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801" w:rsidRPr="00E1787D" w:rsidRDefault="00D32E54" w:rsidP="005D54FD">
      <w:pPr>
        <w:pStyle w:val="PlainText"/>
        <w:spacing w:line="240" w:lineRule="auto"/>
        <w:contextualSpacing/>
        <w:jc w:val="center"/>
        <w:rPr>
          <w:rFonts w:ascii="Rockwell" w:hAnsi="Rockwell"/>
          <w:sz w:val="22"/>
          <w:szCs w:val="22"/>
        </w:rPr>
      </w:pPr>
      <w:r w:rsidRPr="00E1787D">
        <w:rPr>
          <w:rFonts w:ascii="Rockwell" w:hAnsi="Rockwell"/>
          <w:b/>
          <w:sz w:val="22"/>
          <w:szCs w:val="22"/>
          <w:u w:val="single"/>
        </w:rPr>
        <w:t>SRI RAMAKRISHNA MILLS (Coimbatore) LTD</w:t>
      </w:r>
      <w:r w:rsidRPr="00E1787D">
        <w:rPr>
          <w:rFonts w:ascii="Rockwell" w:hAnsi="Rockwell"/>
          <w:sz w:val="22"/>
          <w:szCs w:val="22"/>
        </w:rPr>
        <w:t>.</w:t>
      </w:r>
    </w:p>
    <w:p w:rsidR="00C23801" w:rsidRPr="00E1787D" w:rsidRDefault="00C23801" w:rsidP="005D54FD">
      <w:pPr>
        <w:pStyle w:val="PlainText"/>
        <w:spacing w:line="240" w:lineRule="auto"/>
        <w:contextualSpacing/>
        <w:jc w:val="center"/>
        <w:rPr>
          <w:rFonts w:ascii="Rockwell" w:hAnsi="Rockwell"/>
          <w:sz w:val="22"/>
          <w:szCs w:val="22"/>
        </w:rPr>
      </w:pPr>
    </w:p>
    <w:p w:rsidR="00C23801" w:rsidRPr="00E1787D" w:rsidRDefault="00D32E54" w:rsidP="005D54FD">
      <w:pPr>
        <w:pStyle w:val="PlainText"/>
        <w:spacing w:line="240" w:lineRule="auto"/>
        <w:contextualSpacing/>
        <w:jc w:val="both"/>
        <w:outlineLvl w:val="0"/>
        <w:rPr>
          <w:rFonts w:ascii="Rockwell" w:hAnsi="Rockwell"/>
          <w:b/>
          <w:bCs/>
          <w:sz w:val="22"/>
          <w:szCs w:val="22"/>
        </w:rPr>
      </w:pPr>
      <w:r w:rsidRPr="00E1787D">
        <w:rPr>
          <w:rFonts w:ascii="Rockwell" w:hAnsi="Rockwell"/>
          <w:b/>
          <w:bCs/>
          <w:sz w:val="22"/>
          <w:szCs w:val="22"/>
        </w:rPr>
        <w:t>27.  Additional Information to Financial Statements</w:t>
      </w:r>
    </w:p>
    <w:tbl>
      <w:tblPr>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37"/>
        <w:gridCol w:w="4862"/>
        <w:gridCol w:w="1615"/>
        <w:gridCol w:w="1958"/>
        <w:gridCol w:w="344"/>
      </w:tblGrid>
      <w:tr w:rsidR="00C23801" w:rsidRPr="00E1787D">
        <w:trPr>
          <w:gridAfter w:val="1"/>
          <w:wAfter w:w="344" w:type="dxa"/>
        </w:trPr>
        <w:tc>
          <w:tcPr>
            <w:tcW w:w="637" w:type="dxa"/>
            <w:tcBorders>
              <w:top w:val="nil"/>
              <w:left w:val="nil"/>
              <w:bottom w:val="nil"/>
              <w:right w:val="nil"/>
            </w:tcBorders>
          </w:tcPr>
          <w:p w:rsidR="00C23801" w:rsidRPr="00E1787D" w:rsidRDefault="00C23801" w:rsidP="005D54FD">
            <w:pPr>
              <w:pStyle w:val="PlainText"/>
              <w:spacing w:line="240" w:lineRule="auto"/>
              <w:contextualSpacing/>
              <w:jc w:val="both"/>
              <w:outlineLvl w:val="0"/>
              <w:rPr>
                <w:rFonts w:ascii="Rockwell" w:hAnsi="Rockwell" w:cs="Arial"/>
                <w:b/>
                <w:bCs/>
                <w:sz w:val="22"/>
                <w:szCs w:val="22"/>
              </w:rPr>
            </w:pPr>
          </w:p>
        </w:tc>
        <w:tc>
          <w:tcPr>
            <w:tcW w:w="4862" w:type="dxa"/>
            <w:tcBorders>
              <w:top w:val="nil"/>
              <w:left w:val="nil"/>
              <w:bottom w:val="nil"/>
              <w:right w:val="nil"/>
            </w:tcBorders>
          </w:tcPr>
          <w:p w:rsidR="00C23801" w:rsidRPr="00E1787D" w:rsidRDefault="00C23801" w:rsidP="005D54FD">
            <w:pPr>
              <w:pStyle w:val="PlainText"/>
              <w:spacing w:line="240" w:lineRule="auto"/>
              <w:contextualSpacing/>
              <w:jc w:val="both"/>
              <w:outlineLvl w:val="0"/>
              <w:rPr>
                <w:rFonts w:ascii="Rockwell" w:hAnsi="Rockwell" w:cs="Arial"/>
                <w:b/>
                <w:bCs/>
                <w:sz w:val="22"/>
                <w:szCs w:val="22"/>
              </w:rPr>
            </w:pPr>
          </w:p>
        </w:tc>
        <w:tc>
          <w:tcPr>
            <w:tcW w:w="1615" w:type="dxa"/>
            <w:tcBorders>
              <w:top w:val="nil"/>
              <w:left w:val="nil"/>
              <w:bottom w:val="nil"/>
              <w:right w:val="nil"/>
            </w:tcBorders>
          </w:tcPr>
          <w:p w:rsidR="00C23801" w:rsidRPr="00E1787D" w:rsidRDefault="00D32E54" w:rsidP="005D54FD">
            <w:pPr>
              <w:pStyle w:val="PlainText"/>
              <w:spacing w:line="240" w:lineRule="auto"/>
              <w:contextualSpacing/>
              <w:jc w:val="center"/>
              <w:outlineLvl w:val="0"/>
              <w:rPr>
                <w:rFonts w:ascii="Rockwell" w:hAnsi="Rockwell" w:cs="Arial"/>
                <w:b/>
                <w:bCs/>
                <w:sz w:val="22"/>
                <w:szCs w:val="22"/>
              </w:rPr>
            </w:pPr>
            <w:r w:rsidRPr="00E1787D">
              <w:rPr>
                <w:rFonts w:ascii="Rockwell" w:hAnsi="Rockwell" w:cs="Arial"/>
                <w:b/>
                <w:bCs/>
                <w:sz w:val="22"/>
                <w:szCs w:val="22"/>
              </w:rPr>
              <w:t>31.03.201</w:t>
            </w:r>
            <w:r w:rsidR="00896EC4" w:rsidRPr="00E1787D">
              <w:rPr>
                <w:rFonts w:ascii="Rockwell" w:hAnsi="Rockwell" w:cs="Arial"/>
                <w:b/>
                <w:bCs/>
                <w:sz w:val="22"/>
                <w:szCs w:val="22"/>
              </w:rPr>
              <w:t>5</w:t>
            </w:r>
          </w:p>
          <w:p w:rsidR="00C23801" w:rsidRPr="00E1787D" w:rsidRDefault="00D32E54" w:rsidP="005D54FD">
            <w:pPr>
              <w:pStyle w:val="PlainText"/>
              <w:spacing w:line="240" w:lineRule="auto"/>
              <w:contextualSpacing/>
              <w:jc w:val="center"/>
              <w:outlineLvl w:val="0"/>
              <w:rPr>
                <w:rFonts w:ascii="Rockwell" w:hAnsi="Rockwell" w:cs="Arial"/>
                <w:b/>
                <w:bCs/>
                <w:sz w:val="22"/>
                <w:szCs w:val="22"/>
              </w:rPr>
            </w:pPr>
            <w:r w:rsidRPr="00E1787D">
              <w:rPr>
                <w:rFonts w:ascii="Rockwell" w:hAnsi="Rockwell" w:cs="Arial"/>
                <w:b/>
                <w:bCs/>
                <w:sz w:val="22"/>
                <w:szCs w:val="22"/>
              </w:rPr>
              <w:t>Rs.</w:t>
            </w:r>
          </w:p>
        </w:tc>
        <w:tc>
          <w:tcPr>
            <w:tcW w:w="1958" w:type="dxa"/>
            <w:tcBorders>
              <w:top w:val="nil"/>
              <w:left w:val="nil"/>
              <w:bottom w:val="nil"/>
              <w:right w:val="nil"/>
            </w:tcBorders>
          </w:tcPr>
          <w:p w:rsidR="00C23801" w:rsidRPr="00E1787D" w:rsidRDefault="00D32E54" w:rsidP="005D54FD">
            <w:pPr>
              <w:pStyle w:val="PlainText"/>
              <w:spacing w:line="240" w:lineRule="auto"/>
              <w:contextualSpacing/>
              <w:jc w:val="center"/>
              <w:outlineLvl w:val="0"/>
              <w:rPr>
                <w:rFonts w:ascii="Rockwell" w:hAnsi="Rockwell" w:cs="Arial"/>
                <w:bCs/>
                <w:sz w:val="22"/>
                <w:szCs w:val="22"/>
              </w:rPr>
            </w:pPr>
            <w:r w:rsidRPr="00E1787D">
              <w:rPr>
                <w:rFonts w:ascii="Rockwell" w:hAnsi="Rockwell" w:cs="Arial"/>
                <w:bCs/>
                <w:sz w:val="22"/>
                <w:szCs w:val="22"/>
              </w:rPr>
              <w:t>31.03.201</w:t>
            </w:r>
            <w:r w:rsidR="002273DC" w:rsidRPr="00E1787D">
              <w:rPr>
                <w:rFonts w:ascii="Rockwell" w:hAnsi="Rockwell" w:cs="Arial"/>
                <w:bCs/>
                <w:sz w:val="22"/>
                <w:szCs w:val="22"/>
              </w:rPr>
              <w:t>4</w:t>
            </w:r>
          </w:p>
          <w:p w:rsidR="00E1787D" w:rsidRPr="00E1787D" w:rsidRDefault="00D32E54" w:rsidP="00E1787D">
            <w:pPr>
              <w:pStyle w:val="PlainText"/>
              <w:spacing w:line="240" w:lineRule="auto"/>
              <w:contextualSpacing/>
              <w:jc w:val="center"/>
              <w:outlineLvl w:val="0"/>
              <w:rPr>
                <w:rFonts w:ascii="Rockwell" w:hAnsi="Rockwell" w:cs="Arial"/>
                <w:b/>
                <w:bCs/>
                <w:sz w:val="22"/>
                <w:szCs w:val="22"/>
              </w:rPr>
            </w:pPr>
            <w:r w:rsidRPr="00E1787D">
              <w:rPr>
                <w:rFonts w:ascii="Rockwell" w:hAnsi="Rockwell" w:cs="Arial"/>
                <w:bCs/>
                <w:sz w:val="22"/>
                <w:szCs w:val="22"/>
              </w:rPr>
              <w:t>Rs.</w:t>
            </w:r>
          </w:p>
        </w:tc>
      </w:tr>
      <w:tr w:rsidR="00C23801" w:rsidRPr="00E1787D">
        <w:trPr>
          <w:gridAfter w:val="1"/>
          <w:wAfter w:w="344" w:type="dxa"/>
        </w:trPr>
        <w:tc>
          <w:tcPr>
            <w:tcW w:w="637" w:type="dxa"/>
            <w:tcBorders>
              <w:top w:val="nil"/>
              <w:left w:val="nil"/>
              <w:bottom w:val="nil"/>
              <w:right w:val="nil"/>
            </w:tcBorders>
          </w:tcPr>
          <w:p w:rsidR="00C23801" w:rsidRPr="00E1787D" w:rsidRDefault="00D32E54" w:rsidP="005D54FD">
            <w:pPr>
              <w:pStyle w:val="PlainText"/>
              <w:spacing w:line="240" w:lineRule="auto"/>
              <w:contextualSpacing/>
              <w:jc w:val="both"/>
              <w:outlineLvl w:val="0"/>
              <w:rPr>
                <w:rFonts w:ascii="Rockwell" w:hAnsi="Rockwell" w:cs="Arial"/>
                <w:bCs/>
                <w:sz w:val="22"/>
                <w:szCs w:val="22"/>
              </w:rPr>
            </w:pPr>
            <w:r w:rsidRPr="00E1787D">
              <w:rPr>
                <w:rFonts w:ascii="Rockwell" w:hAnsi="Rockwell" w:cs="Arial"/>
                <w:bCs/>
                <w:sz w:val="22"/>
                <w:szCs w:val="22"/>
              </w:rPr>
              <w:t>1.</w:t>
            </w:r>
          </w:p>
        </w:tc>
        <w:tc>
          <w:tcPr>
            <w:tcW w:w="4862" w:type="dxa"/>
            <w:tcBorders>
              <w:top w:val="nil"/>
              <w:left w:val="nil"/>
              <w:bottom w:val="nil"/>
              <w:right w:val="nil"/>
            </w:tcBorders>
          </w:tcPr>
          <w:p w:rsidR="00C23801" w:rsidRPr="00E1787D" w:rsidRDefault="00D32E54" w:rsidP="005D54FD">
            <w:pPr>
              <w:pStyle w:val="PlainText"/>
              <w:spacing w:line="240" w:lineRule="auto"/>
              <w:contextualSpacing/>
              <w:jc w:val="both"/>
              <w:outlineLvl w:val="0"/>
              <w:rPr>
                <w:rFonts w:ascii="Rockwell" w:hAnsi="Rockwell" w:cs="Arial"/>
                <w:sz w:val="22"/>
                <w:szCs w:val="22"/>
              </w:rPr>
            </w:pPr>
            <w:r w:rsidRPr="00E1787D">
              <w:rPr>
                <w:rFonts w:ascii="Rockwell" w:hAnsi="Rockwell" w:cs="Arial"/>
                <w:sz w:val="22"/>
                <w:szCs w:val="22"/>
              </w:rPr>
              <w:t xml:space="preserve">Estimated amount of contracts remaining  to be                </w:t>
            </w:r>
          </w:p>
          <w:p w:rsidR="00C23801" w:rsidRPr="00E1787D" w:rsidRDefault="00D32E54" w:rsidP="005D54FD">
            <w:pPr>
              <w:pStyle w:val="PlainText"/>
              <w:spacing w:line="240" w:lineRule="auto"/>
              <w:contextualSpacing/>
              <w:jc w:val="both"/>
              <w:outlineLvl w:val="0"/>
              <w:rPr>
                <w:rFonts w:ascii="Rockwell" w:hAnsi="Rockwell" w:cs="Arial"/>
                <w:b/>
                <w:bCs/>
                <w:sz w:val="22"/>
                <w:szCs w:val="22"/>
              </w:rPr>
            </w:pPr>
            <w:r w:rsidRPr="00E1787D">
              <w:rPr>
                <w:rFonts w:ascii="Rockwell" w:hAnsi="Rockwell" w:cs="Arial"/>
                <w:sz w:val="22"/>
                <w:szCs w:val="22"/>
              </w:rPr>
              <w:t xml:space="preserve">executed on Capital account  (Net of  Advance)                           </w:t>
            </w:r>
          </w:p>
        </w:tc>
        <w:tc>
          <w:tcPr>
            <w:tcW w:w="1615" w:type="dxa"/>
            <w:tcBorders>
              <w:top w:val="nil"/>
              <w:left w:val="nil"/>
              <w:bottom w:val="nil"/>
              <w:right w:val="nil"/>
            </w:tcBorders>
          </w:tcPr>
          <w:p w:rsidR="00C23801" w:rsidRPr="00E1787D" w:rsidRDefault="00C23801" w:rsidP="005D54FD">
            <w:pPr>
              <w:pStyle w:val="PlainText"/>
              <w:spacing w:line="240" w:lineRule="auto"/>
              <w:contextualSpacing/>
              <w:jc w:val="both"/>
              <w:outlineLvl w:val="0"/>
              <w:rPr>
                <w:rFonts w:ascii="Rockwell" w:hAnsi="Rockwell" w:cs="Arial"/>
                <w:sz w:val="22"/>
                <w:szCs w:val="22"/>
              </w:rPr>
            </w:pPr>
          </w:p>
          <w:p w:rsidR="00C23801" w:rsidRPr="00E1787D" w:rsidRDefault="00AD61E4" w:rsidP="005D54FD">
            <w:pPr>
              <w:pStyle w:val="PlainText"/>
              <w:spacing w:line="240" w:lineRule="auto"/>
              <w:contextualSpacing/>
              <w:jc w:val="center"/>
              <w:outlineLvl w:val="0"/>
              <w:rPr>
                <w:rFonts w:ascii="Rockwell" w:hAnsi="Rockwell" w:cs="Arial"/>
                <w:b/>
                <w:bCs/>
                <w:sz w:val="22"/>
                <w:szCs w:val="22"/>
              </w:rPr>
            </w:pPr>
            <w:r>
              <w:rPr>
                <w:rFonts w:ascii="Rockwell" w:hAnsi="Rockwell" w:cs="Arial"/>
                <w:b/>
                <w:bCs/>
                <w:sz w:val="22"/>
                <w:szCs w:val="22"/>
              </w:rPr>
              <w:t>NIL</w:t>
            </w:r>
          </w:p>
        </w:tc>
        <w:tc>
          <w:tcPr>
            <w:tcW w:w="1958" w:type="dxa"/>
            <w:tcBorders>
              <w:top w:val="nil"/>
              <w:left w:val="nil"/>
              <w:bottom w:val="nil"/>
              <w:right w:val="nil"/>
            </w:tcBorders>
          </w:tcPr>
          <w:p w:rsidR="00C23801" w:rsidRPr="00E1787D" w:rsidRDefault="00C23801" w:rsidP="005D54FD">
            <w:pPr>
              <w:pStyle w:val="PlainText"/>
              <w:spacing w:line="240" w:lineRule="auto"/>
              <w:contextualSpacing/>
              <w:jc w:val="both"/>
              <w:outlineLvl w:val="0"/>
              <w:rPr>
                <w:rFonts w:ascii="Rockwell" w:hAnsi="Rockwell" w:cs="Arial"/>
                <w:sz w:val="22"/>
                <w:szCs w:val="22"/>
              </w:rPr>
            </w:pPr>
          </w:p>
          <w:p w:rsidR="00E1787D" w:rsidRPr="00E1787D" w:rsidRDefault="00D32E54" w:rsidP="00E1787D">
            <w:pPr>
              <w:pStyle w:val="PlainText"/>
              <w:spacing w:line="240" w:lineRule="auto"/>
              <w:contextualSpacing/>
              <w:jc w:val="center"/>
              <w:outlineLvl w:val="0"/>
              <w:rPr>
                <w:rFonts w:ascii="Rockwell" w:hAnsi="Rockwell" w:cs="Arial"/>
                <w:sz w:val="22"/>
                <w:szCs w:val="22"/>
              </w:rPr>
            </w:pPr>
            <w:r w:rsidRPr="00E1787D">
              <w:rPr>
                <w:rFonts w:ascii="Rockwell" w:hAnsi="Rockwell" w:cs="Arial"/>
                <w:sz w:val="22"/>
                <w:szCs w:val="22"/>
              </w:rPr>
              <w:t>1</w:t>
            </w:r>
            <w:r w:rsidR="002273DC" w:rsidRPr="00E1787D">
              <w:rPr>
                <w:rFonts w:ascii="Rockwell" w:hAnsi="Rockwell" w:cs="Arial"/>
                <w:sz w:val="22"/>
                <w:szCs w:val="22"/>
              </w:rPr>
              <w:t>1</w:t>
            </w:r>
            <w:r w:rsidRPr="00E1787D">
              <w:rPr>
                <w:rFonts w:ascii="Rockwell" w:hAnsi="Rockwell" w:cs="Arial"/>
                <w:sz w:val="22"/>
                <w:szCs w:val="22"/>
              </w:rPr>
              <w:t>,</w:t>
            </w:r>
            <w:r w:rsidR="002273DC" w:rsidRPr="00E1787D">
              <w:rPr>
                <w:rFonts w:ascii="Rockwell" w:hAnsi="Rockwell" w:cs="Arial"/>
                <w:sz w:val="22"/>
                <w:szCs w:val="22"/>
              </w:rPr>
              <w:t>77</w:t>
            </w:r>
            <w:r w:rsidRPr="00E1787D">
              <w:rPr>
                <w:rFonts w:ascii="Rockwell" w:hAnsi="Rockwell" w:cs="Arial"/>
                <w:sz w:val="22"/>
                <w:szCs w:val="22"/>
              </w:rPr>
              <w:t>,</w:t>
            </w:r>
            <w:r w:rsidR="002273DC" w:rsidRPr="00E1787D">
              <w:rPr>
                <w:rFonts w:ascii="Rockwell" w:hAnsi="Rockwell" w:cs="Arial"/>
                <w:sz w:val="22"/>
                <w:szCs w:val="22"/>
              </w:rPr>
              <w:t>42</w:t>
            </w:r>
            <w:r w:rsidRPr="00E1787D">
              <w:rPr>
                <w:rFonts w:ascii="Rockwell" w:hAnsi="Rockwell" w:cs="Arial"/>
                <w:sz w:val="22"/>
                <w:szCs w:val="22"/>
              </w:rPr>
              <w:t>,</w:t>
            </w:r>
            <w:r w:rsidR="002273DC" w:rsidRPr="00E1787D">
              <w:rPr>
                <w:rFonts w:ascii="Rockwell" w:hAnsi="Rockwell" w:cs="Arial"/>
                <w:sz w:val="22"/>
                <w:szCs w:val="22"/>
              </w:rPr>
              <w:t>209</w:t>
            </w:r>
          </w:p>
        </w:tc>
      </w:tr>
      <w:tr w:rsidR="00C23801" w:rsidRPr="00E1787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15" w:type="dxa"/>
            <w:right w:w="115" w:type="dxa"/>
          </w:tblCellMar>
        </w:tblPrEx>
        <w:trPr>
          <w:trHeight w:val="5678"/>
        </w:trPr>
        <w:tc>
          <w:tcPr>
            <w:tcW w:w="9416" w:type="dxa"/>
            <w:gridSpan w:val="5"/>
          </w:tcPr>
          <w:p w:rsidR="00C23801" w:rsidRPr="00E1787D" w:rsidRDefault="00C23801" w:rsidP="005D54FD">
            <w:pPr>
              <w:pStyle w:val="PlainText"/>
              <w:spacing w:line="240" w:lineRule="auto"/>
              <w:contextualSpacing/>
              <w:jc w:val="both"/>
              <w:rPr>
                <w:rFonts w:ascii="Rockwell" w:hAnsi="Rockwell" w:cs="Arial"/>
                <w:sz w:val="22"/>
                <w:szCs w:val="22"/>
              </w:rPr>
            </w:pPr>
          </w:p>
          <w:p w:rsidR="00C23801" w:rsidRPr="00E1787D" w:rsidRDefault="00D32E54" w:rsidP="001E1770">
            <w:pPr>
              <w:pStyle w:val="PlainText"/>
              <w:spacing w:line="240" w:lineRule="auto"/>
              <w:ind w:left="623" w:hanging="630"/>
              <w:contextualSpacing/>
              <w:jc w:val="both"/>
              <w:rPr>
                <w:rFonts w:ascii="Rockwell" w:hAnsi="Rockwell" w:cs="Arial"/>
                <w:sz w:val="22"/>
                <w:szCs w:val="22"/>
              </w:rPr>
            </w:pPr>
            <w:r w:rsidRPr="00E1787D">
              <w:rPr>
                <w:rFonts w:ascii="Rockwell" w:hAnsi="Rockwell" w:cs="Arial"/>
                <w:sz w:val="22"/>
                <w:szCs w:val="22"/>
              </w:rPr>
              <w:t xml:space="preserve">2. </w:t>
            </w:r>
            <w:r w:rsidR="001E1770">
              <w:rPr>
                <w:rFonts w:ascii="Rockwell" w:hAnsi="Rockwell" w:cs="Arial"/>
                <w:sz w:val="22"/>
                <w:szCs w:val="22"/>
              </w:rPr>
              <w:t xml:space="preserve">       </w:t>
            </w:r>
            <w:r w:rsidRPr="00E1787D">
              <w:rPr>
                <w:rFonts w:ascii="Rockwell" w:hAnsi="Rockwell" w:cs="Arial"/>
                <w:sz w:val="22"/>
                <w:szCs w:val="22"/>
              </w:rPr>
              <w:t>The following Sales Tax demands are being contested before Hon’ble Madras High Court and no provision is made in the accounts as these are stayed:-</w:t>
            </w:r>
          </w:p>
          <w:p w:rsidR="00C23801" w:rsidRPr="00E1787D" w:rsidRDefault="001E1770" w:rsidP="005D54FD">
            <w:pPr>
              <w:pStyle w:val="PlainText"/>
              <w:spacing w:line="240" w:lineRule="auto"/>
              <w:contextualSpacing/>
              <w:jc w:val="both"/>
              <w:rPr>
                <w:rFonts w:ascii="Rockwell" w:hAnsi="Rockwell" w:cs="Arial"/>
                <w:sz w:val="22"/>
                <w:szCs w:val="22"/>
              </w:rPr>
            </w:pPr>
            <w:r>
              <w:rPr>
                <w:rFonts w:ascii="Rockwell" w:hAnsi="Rockwell" w:cs="Arial"/>
                <w:sz w:val="22"/>
                <w:szCs w:val="22"/>
              </w:rPr>
              <w:t>(a)</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65"/>
              <w:gridCol w:w="3910"/>
              <w:gridCol w:w="1620"/>
              <w:gridCol w:w="1980"/>
            </w:tblGrid>
            <w:tr w:rsidR="00C23801" w:rsidRPr="00E1787D">
              <w:trPr>
                <w:trHeight w:val="278"/>
              </w:trPr>
              <w:tc>
                <w:tcPr>
                  <w:tcW w:w="1665" w:type="dxa"/>
                  <w:vMerge w:val="restart"/>
                  <w:tcBorders>
                    <w:right w:val="single" w:sz="4" w:space="0" w:color="auto"/>
                  </w:tcBorders>
                </w:tcPr>
                <w:p w:rsidR="00C23801" w:rsidRPr="00E1787D" w:rsidRDefault="00C23801" w:rsidP="005D54FD">
                  <w:pPr>
                    <w:pStyle w:val="PlainText"/>
                    <w:spacing w:line="240" w:lineRule="auto"/>
                    <w:contextualSpacing/>
                    <w:jc w:val="center"/>
                    <w:outlineLvl w:val="0"/>
                    <w:rPr>
                      <w:rFonts w:ascii="Rockwell" w:hAnsi="Rockwell" w:cs="Arial"/>
                      <w:b/>
                      <w:bCs/>
                      <w:sz w:val="22"/>
                      <w:szCs w:val="22"/>
                    </w:rPr>
                  </w:pPr>
                </w:p>
                <w:p w:rsidR="00C23801" w:rsidRPr="00E1787D" w:rsidRDefault="00D32E54" w:rsidP="005D54FD">
                  <w:pPr>
                    <w:pStyle w:val="PlainText"/>
                    <w:spacing w:line="240" w:lineRule="auto"/>
                    <w:contextualSpacing/>
                    <w:jc w:val="center"/>
                    <w:outlineLvl w:val="0"/>
                    <w:rPr>
                      <w:rFonts w:ascii="Rockwell" w:hAnsi="Rockwell" w:cs="Arial"/>
                      <w:b/>
                      <w:bCs/>
                      <w:sz w:val="22"/>
                      <w:szCs w:val="22"/>
                    </w:rPr>
                  </w:pPr>
                  <w:r w:rsidRPr="00E1787D">
                    <w:rPr>
                      <w:rFonts w:ascii="Rockwell" w:hAnsi="Rockwell" w:cs="Arial"/>
                      <w:b/>
                      <w:bCs/>
                      <w:sz w:val="22"/>
                      <w:szCs w:val="22"/>
                    </w:rPr>
                    <w:t>Asst.Year</w:t>
                  </w:r>
                </w:p>
              </w:tc>
              <w:tc>
                <w:tcPr>
                  <w:tcW w:w="3910" w:type="dxa"/>
                  <w:vMerge w:val="restart"/>
                  <w:tcBorders>
                    <w:left w:val="single" w:sz="4" w:space="0" w:color="auto"/>
                  </w:tcBorders>
                </w:tcPr>
                <w:p w:rsidR="00C23801" w:rsidRPr="00E1787D" w:rsidRDefault="00C23801" w:rsidP="005D54FD">
                  <w:pPr>
                    <w:pStyle w:val="PlainText"/>
                    <w:spacing w:line="240" w:lineRule="auto"/>
                    <w:contextualSpacing/>
                    <w:jc w:val="center"/>
                    <w:outlineLvl w:val="0"/>
                    <w:rPr>
                      <w:rFonts w:ascii="Rockwell" w:hAnsi="Rockwell" w:cs="Arial"/>
                      <w:b/>
                      <w:bCs/>
                      <w:sz w:val="22"/>
                      <w:szCs w:val="22"/>
                    </w:rPr>
                  </w:pPr>
                </w:p>
                <w:p w:rsidR="00C23801" w:rsidRPr="00E1787D" w:rsidRDefault="00D32E54" w:rsidP="005D54FD">
                  <w:pPr>
                    <w:pStyle w:val="PlainText"/>
                    <w:spacing w:line="240" w:lineRule="auto"/>
                    <w:contextualSpacing/>
                    <w:jc w:val="center"/>
                    <w:outlineLvl w:val="0"/>
                    <w:rPr>
                      <w:rFonts w:ascii="Rockwell" w:hAnsi="Rockwell" w:cs="Arial"/>
                      <w:b/>
                      <w:bCs/>
                      <w:sz w:val="22"/>
                      <w:szCs w:val="22"/>
                    </w:rPr>
                  </w:pPr>
                  <w:r w:rsidRPr="00E1787D">
                    <w:rPr>
                      <w:rFonts w:ascii="Rockwell" w:hAnsi="Rockwell" w:cs="Arial"/>
                      <w:b/>
                      <w:bCs/>
                      <w:sz w:val="22"/>
                      <w:szCs w:val="22"/>
                    </w:rPr>
                    <w:t>Nature of Dispute</w:t>
                  </w:r>
                </w:p>
              </w:tc>
              <w:tc>
                <w:tcPr>
                  <w:tcW w:w="1620" w:type="dxa"/>
                </w:tcPr>
                <w:p w:rsidR="00C23801" w:rsidRPr="00E1787D" w:rsidRDefault="00D32E54" w:rsidP="002273DC">
                  <w:pPr>
                    <w:pStyle w:val="PlainText"/>
                    <w:spacing w:line="240" w:lineRule="auto"/>
                    <w:contextualSpacing/>
                    <w:jc w:val="center"/>
                    <w:outlineLvl w:val="0"/>
                    <w:rPr>
                      <w:rFonts w:ascii="Rockwell" w:hAnsi="Rockwell" w:cs="Arial"/>
                      <w:b/>
                      <w:bCs/>
                      <w:sz w:val="22"/>
                      <w:szCs w:val="22"/>
                    </w:rPr>
                  </w:pPr>
                  <w:r w:rsidRPr="00E1787D">
                    <w:rPr>
                      <w:rFonts w:ascii="Rockwell" w:hAnsi="Rockwell" w:cs="Arial"/>
                      <w:b/>
                      <w:bCs/>
                      <w:sz w:val="22"/>
                      <w:szCs w:val="22"/>
                    </w:rPr>
                    <w:t>31.03.201</w:t>
                  </w:r>
                  <w:r w:rsidR="002273DC" w:rsidRPr="00E1787D">
                    <w:rPr>
                      <w:rFonts w:ascii="Rockwell" w:hAnsi="Rockwell" w:cs="Arial"/>
                      <w:b/>
                      <w:bCs/>
                      <w:sz w:val="22"/>
                      <w:szCs w:val="22"/>
                    </w:rPr>
                    <w:t>5</w:t>
                  </w:r>
                </w:p>
              </w:tc>
              <w:tc>
                <w:tcPr>
                  <w:tcW w:w="1980" w:type="dxa"/>
                </w:tcPr>
                <w:p w:rsidR="00C23801" w:rsidRPr="00E1787D" w:rsidRDefault="00D32E54" w:rsidP="002273DC">
                  <w:pPr>
                    <w:pStyle w:val="PlainText"/>
                    <w:spacing w:line="240" w:lineRule="auto"/>
                    <w:contextualSpacing/>
                    <w:jc w:val="center"/>
                    <w:outlineLvl w:val="0"/>
                    <w:rPr>
                      <w:rFonts w:ascii="Rockwell" w:hAnsi="Rockwell" w:cs="Arial"/>
                      <w:bCs/>
                      <w:sz w:val="22"/>
                      <w:szCs w:val="22"/>
                    </w:rPr>
                  </w:pPr>
                  <w:r w:rsidRPr="00E1787D">
                    <w:rPr>
                      <w:rFonts w:ascii="Rockwell" w:hAnsi="Rockwell" w:cs="Arial"/>
                      <w:bCs/>
                      <w:sz w:val="22"/>
                      <w:szCs w:val="22"/>
                    </w:rPr>
                    <w:t>31.03.201</w:t>
                  </w:r>
                  <w:r w:rsidR="002273DC" w:rsidRPr="00E1787D">
                    <w:rPr>
                      <w:rFonts w:ascii="Rockwell" w:hAnsi="Rockwell" w:cs="Arial"/>
                      <w:bCs/>
                      <w:sz w:val="22"/>
                      <w:szCs w:val="22"/>
                    </w:rPr>
                    <w:t>4</w:t>
                  </w:r>
                </w:p>
              </w:tc>
            </w:tr>
            <w:tr w:rsidR="00C23801" w:rsidRPr="00E1787D">
              <w:tc>
                <w:tcPr>
                  <w:tcW w:w="1665" w:type="dxa"/>
                  <w:vMerge/>
                  <w:tcBorders>
                    <w:right w:val="single" w:sz="4" w:space="0" w:color="auto"/>
                  </w:tcBorders>
                </w:tcPr>
                <w:p w:rsidR="00C23801" w:rsidRPr="00E1787D" w:rsidRDefault="00C23801" w:rsidP="005D54FD">
                  <w:pPr>
                    <w:pStyle w:val="PlainText"/>
                    <w:spacing w:line="240" w:lineRule="auto"/>
                    <w:contextualSpacing/>
                    <w:jc w:val="both"/>
                    <w:outlineLvl w:val="0"/>
                    <w:rPr>
                      <w:rFonts w:ascii="Rockwell" w:hAnsi="Rockwell" w:cs="Arial"/>
                      <w:b/>
                      <w:bCs/>
                      <w:sz w:val="22"/>
                      <w:szCs w:val="22"/>
                    </w:rPr>
                  </w:pPr>
                </w:p>
              </w:tc>
              <w:tc>
                <w:tcPr>
                  <w:tcW w:w="3910" w:type="dxa"/>
                  <w:vMerge/>
                  <w:tcBorders>
                    <w:left w:val="single" w:sz="4" w:space="0" w:color="auto"/>
                  </w:tcBorders>
                </w:tcPr>
                <w:p w:rsidR="00C23801" w:rsidRPr="00E1787D" w:rsidRDefault="00C23801" w:rsidP="005D54FD">
                  <w:pPr>
                    <w:pStyle w:val="PlainText"/>
                    <w:spacing w:line="240" w:lineRule="auto"/>
                    <w:contextualSpacing/>
                    <w:jc w:val="both"/>
                    <w:outlineLvl w:val="0"/>
                    <w:rPr>
                      <w:rFonts w:ascii="Rockwell" w:hAnsi="Rockwell" w:cs="Arial"/>
                      <w:b/>
                      <w:bCs/>
                      <w:sz w:val="22"/>
                      <w:szCs w:val="22"/>
                    </w:rPr>
                  </w:pPr>
                </w:p>
              </w:tc>
              <w:tc>
                <w:tcPr>
                  <w:tcW w:w="3600" w:type="dxa"/>
                  <w:gridSpan w:val="2"/>
                </w:tcPr>
                <w:p w:rsidR="00C23801" w:rsidRPr="00E1787D" w:rsidRDefault="00D32E54" w:rsidP="005D54FD">
                  <w:pPr>
                    <w:pStyle w:val="PlainText"/>
                    <w:spacing w:line="240" w:lineRule="auto"/>
                    <w:contextualSpacing/>
                    <w:jc w:val="center"/>
                    <w:outlineLvl w:val="0"/>
                    <w:rPr>
                      <w:rFonts w:ascii="Rockwell" w:hAnsi="Rockwell" w:cs="Arial"/>
                      <w:b/>
                      <w:bCs/>
                      <w:sz w:val="22"/>
                      <w:szCs w:val="22"/>
                    </w:rPr>
                  </w:pPr>
                  <w:r w:rsidRPr="00E1787D">
                    <w:rPr>
                      <w:rFonts w:ascii="Rockwell" w:hAnsi="Rockwell" w:cs="Arial"/>
                      <w:b/>
                      <w:bCs/>
                      <w:sz w:val="22"/>
                      <w:szCs w:val="22"/>
                    </w:rPr>
                    <w:t xml:space="preserve">Disputed Demand </w:t>
                  </w:r>
                </w:p>
                <w:p w:rsidR="00C23801" w:rsidRPr="00E1787D" w:rsidRDefault="00D32E54" w:rsidP="005D54FD">
                  <w:pPr>
                    <w:pStyle w:val="PlainText"/>
                    <w:spacing w:line="240" w:lineRule="auto"/>
                    <w:contextualSpacing/>
                    <w:jc w:val="center"/>
                    <w:outlineLvl w:val="0"/>
                    <w:rPr>
                      <w:rFonts w:ascii="Rockwell" w:hAnsi="Rockwell" w:cs="Arial"/>
                      <w:b/>
                      <w:bCs/>
                      <w:sz w:val="22"/>
                      <w:szCs w:val="22"/>
                    </w:rPr>
                  </w:pPr>
                  <w:r w:rsidRPr="00E1787D">
                    <w:rPr>
                      <w:rFonts w:ascii="Rockwell" w:hAnsi="Rockwell" w:cs="Arial"/>
                      <w:b/>
                      <w:bCs/>
                      <w:sz w:val="22"/>
                      <w:szCs w:val="22"/>
                    </w:rPr>
                    <w:t>(Rs.in lakhs)</w:t>
                  </w:r>
                </w:p>
              </w:tc>
            </w:tr>
            <w:tr w:rsidR="00AD61E4" w:rsidRPr="00E1787D">
              <w:tc>
                <w:tcPr>
                  <w:tcW w:w="1665" w:type="dxa"/>
                  <w:tcBorders>
                    <w:right w:val="single" w:sz="4" w:space="0" w:color="auto"/>
                  </w:tcBorders>
                </w:tcPr>
                <w:p w:rsidR="00AD61E4" w:rsidRPr="00E1787D" w:rsidRDefault="00AD61E4" w:rsidP="00512601">
                  <w:pPr>
                    <w:pStyle w:val="PlainText"/>
                    <w:spacing w:after="0" w:line="240" w:lineRule="auto"/>
                    <w:contextualSpacing/>
                    <w:jc w:val="both"/>
                    <w:outlineLvl w:val="0"/>
                    <w:rPr>
                      <w:rFonts w:ascii="Rockwell" w:hAnsi="Rockwell" w:cs="Arial"/>
                      <w:bCs/>
                      <w:sz w:val="22"/>
                      <w:szCs w:val="22"/>
                    </w:rPr>
                  </w:pPr>
                  <w:r w:rsidRPr="00E1787D">
                    <w:rPr>
                      <w:rFonts w:ascii="Rockwell" w:hAnsi="Rockwell" w:cs="Arial"/>
                      <w:sz w:val="22"/>
                      <w:szCs w:val="22"/>
                    </w:rPr>
                    <w:t xml:space="preserve">1995-96                </w:t>
                  </w:r>
                </w:p>
              </w:tc>
              <w:tc>
                <w:tcPr>
                  <w:tcW w:w="3910" w:type="dxa"/>
                  <w:tcBorders>
                    <w:left w:val="single" w:sz="4" w:space="0" w:color="auto"/>
                  </w:tcBorders>
                </w:tcPr>
                <w:p w:rsidR="00AD61E4" w:rsidRPr="00E1787D" w:rsidRDefault="00AD61E4" w:rsidP="00512601">
                  <w:pPr>
                    <w:pStyle w:val="PlainText"/>
                    <w:spacing w:after="0" w:line="240" w:lineRule="auto"/>
                    <w:contextualSpacing/>
                    <w:jc w:val="both"/>
                    <w:outlineLvl w:val="0"/>
                    <w:rPr>
                      <w:rFonts w:ascii="Rockwell" w:hAnsi="Rockwell" w:cs="Arial"/>
                      <w:bCs/>
                      <w:sz w:val="22"/>
                      <w:szCs w:val="22"/>
                    </w:rPr>
                  </w:pPr>
                  <w:r w:rsidRPr="00E1787D">
                    <w:rPr>
                      <w:rFonts w:ascii="Rockwell" w:hAnsi="Rockwell" w:cs="Arial"/>
                      <w:sz w:val="22"/>
                      <w:szCs w:val="22"/>
                    </w:rPr>
                    <w:t xml:space="preserve">TNGST Demand                                                  </w:t>
                  </w:r>
                </w:p>
              </w:tc>
              <w:tc>
                <w:tcPr>
                  <w:tcW w:w="1620" w:type="dxa"/>
                </w:tcPr>
                <w:p w:rsidR="00AD61E4" w:rsidRPr="00E1787D" w:rsidRDefault="00AD61E4" w:rsidP="00512601">
                  <w:pPr>
                    <w:pStyle w:val="PlainText"/>
                    <w:spacing w:after="0" w:line="240" w:lineRule="auto"/>
                    <w:contextualSpacing/>
                    <w:jc w:val="right"/>
                    <w:outlineLvl w:val="0"/>
                    <w:rPr>
                      <w:rFonts w:ascii="Rockwell" w:hAnsi="Rockwell" w:cs="Arial"/>
                      <w:bCs/>
                      <w:sz w:val="22"/>
                      <w:szCs w:val="22"/>
                    </w:rPr>
                  </w:pPr>
                  <w:r w:rsidRPr="00E1787D">
                    <w:rPr>
                      <w:rFonts w:ascii="Rockwell" w:hAnsi="Rockwell" w:cs="Arial"/>
                      <w:bCs/>
                      <w:sz w:val="22"/>
                      <w:szCs w:val="22"/>
                    </w:rPr>
                    <w:t>54.59</w:t>
                  </w:r>
                </w:p>
              </w:tc>
              <w:tc>
                <w:tcPr>
                  <w:tcW w:w="1980" w:type="dxa"/>
                </w:tcPr>
                <w:p w:rsidR="00AD61E4" w:rsidRPr="00E1787D" w:rsidRDefault="00AD61E4" w:rsidP="00512601">
                  <w:pPr>
                    <w:pStyle w:val="PlainText"/>
                    <w:spacing w:after="0" w:line="240" w:lineRule="auto"/>
                    <w:contextualSpacing/>
                    <w:jc w:val="right"/>
                    <w:outlineLvl w:val="0"/>
                    <w:rPr>
                      <w:rFonts w:ascii="Rockwell" w:hAnsi="Rockwell" w:cs="Arial"/>
                      <w:bCs/>
                      <w:sz w:val="22"/>
                      <w:szCs w:val="22"/>
                    </w:rPr>
                  </w:pPr>
                  <w:r w:rsidRPr="00E1787D">
                    <w:rPr>
                      <w:rFonts w:ascii="Rockwell" w:hAnsi="Rockwell" w:cs="Arial"/>
                      <w:bCs/>
                      <w:sz w:val="22"/>
                      <w:szCs w:val="22"/>
                    </w:rPr>
                    <w:t>54.59</w:t>
                  </w:r>
                </w:p>
              </w:tc>
            </w:tr>
            <w:tr w:rsidR="00AD61E4" w:rsidRPr="00E1787D">
              <w:tc>
                <w:tcPr>
                  <w:tcW w:w="1665" w:type="dxa"/>
                  <w:tcBorders>
                    <w:right w:val="single" w:sz="4" w:space="0" w:color="auto"/>
                  </w:tcBorders>
                </w:tcPr>
                <w:p w:rsidR="00AD61E4" w:rsidRPr="00E1787D" w:rsidRDefault="00AD61E4" w:rsidP="00512601">
                  <w:pPr>
                    <w:pStyle w:val="PlainText"/>
                    <w:spacing w:after="0" w:line="240" w:lineRule="auto"/>
                    <w:contextualSpacing/>
                    <w:jc w:val="both"/>
                    <w:outlineLvl w:val="0"/>
                    <w:rPr>
                      <w:rFonts w:ascii="Rockwell" w:hAnsi="Rockwell" w:cs="Arial"/>
                      <w:b/>
                      <w:bCs/>
                      <w:sz w:val="22"/>
                      <w:szCs w:val="22"/>
                    </w:rPr>
                  </w:pPr>
                  <w:r w:rsidRPr="00E1787D">
                    <w:rPr>
                      <w:rFonts w:ascii="Rockwell" w:hAnsi="Rockwell" w:cs="Arial"/>
                      <w:sz w:val="22"/>
                      <w:szCs w:val="22"/>
                    </w:rPr>
                    <w:t xml:space="preserve">1998-99                </w:t>
                  </w:r>
                </w:p>
              </w:tc>
              <w:tc>
                <w:tcPr>
                  <w:tcW w:w="3910" w:type="dxa"/>
                  <w:tcBorders>
                    <w:left w:val="single" w:sz="4" w:space="0" w:color="auto"/>
                  </w:tcBorders>
                </w:tcPr>
                <w:p w:rsidR="00AD61E4" w:rsidRPr="00E1787D" w:rsidRDefault="00AD61E4" w:rsidP="00512601">
                  <w:pPr>
                    <w:pStyle w:val="PlainText"/>
                    <w:spacing w:after="0" w:line="240" w:lineRule="auto"/>
                    <w:contextualSpacing/>
                    <w:jc w:val="both"/>
                    <w:outlineLvl w:val="0"/>
                    <w:rPr>
                      <w:rFonts w:ascii="Rockwell" w:hAnsi="Rockwell" w:cs="Arial"/>
                      <w:b/>
                      <w:bCs/>
                      <w:sz w:val="22"/>
                      <w:szCs w:val="22"/>
                    </w:rPr>
                  </w:pPr>
                  <w:r w:rsidRPr="00E1787D">
                    <w:rPr>
                      <w:rFonts w:ascii="Rockwell" w:hAnsi="Rockwell" w:cs="Arial"/>
                      <w:sz w:val="22"/>
                      <w:szCs w:val="22"/>
                    </w:rPr>
                    <w:t>TNGST Demand</w:t>
                  </w:r>
                </w:p>
              </w:tc>
              <w:tc>
                <w:tcPr>
                  <w:tcW w:w="1620" w:type="dxa"/>
                </w:tcPr>
                <w:p w:rsidR="00AD61E4" w:rsidRPr="00E1787D" w:rsidRDefault="00AD61E4" w:rsidP="00512601">
                  <w:pPr>
                    <w:pStyle w:val="PlainText"/>
                    <w:spacing w:after="0" w:line="240" w:lineRule="auto"/>
                    <w:contextualSpacing/>
                    <w:jc w:val="right"/>
                    <w:outlineLvl w:val="0"/>
                    <w:rPr>
                      <w:rFonts w:ascii="Rockwell" w:hAnsi="Rockwell" w:cs="Arial"/>
                      <w:bCs/>
                      <w:sz w:val="22"/>
                      <w:szCs w:val="22"/>
                    </w:rPr>
                  </w:pPr>
                  <w:r w:rsidRPr="00E1787D">
                    <w:rPr>
                      <w:rFonts w:ascii="Rockwell" w:hAnsi="Rockwell" w:cs="Arial"/>
                      <w:bCs/>
                      <w:sz w:val="22"/>
                      <w:szCs w:val="22"/>
                    </w:rPr>
                    <w:t>61.66</w:t>
                  </w:r>
                </w:p>
              </w:tc>
              <w:tc>
                <w:tcPr>
                  <w:tcW w:w="1980" w:type="dxa"/>
                </w:tcPr>
                <w:p w:rsidR="00AD61E4" w:rsidRPr="00E1787D" w:rsidRDefault="00AD61E4" w:rsidP="00512601">
                  <w:pPr>
                    <w:pStyle w:val="PlainText"/>
                    <w:spacing w:after="0" w:line="240" w:lineRule="auto"/>
                    <w:contextualSpacing/>
                    <w:jc w:val="right"/>
                    <w:outlineLvl w:val="0"/>
                    <w:rPr>
                      <w:rFonts w:ascii="Rockwell" w:hAnsi="Rockwell" w:cs="Arial"/>
                      <w:bCs/>
                      <w:sz w:val="22"/>
                      <w:szCs w:val="22"/>
                    </w:rPr>
                  </w:pPr>
                  <w:r w:rsidRPr="00E1787D">
                    <w:rPr>
                      <w:rFonts w:ascii="Rockwell" w:hAnsi="Rockwell" w:cs="Arial"/>
                      <w:bCs/>
                      <w:sz w:val="22"/>
                      <w:szCs w:val="22"/>
                    </w:rPr>
                    <w:t>61.66</w:t>
                  </w:r>
                </w:p>
              </w:tc>
            </w:tr>
            <w:tr w:rsidR="00E42B10" w:rsidRPr="00E1787D" w:rsidTr="00E42B10">
              <w:trPr>
                <w:trHeight w:val="526"/>
              </w:trPr>
              <w:tc>
                <w:tcPr>
                  <w:tcW w:w="1665" w:type="dxa"/>
                  <w:tcBorders>
                    <w:right w:val="single" w:sz="4" w:space="0" w:color="auto"/>
                  </w:tcBorders>
                </w:tcPr>
                <w:p w:rsidR="00E42B10" w:rsidRPr="00E1787D" w:rsidRDefault="00E42B10" w:rsidP="005D54FD">
                  <w:pPr>
                    <w:pStyle w:val="PlainText"/>
                    <w:spacing w:line="240" w:lineRule="auto"/>
                    <w:contextualSpacing/>
                    <w:jc w:val="both"/>
                    <w:outlineLvl w:val="0"/>
                    <w:rPr>
                      <w:rFonts w:ascii="Rockwell" w:hAnsi="Rockwell" w:cs="Arial"/>
                      <w:sz w:val="22"/>
                      <w:szCs w:val="22"/>
                    </w:rPr>
                  </w:pPr>
                </w:p>
              </w:tc>
              <w:tc>
                <w:tcPr>
                  <w:tcW w:w="3910" w:type="dxa"/>
                  <w:tcBorders>
                    <w:left w:val="single" w:sz="4" w:space="0" w:color="auto"/>
                  </w:tcBorders>
                </w:tcPr>
                <w:p w:rsidR="00E42B10" w:rsidRPr="00E1787D" w:rsidRDefault="00E42B10" w:rsidP="005D54FD">
                  <w:pPr>
                    <w:pStyle w:val="PlainText"/>
                    <w:tabs>
                      <w:tab w:val="left" w:pos="2178"/>
                      <w:tab w:val="left" w:pos="4500"/>
                      <w:tab w:val="left" w:pos="5580"/>
                    </w:tabs>
                    <w:spacing w:line="240" w:lineRule="auto"/>
                    <w:ind w:firstLine="22"/>
                    <w:contextualSpacing/>
                    <w:rPr>
                      <w:rFonts w:ascii="Rockwell" w:hAnsi="Rockwell" w:cs="Arial"/>
                      <w:sz w:val="22"/>
                      <w:szCs w:val="22"/>
                    </w:rPr>
                  </w:pPr>
                </w:p>
              </w:tc>
              <w:tc>
                <w:tcPr>
                  <w:tcW w:w="3600" w:type="dxa"/>
                  <w:gridSpan w:val="2"/>
                </w:tcPr>
                <w:p w:rsidR="00E42B10" w:rsidRPr="00E42B10" w:rsidRDefault="00E42B10" w:rsidP="00E42B10">
                  <w:pPr>
                    <w:pStyle w:val="PlainText"/>
                    <w:spacing w:line="240" w:lineRule="auto"/>
                    <w:contextualSpacing/>
                    <w:jc w:val="center"/>
                    <w:outlineLvl w:val="0"/>
                    <w:rPr>
                      <w:rFonts w:ascii="Rockwell" w:hAnsi="Rockwell" w:cs="Arial"/>
                      <w:bCs/>
                    </w:rPr>
                  </w:pPr>
                  <w:r>
                    <w:rPr>
                      <w:rFonts w:ascii="Rockwell" w:hAnsi="Rockwell" w:cs="Arial"/>
                      <w:bCs/>
                    </w:rPr>
                    <w:t>(Rs.31.00 lacs since paid as per Madras High Court Interim Order)</w:t>
                  </w:r>
                </w:p>
              </w:tc>
            </w:tr>
            <w:tr w:rsidR="00AD61E4" w:rsidRPr="00E1787D">
              <w:tc>
                <w:tcPr>
                  <w:tcW w:w="1665" w:type="dxa"/>
                  <w:tcBorders>
                    <w:right w:val="single" w:sz="4" w:space="0" w:color="auto"/>
                  </w:tcBorders>
                </w:tcPr>
                <w:p w:rsidR="00AD61E4" w:rsidRPr="00E1787D" w:rsidRDefault="00AD61E4" w:rsidP="00512601">
                  <w:pPr>
                    <w:pStyle w:val="PlainText"/>
                    <w:spacing w:after="0" w:line="240" w:lineRule="auto"/>
                    <w:contextualSpacing/>
                    <w:jc w:val="both"/>
                    <w:outlineLvl w:val="0"/>
                    <w:rPr>
                      <w:rFonts w:ascii="Rockwell" w:hAnsi="Rockwell" w:cs="Arial"/>
                      <w:sz w:val="22"/>
                      <w:szCs w:val="22"/>
                    </w:rPr>
                  </w:pPr>
                  <w:r w:rsidRPr="00E1787D">
                    <w:rPr>
                      <w:rFonts w:ascii="Rockwell" w:hAnsi="Rockwell" w:cs="Arial"/>
                      <w:sz w:val="22"/>
                      <w:szCs w:val="22"/>
                    </w:rPr>
                    <w:t xml:space="preserve">1999-00                </w:t>
                  </w:r>
                </w:p>
              </w:tc>
              <w:tc>
                <w:tcPr>
                  <w:tcW w:w="3910" w:type="dxa"/>
                  <w:tcBorders>
                    <w:left w:val="single" w:sz="4" w:space="0" w:color="auto"/>
                  </w:tcBorders>
                </w:tcPr>
                <w:p w:rsidR="00AD61E4" w:rsidRPr="00E1787D" w:rsidRDefault="00AD61E4" w:rsidP="00512601">
                  <w:pPr>
                    <w:pStyle w:val="PlainText"/>
                    <w:tabs>
                      <w:tab w:val="left" w:pos="2178"/>
                      <w:tab w:val="left" w:pos="4500"/>
                      <w:tab w:val="left" w:pos="5580"/>
                    </w:tabs>
                    <w:spacing w:after="0" w:line="240" w:lineRule="auto"/>
                    <w:ind w:firstLine="22"/>
                    <w:contextualSpacing/>
                    <w:rPr>
                      <w:rFonts w:ascii="Rockwell" w:hAnsi="Rockwell" w:cs="Arial"/>
                      <w:sz w:val="22"/>
                      <w:szCs w:val="22"/>
                    </w:rPr>
                  </w:pPr>
                  <w:r w:rsidRPr="00E1787D">
                    <w:rPr>
                      <w:rFonts w:ascii="Rockwell" w:hAnsi="Rockwell" w:cs="Arial"/>
                      <w:sz w:val="22"/>
                      <w:szCs w:val="22"/>
                    </w:rPr>
                    <w:t xml:space="preserve">TNGST Pre-assessment  Demand                      </w:t>
                  </w:r>
                </w:p>
              </w:tc>
              <w:tc>
                <w:tcPr>
                  <w:tcW w:w="1620" w:type="dxa"/>
                </w:tcPr>
                <w:p w:rsidR="00AD61E4" w:rsidRPr="00E1787D" w:rsidRDefault="00AD61E4" w:rsidP="00512601">
                  <w:pPr>
                    <w:pStyle w:val="PlainText"/>
                    <w:spacing w:after="0" w:line="240" w:lineRule="auto"/>
                    <w:contextualSpacing/>
                    <w:jc w:val="right"/>
                    <w:outlineLvl w:val="0"/>
                    <w:rPr>
                      <w:rFonts w:ascii="Rockwell" w:hAnsi="Rockwell" w:cs="Arial"/>
                      <w:bCs/>
                      <w:sz w:val="22"/>
                      <w:szCs w:val="22"/>
                    </w:rPr>
                  </w:pPr>
                  <w:r w:rsidRPr="00E1787D">
                    <w:rPr>
                      <w:rFonts w:ascii="Rockwell" w:hAnsi="Rockwell" w:cs="Arial"/>
                      <w:bCs/>
                      <w:sz w:val="22"/>
                      <w:szCs w:val="22"/>
                    </w:rPr>
                    <w:t>89.37</w:t>
                  </w:r>
                </w:p>
              </w:tc>
              <w:tc>
                <w:tcPr>
                  <w:tcW w:w="1980" w:type="dxa"/>
                </w:tcPr>
                <w:p w:rsidR="00AD61E4" w:rsidRPr="00E1787D" w:rsidRDefault="00AD61E4" w:rsidP="00512601">
                  <w:pPr>
                    <w:pStyle w:val="PlainText"/>
                    <w:spacing w:after="0" w:line="240" w:lineRule="auto"/>
                    <w:contextualSpacing/>
                    <w:jc w:val="right"/>
                    <w:outlineLvl w:val="0"/>
                    <w:rPr>
                      <w:rFonts w:ascii="Rockwell" w:hAnsi="Rockwell" w:cs="Arial"/>
                      <w:bCs/>
                      <w:sz w:val="22"/>
                      <w:szCs w:val="22"/>
                    </w:rPr>
                  </w:pPr>
                  <w:r w:rsidRPr="00E1787D">
                    <w:rPr>
                      <w:rFonts w:ascii="Rockwell" w:hAnsi="Rockwell" w:cs="Arial"/>
                      <w:bCs/>
                      <w:sz w:val="22"/>
                      <w:szCs w:val="22"/>
                    </w:rPr>
                    <w:t>89.37</w:t>
                  </w:r>
                </w:p>
              </w:tc>
            </w:tr>
            <w:tr w:rsidR="00AD61E4" w:rsidRPr="00E1787D">
              <w:tc>
                <w:tcPr>
                  <w:tcW w:w="1665" w:type="dxa"/>
                  <w:tcBorders>
                    <w:right w:val="single" w:sz="4" w:space="0" w:color="auto"/>
                  </w:tcBorders>
                </w:tcPr>
                <w:p w:rsidR="00AD61E4" w:rsidRPr="00E1787D" w:rsidRDefault="00AD61E4" w:rsidP="00512601">
                  <w:pPr>
                    <w:pStyle w:val="PlainText"/>
                    <w:spacing w:after="0" w:line="240" w:lineRule="auto"/>
                    <w:contextualSpacing/>
                    <w:jc w:val="both"/>
                    <w:outlineLvl w:val="0"/>
                    <w:rPr>
                      <w:rFonts w:ascii="Rockwell" w:hAnsi="Rockwell" w:cs="Arial"/>
                      <w:sz w:val="22"/>
                      <w:szCs w:val="22"/>
                    </w:rPr>
                  </w:pPr>
                  <w:r w:rsidRPr="00E1787D">
                    <w:rPr>
                      <w:rFonts w:ascii="Rockwell" w:hAnsi="Rockwell" w:cs="Arial"/>
                      <w:sz w:val="22"/>
                      <w:szCs w:val="22"/>
                    </w:rPr>
                    <w:t>2000-01</w:t>
                  </w:r>
                </w:p>
              </w:tc>
              <w:tc>
                <w:tcPr>
                  <w:tcW w:w="3910" w:type="dxa"/>
                  <w:tcBorders>
                    <w:left w:val="single" w:sz="4" w:space="0" w:color="auto"/>
                  </w:tcBorders>
                </w:tcPr>
                <w:p w:rsidR="00AD61E4" w:rsidRPr="00E1787D" w:rsidRDefault="00AD61E4" w:rsidP="00512601">
                  <w:pPr>
                    <w:pStyle w:val="PlainText"/>
                    <w:spacing w:after="0" w:line="240" w:lineRule="auto"/>
                    <w:contextualSpacing/>
                    <w:jc w:val="both"/>
                    <w:outlineLvl w:val="0"/>
                    <w:rPr>
                      <w:rFonts w:ascii="Rockwell" w:hAnsi="Rockwell" w:cs="Arial"/>
                      <w:sz w:val="22"/>
                      <w:szCs w:val="22"/>
                    </w:rPr>
                  </w:pPr>
                  <w:r w:rsidRPr="00E1787D">
                    <w:rPr>
                      <w:rFonts w:ascii="Rockwell" w:hAnsi="Rockwell" w:cs="Arial"/>
                      <w:sz w:val="22"/>
                      <w:szCs w:val="22"/>
                    </w:rPr>
                    <w:t>Total (TNGST+Additional Sales Tax</w:t>
                  </w:r>
                </w:p>
              </w:tc>
              <w:tc>
                <w:tcPr>
                  <w:tcW w:w="1620" w:type="dxa"/>
                </w:tcPr>
                <w:p w:rsidR="00AD61E4" w:rsidRPr="00E1787D" w:rsidRDefault="00AD61E4" w:rsidP="00512601">
                  <w:pPr>
                    <w:pStyle w:val="PlainText"/>
                    <w:spacing w:after="0" w:line="240" w:lineRule="auto"/>
                    <w:contextualSpacing/>
                    <w:jc w:val="right"/>
                    <w:outlineLvl w:val="0"/>
                    <w:rPr>
                      <w:rFonts w:ascii="Rockwell" w:hAnsi="Rockwell" w:cs="Arial"/>
                      <w:bCs/>
                      <w:sz w:val="22"/>
                      <w:szCs w:val="22"/>
                    </w:rPr>
                  </w:pPr>
                  <w:r w:rsidRPr="00E1787D">
                    <w:rPr>
                      <w:rFonts w:ascii="Rockwell" w:hAnsi="Rockwell" w:cs="Arial"/>
                      <w:bCs/>
                      <w:sz w:val="22"/>
                      <w:szCs w:val="22"/>
                    </w:rPr>
                    <w:t>121.97</w:t>
                  </w:r>
                </w:p>
              </w:tc>
              <w:tc>
                <w:tcPr>
                  <w:tcW w:w="1980" w:type="dxa"/>
                </w:tcPr>
                <w:p w:rsidR="00AD61E4" w:rsidRPr="00E1787D" w:rsidRDefault="00AD61E4" w:rsidP="00512601">
                  <w:pPr>
                    <w:pStyle w:val="PlainText"/>
                    <w:spacing w:after="0" w:line="240" w:lineRule="auto"/>
                    <w:contextualSpacing/>
                    <w:jc w:val="right"/>
                    <w:outlineLvl w:val="0"/>
                    <w:rPr>
                      <w:rFonts w:ascii="Rockwell" w:hAnsi="Rockwell" w:cs="Arial"/>
                      <w:bCs/>
                      <w:sz w:val="22"/>
                      <w:szCs w:val="22"/>
                    </w:rPr>
                  </w:pPr>
                  <w:r w:rsidRPr="00E1787D">
                    <w:rPr>
                      <w:rFonts w:ascii="Rockwell" w:hAnsi="Rockwell" w:cs="Arial"/>
                      <w:bCs/>
                      <w:sz w:val="22"/>
                      <w:szCs w:val="22"/>
                    </w:rPr>
                    <w:t>121.97</w:t>
                  </w:r>
                </w:p>
              </w:tc>
            </w:tr>
            <w:tr w:rsidR="00AD61E4" w:rsidRPr="00E1787D">
              <w:tc>
                <w:tcPr>
                  <w:tcW w:w="1665" w:type="dxa"/>
                  <w:tcBorders>
                    <w:right w:val="single" w:sz="4" w:space="0" w:color="auto"/>
                  </w:tcBorders>
                </w:tcPr>
                <w:p w:rsidR="00AD61E4" w:rsidRPr="00E1787D" w:rsidRDefault="00AD61E4" w:rsidP="005D54FD">
                  <w:pPr>
                    <w:pStyle w:val="PlainText"/>
                    <w:spacing w:line="240" w:lineRule="auto"/>
                    <w:contextualSpacing/>
                    <w:jc w:val="both"/>
                    <w:outlineLvl w:val="0"/>
                    <w:rPr>
                      <w:rFonts w:ascii="Rockwell" w:hAnsi="Rockwell" w:cs="Arial"/>
                      <w:sz w:val="22"/>
                      <w:szCs w:val="22"/>
                    </w:rPr>
                  </w:pPr>
                  <w:r w:rsidRPr="00E1787D">
                    <w:rPr>
                      <w:rFonts w:ascii="Rockwell" w:hAnsi="Rockwell" w:cs="Arial"/>
                      <w:sz w:val="22"/>
                      <w:szCs w:val="22"/>
                    </w:rPr>
                    <w:t>01.04.2004 to</w:t>
                  </w:r>
                </w:p>
                <w:p w:rsidR="00AD61E4" w:rsidRPr="00E1787D" w:rsidRDefault="00AD61E4" w:rsidP="005D54FD">
                  <w:pPr>
                    <w:pStyle w:val="PlainText"/>
                    <w:spacing w:line="240" w:lineRule="auto"/>
                    <w:contextualSpacing/>
                    <w:jc w:val="both"/>
                    <w:outlineLvl w:val="0"/>
                    <w:rPr>
                      <w:rFonts w:ascii="Rockwell" w:hAnsi="Rockwell" w:cs="Arial"/>
                      <w:sz w:val="22"/>
                      <w:szCs w:val="22"/>
                    </w:rPr>
                  </w:pPr>
                  <w:r w:rsidRPr="00E1787D">
                    <w:rPr>
                      <w:rFonts w:ascii="Rockwell" w:hAnsi="Rockwell" w:cs="Arial"/>
                      <w:sz w:val="22"/>
                      <w:szCs w:val="22"/>
                    </w:rPr>
                    <w:t>31.12.2006</w:t>
                  </w:r>
                </w:p>
              </w:tc>
              <w:tc>
                <w:tcPr>
                  <w:tcW w:w="3910" w:type="dxa"/>
                  <w:tcBorders>
                    <w:left w:val="single" w:sz="4" w:space="0" w:color="auto"/>
                  </w:tcBorders>
                </w:tcPr>
                <w:p w:rsidR="00AD61E4" w:rsidRPr="00E1787D" w:rsidRDefault="00AD61E4" w:rsidP="005D54FD">
                  <w:pPr>
                    <w:pStyle w:val="PlainText"/>
                    <w:spacing w:line="240" w:lineRule="auto"/>
                    <w:contextualSpacing/>
                    <w:jc w:val="both"/>
                    <w:outlineLvl w:val="0"/>
                    <w:rPr>
                      <w:rFonts w:ascii="Rockwell" w:hAnsi="Rockwell" w:cs="Arial"/>
                      <w:sz w:val="22"/>
                      <w:szCs w:val="22"/>
                    </w:rPr>
                  </w:pPr>
                  <w:r w:rsidRPr="00E1787D">
                    <w:rPr>
                      <w:rFonts w:ascii="Rockwell" w:hAnsi="Rockwell" w:cs="Arial"/>
                      <w:sz w:val="22"/>
                      <w:szCs w:val="22"/>
                    </w:rPr>
                    <w:t>Additional  Sales Tax under TNGST</w:t>
                  </w:r>
                </w:p>
              </w:tc>
              <w:tc>
                <w:tcPr>
                  <w:tcW w:w="1620" w:type="dxa"/>
                </w:tcPr>
                <w:p w:rsidR="00AD61E4" w:rsidRPr="00E1787D" w:rsidRDefault="00AD61E4" w:rsidP="005E06BA">
                  <w:pPr>
                    <w:pStyle w:val="PlainText"/>
                    <w:spacing w:line="240" w:lineRule="auto"/>
                    <w:contextualSpacing/>
                    <w:jc w:val="right"/>
                    <w:outlineLvl w:val="0"/>
                    <w:rPr>
                      <w:rFonts w:ascii="Rockwell" w:hAnsi="Rockwell" w:cs="Arial"/>
                      <w:bCs/>
                      <w:sz w:val="22"/>
                      <w:szCs w:val="22"/>
                    </w:rPr>
                  </w:pPr>
                  <w:r w:rsidRPr="00E1787D">
                    <w:rPr>
                      <w:rFonts w:ascii="Rockwell" w:hAnsi="Rockwell" w:cs="Arial"/>
                      <w:bCs/>
                      <w:sz w:val="22"/>
                      <w:szCs w:val="22"/>
                    </w:rPr>
                    <w:t>7.43</w:t>
                  </w:r>
                </w:p>
              </w:tc>
              <w:tc>
                <w:tcPr>
                  <w:tcW w:w="1980" w:type="dxa"/>
                </w:tcPr>
                <w:p w:rsidR="00AD61E4" w:rsidRPr="00E1787D" w:rsidRDefault="00AD61E4" w:rsidP="005D54FD">
                  <w:pPr>
                    <w:pStyle w:val="PlainText"/>
                    <w:spacing w:line="240" w:lineRule="auto"/>
                    <w:contextualSpacing/>
                    <w:jc w:val="right"/>
                    <w:outlineLvl w:val="0"/>
                    <w:rPr>
                      <w:rFonts w:ascii="Rockwell" w:hAnsi="Rockwell" w:cs="Arial"/>
                      <w:bCs/>
                      <w:sz w:val="22"/>
                      <w:szCs w:val="22"/>
                    </w:rPr>
                  </w:pPr>
                  <w:r w:rsidRPr="00E1787D">
                    <w:rPr>
                      <w:rFonts w:ascii="Rockwell" w:hAnsi="Rockwell" w:cs="Arial"/>
                      <w:bCs/>
                      <w:sz w:val="22"/>
                      <w:szCs w:val="22"/>
                    </w:rPr>
                    <w:t>7.43</w:t>
                  </w:r>
                </w:p>
              </w:tc>
            </w:tr>
          </w:tbl>
          <w:p w:rsidR="00C23801" w:rsidRPr="00E1787D" w:rsidRDefault="00C23801" w:rsidP="005D54FD">
            <w:pPr>
              <w:pStyle w:val="PlainText"/>
              <w:spacing w:line="240" w:lineRule="auto"/>
              <w:contextualSpacing/>
              <w:jc w:val="both"/>
              <w:rPr>
                <w:rFonts w:ascii="Rockwell" w:hAnsi="Rockwell" w:cs="Arial"/>
                <w:sz w:val="22"/>
                <w:szCs w:val="22"/>
              </w:rPr>
            </w:pPr>
          </w:p>
          <w:p w:rsidR="00C23801" w:rsidRPr="00E1787D" w:rsidRDefault="00C23801" w:rsidP="005D54FD">
            <w:pPr>
              <w:pStyle w:val="PlainText"/>
              <w:tabs>
                <w:tab w:val="left" w:pos="2178"/>
                <w:tab w:val="left" w:pos="4500"/>
                <w:tab w:val="left" w:pos="5580"/>
              </w:tabs>
              <w:spacing w:line="240" w:lineRule="auto"/>
              <w:ind w:left="600"/>
              <w:contextualSpacing/>
              <w:jc w:val="both"/>
              <w:rPr>
                <w:rFonts w:ascii="Rockwell" w:hAnsi="Rockwell" w:cs="Arial"/>
                <w:sz w:val="22"/>
                <w:szCs w:val="22"/>
              </w:rPr>
            </w:pPr>
          </w:p>
          <w:p w:rsidR="00C23801" w:rsidRPr="00E1787D" w:rsidRDefault="001E1770" w:rsidP="001E1770">
            <w:pPr>
              <w:pStyle w:val="PlainText"/>
              <w:spacing w:line="240" w:lineRule="auto"/>
              <w:contextualSpacing/>
              <w:jc w:val="both"/>
              <w:rPr>
                <w:rFonts w:ascii="Rockwell" w:hAnsi="Rockwell" w:cs="Arial"/>
                <w:sz w:val="22"/>
                <w:szCs w:val="22"/>
              </w:rPr>
            </w:pPr>
            <w:r>
              <w:rPr>
                <w:rFonts w:ascii="Rockwell" w:hAnsi="Rockwell" w:cs="Arial"/>
                <w:sz w:val="22"/>
                <w:szCs w:val="22"/>
              </w:rPr>
              <w:t>(b)</w:t>
            </w:r>
            <w:r w:rsidR="00D32E54" w:rsidRPr="00E1787D">
              <w:rPr>
                <w:rFonts w:ascii="Rockwell" w:hAnsi="Rockwell" w:cs="Arial"/>
                <w:sz w:val="22"/>
                <w:szCs w:val="22"/>
              </w:rPr>
              <w:t xml:space="preserve"> Customs department filed an appeal before Madras High Court against the orders of Settlement Commission under Advance License Scheme in respect of reduction of Interest of Rs.8.26 lakhs  allowed to us. </w:t>
            </w:r>
          </w:p>
        </w:tc>
      </w:tr>
      <w:tr w:rsidR="00C23801" w:rsidRPr="00E1787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15" w:type="dxa"/>
            <w:right w:w="115" w:type="dxa"/>
          </w:tblCellMar>
        </w:tblPrEx>
        <w:trPr>
          <w:trHeight w:val="70"/>
        </w:trPr>
        <w:tc>
          <w:tcPr>
            <w:tcW w:w="9416" w:type="dxa"/>
            <w:gridSpan w:val="5"/>
          </w:tcPr>
          <w:p w:rsidR="00C23801" w:rsidRPr="00E1787D" w:rsidRDefault="00C23801" w:rsidP="005D54FD">
            <w:pPr>
              <w:pStyle w:val="PlainText"/>
              <w:spacing w:line="240" w:lineRule="auto"/>
              <w:contextualSpacing/>
              <w:jc w:val="both"/>
              <w:rPr>
                <w:rFonts w:ascii="Rockwell" w:hAnsi="Rockwell"/>
                <w:sz w:val="22"/>
                <w:szCs w:val="22"/>
              </w:rPr>
            </w:pPr>
          </w:p>
        </w:tc>
      </w:tr>
      <w:tr w:rsidR="00C23801" w:rsidRPr="00E1787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15" w:type="dxa"/>
            <w:right w:w="115" w:type="dxa"/>
          </w:tblCellMar>
        </w:tblPrEx>
        <w:trPr>
          <w:trHeight w:val="70"/>
        </w:trPr>
        <w:tc>
          <w:tcPr>
            <w:tcW w:w="9416" w:type="dxa"/>
            <w:gridSpan w:val="5"/>
          </w:tcPr>
          <w:p w:rsidR="00C23801" w:rsidRPr="00E1787D" w:rsidRDefault="001E1770" w:rsidP="005D54FD">
            <w:pPr>
              <w:pStyle w:val="PlainText"/>
              <w:spacing w:line="240" w:lineRule="auto"/>
              <w:ind w:right="13"/>
              <w:contextualSpacing/>
              <w:jc w:val="both"/>
              <w:rPr>
                <w:rFonts w:ascii="Rockwell" w:hAnsi="Rockwell" w:cs="Arial"/>
                <w:sz w:val="22"/>
                <w:szCs w:val="22"/>
              </w:rPr>
            </w:pPr>
            <w:r>
              <w:rPr>
                <w:rFonts w:ascii="Rockwell" w:hAnsi="Rockwell"/>
                <w:sz w:val="22"/>
                <w:szCs w:val="22"/>
              </w:rPr>
              <w:t xml:space="preserve">(c) </w:t>
            </w:r>
            <w:r w:rsidR="00D32E54" w:rsidRPr="00E1787D">
              <w:rPr>
                <w:rFonts w:ascii="Rockwell" w:hAnsi="Rockwell"/>
                <w:sz w:val="22"/>
                <w:szCs w:val="22"/>
              </w:rPr>
              <w:t xml:space="preserve"> </w:t>
            </w:r>
            <w:r w:rsidR="00D32E54" w:rsidRPr="00E1787D">
              <w:rPr>
                <w:rFonts w:ascii="Rockwell" w:hAnsi="Rockwell" w:cs="Arial"/>
                <w:sz w:val="22"/>
                <w:szCs w:val="22"/>
              </w:rPr>
              <w:t xml:space="preserve">There is a demand of Rs.3,19,712/- raised by Andhra Pradesh Electricity Department in respect of Fuel Surcharge adjustment (FSA). The same is disputed by the Company before Hon’ble High Court and pending orders no provision is made in the accounts. </w:t>
            </w:r>
          </w:p>
        </w:tc>
      </w:tr>
      <w:tr w:rsidR="00C23801" w:rsidRPr="00E1787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15" w:type="dxa"/>
            <w:right w:w="115" w:type="dxa"/>
          </w:tblCellMar>
        </w:tblPrEx>
        <w:trPr>
          <w:trHeight w:val="70"/>
        </w:trPr>
        <w:tc>
          <w:tcPr>
            <w:tcW w:w="9416" w:type="dxa"/>
            <w:gridSpan w:val="5"/>
          </w:tcPr>
          <w:p w:rsidR="00C23801" w:rsidRPr="00E1787D" w:rsidRDefault="00C23801" w:rsidP="005D54FD">
            <w:pPr>
              <w:pStyle w:val="PlainText"/>
              <w:spacing w:line="240" w:lineRule="auto"/>
              <w:contextualSpacing/>
              <w:jc w:val="both"/>
              <w:rPr>
                <w:rFonts w:ascii="Rockwell" w:hAnsi="Rockwell"/>
                <w:sz w:val="22"/>
                <w:szCs w:val="22"/>
              </w:rPr>
            </w:pPr>
          </w:p>
        </w:tc>
      </w:tr>
    </w:tbl>
    <w:p w:rsidR="00C23801" w:rsidRPr="00E1787D" w:rsidRDefault="001E1770" w:rsidP="005D54FD">
      <w:pPr>
        <w:pStyle w:val="PlainText"/>
        <w:spacing w:line="240" w:lineRule="auto"/>
        <w:contextualSpacing/>
        <w:jc w:val="both"/>
        <w:rPr>
          <w:rFonts w:ascii="Rockwell" w:hAnsi="Rockwell" w:cs="Arial"/>
          <w:sz w:val="22"/>
          <w:szCs w:val="22"/>
        </w:rPr>
      </w:pPr>
      <w:r>
        <w:rPr>
          <w:rFonts w:ascii="Rockwell" w:hAnsi="Rockwell" w:cs="Arial"/>
          <w:sz w:val="22"/>
          <w:szCs w:val="22"/>
        </w:rPr>
        <w:t>3</w:t>
      </w:r>
      <w:r w:rsidR="00D32E54" w:rsidRPr="00E1787D">
        <w:rPr>
          <w:rFonts w:ascii="Rockwell" w:hAnsi="Rockwell" w:cs="Arial"/>
          <w:sz w:val="22"/>
          <w:szCs w:val="22"/>
        </w:rPr>
        <w:t>.    a)  Income  Tax assessments from Assessment year 201</w:t>
      </w:r>
      <w:r w:rsidR="00AD61E4">
        <w:rPr>
          <w:rFonts w:ascii="Rockwell" w:hAnsi="Rockwell" w:cs="Arial"/>
          <w:sz w:val="22"/>
          <w:szCs w:val="22"/>
        </w:rPr>
        <w:t>3</w:t>
      </w:r>
      <w:r w:rsidR="00D32E54" w:rsidRPr="00E1787D">
        <w:rPr>
          <w:rFonts w:ascii="Rockwell" w:hAnsi="Rockwell" w:cs="Arial"/>
          <w:sz w:val="22"/>
          <w:szCs w:val="22"/>
        </w:rPr>
        <w:t>-1</w:t>
      </w:r>
      <w:r w:rsidR="00AD61E4">
        <w:rPr>
          <w:rFonts w:ascii="Rockwell" w:hAnsi="Rockwell" w:cs="Arial"/>
          <w:sz w:val="22"/>
          <w:szCs w:val="22"/>
        </w:rPr>
        <w:t>4</w:t>
      </w:r>
      <w:r w:rsidR="00D32E54" w:rsidRPr="00E1787D">
        <w:rPr>
          <w:rFonts w:ascii="Rockwell" w:hAnsi="Rockwell" w:cs="Arial"/>
          <w:sz w:val="22"/>
          <w:szCs w:val="22"/>
        </w:rPr>
        <w:t xml:space="preserve"> and onwards are pending.</w:t>
      </w:r>
    </w:p>
    <w:p w:rsidR="00C23801" w:rsidRPr="00E1787D" w:rsidRDefault="00C23801" w:rsidP="005D54FD">
      <w:pPr>
        <w:pStyle w:val="PlainText"/>
        <w:spacing w:line="240" w:lineRule="auto"/>
        <w:contextualSpacing/>
        <w:jc w:val="both"/>
        <w:rPr>
          <w:rFonts w:ascii="Rockwell" w:hAnsi="Rockwell" w:cs="Arial"/>
          <w:sz w:val="22"/>
          <w:szCs w:val="22"/>
        </w:rPr>
      </w:pPr>
    </w:p>
    <w:p w:rsidR="00512601" w:rsidRDefault="00D32E54"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 xml:space="preserve">       b) Sales Tax Assessments pending:          </w:t>
      </w:r>
    </w:p>
    <w:p w:rsidR="00C23801" w:rsidRPr="00E1787D" w:rsidRDefault="00D32E54"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 xml:space="preserve">                              </w:t>
      </w:r>
    </w:p>
    <w:p w:rsidR="00C23801" w:rsidRPr="00E1787D" w:rsidRDefault="00D32E54" w:rsidP="005D54FD">
      <w:pPr>
        <w:pStyle w:val="PlainText"/>
        <w:tabs>
          <w:tab w:val="left" w:pos="5040"/>
          <w:tab w:val="left" w:pos="6120"/>
        </w:tabs>
        <w:spacing w:line="240" w:lineRule="auto"/>
        <w:contextualSpacing/>
        <w:rPr>
          <w:rFonts w:ascii="Rockwell" w:eastAsia="MS Mincho" w:hAnsi="Rockwell" w:cs="Arial"/>
          <w:sz w:val="22"/>
          <w:szCs w:val="22"/>
        </w:rPr>
      </w:pPr>
      <w:r w:rsidRPr="00E1787D">
        <w:rPr>
          <w:rFonts w:ascii="Rockwell" w:eastAsia="MS Mincho" w:hAnsi="Rockwell" w:cs="Arial"/>
          <w:sz w:val="22"/>
          <w:szCs w:val="22"/>
        </w:rPr>
        <w:t xml:space="preserve">                </w:t>
      </w:r>
      <w:r w:rsidR="002273DC" w:rsidRPr="00E1787D">
        <w:rPr>
          <w:rFonts w:ascii="Rockwell" w:eastAsia="MS Mincho" w:hAnsi="Rockwell" w:cs="Arial"/>
          <w:sz w:val="22"/>
          <w:szCs w:val="22"/>
        </w:rPr>
        <w:t xml:space="preserve">    </w:t>
      </w:r>
      <w:r w:rsidR="00512601">
        <w:rPr>
          <w:rFonts w:ascii="Rockwell" w:eastAsia="MS Mincho" w:hAnsi="Rockwell" w:cs="Arial"/>
          <w:sz w:val="22"/>
          <w:szCs w:val="22"/>
        </w:rPr>
        <w:t xml:space="preserve">  </w:t>
      </w:r>
      <w:r w:rsidRPr="00E1787D">
        <w:rPr>
          <w:rFonts w:ascii="Rockwell" w:eastAsia="MS Mincho" w:hAnsi="Rockwell" w:cs="Arial"/>
          <w:sz w:val="22"/>
          <w:szCs w:val="22"/>
        </w:rPr>
        <w:t xml:space="preserve">a)  Under TNGST  </w:t>
      </w:r>
      <w:r w:rsidRPr="00E1787D">
        <w:rPr>
          <w:rFonts w:ascii="Rockwell" w:eastAsia="MS Mincho" w:hAnsi="Rockwell" w:cs="Arial"/>
          <w:sz w:val="22"/>
          <w:szCs w:val="22"/>
        </w:rPr>
        <w:tab/>
        <w:t xml:space="preserve">:   1999-00 to 2000-01 &amp;  2004-05 to 31.12.06                                                                            </w:t>
      </w:r>
    </w:p>
    <w:p w:rsidR="00C23801" w:rsidRPr="00E1787D" w:rsidRDefault="00D32E54" w:rsidP="005D54FD">
      <w:pPr>
        <w:pStyle w:val="PlainText"/>
        <w:tabs>
          <w:tab w:val="left" w:pos="5040"/>
          <w:tab w:val="left" w:pos="6120"/>
        </w:tabs>
        <w:spacing w:line="240" w:lineRule="auto"/>
        <w:contextualSpacing/>
        <w:jc w:val="both"/>
        <w:rPr>
          <w:rFonts w:ascii="Rockwell" w:eastAsia="MS Mincho" w:hAnsi="Rockwell" w:cs="Arial"/>
          <w:sz w:val="22"/>
          <w:szCs w:val="22"/>
        </w:rPr>
      </w:pPr>
      <w:r w:rsidRPr="00E1787D">
        <w:rPr>
          <w:rFonts w:ascii="Rockwell" w:eastAsia="MS Mincho" w:hAnsi="Rockwell" w:cs="Arial"/>
          <w:sz w:val="22"/>
          <w:szCs w:val="22"/>
        </w:rPr>
        <w:t xml:space="preserve">                    b)  Under TNVAT                           </w:t>
      </w:r>
      <w:r w:rsidR="00AD61E4">
        <w:rPr>
          <w:rFonts w:ascii="Rockwell" w:eastAsia="MS Mincho" w:hAnsi="Rockwell" w:cs="Arial"/>
          <w:sz w:val="22"/>
          <w:szCs w:val="22"/>
        </w:rPr>
        <w:t xml:space="preserve">       </w:t>
      </w:r>
      <w:r w:rsidR="00AD61E4">
        <w:rPr>
          <w:rFonts w:ascii="Rockwell" w:eastAsia="MS Mincho" w:hAnsi="Rockwell" w:cs="Arial"/>
          <w:sz w:val="22"/>
          <w:szCs w:val="22"/>
        </w:rPr>
        <w:tab/>
        <w:t>:   01.01.07 to 31.03.14</w:t>
      </w:r>
    </w:p>
    <w:p w:rsidR="00C23801" w:rsidRPr="00E1787D" w:rsidRDefault="00D32E54" w:rsidP="005D54FD">
      <w:pPr>
        <w:pStyle w:val="PlainText"/>
        <w:tabs>
          <w:tab w:val="left" w:pos="5040"/>
          <w:tab w:val="left" w:pos="6120"/>
        </w:tabs>
        <w:spacing w:line="240" w:lineRule="auto"/>
        <w:contextualSpacing/>
        <w:jc w:val="both"/>
        <w:rPr>
          <w:rFonts w:ascii="Rockwell" w:eastAsia="MS Mincho" w:hAnsi="Rockwell" w:cs="Arial"/>
          <w:sz w:val="22"/>
          <w:szCs w:val="22"/>
        </w:rPr>
      </w:pPr>
      <w:r w:rsidRPr="00E1787D">
        <w:rPr>
          <w:rFonts w:ascii="Rockwell" w:eastAsia="MS Mincho" w:hAnsi="Rockwell" w:cs="Arial"/>
          <w:sz w:val="22"/>
          <w:szCs w:val="22"/>
        </w:rPr>
        <w:t xml:space="preserve">                    c)  Under CST (TN)                           </w:t>
      </w:r>
      <w:r w:rsidRPr="00E1787D">
        <w:rPr>
          <w:rFonts w:ascii="Rockwell" w:eastAsia="MS Mincho" w:hAnsi="Rockwell" w:cs="Arial"/>
          <w:sz w:val="22"/>
          <w:szCs w:val="22"/>
        </w:rPr>
        <w:tab/>
        <w:t>:   1999-00 to 2011-1</w:t>
      </w:r>
      <w:r w:rsidR="00AD61E4">
        <w:rPr>
          <w:rFonts w:ascii="Rockwell" w:eastAsia="MS Mincho" w:hAnsi="Rockwell" w:cs="Arial"/>
          <w:sz w:val="22"/>
          <w:szCs w:val="22"/>
        </w:rPr>
        <w:t>4</w:t>
      </w:r>
    </w:p>
    <w:p w:rsidR="00C23801" w:rsidRPr="00E1787D" w:rsidRDefault="00D32E54" w:rsidP="005D54FD">
      <w:pPr>
        <w:pStyle w:val="PlainText"/>
        <w:tabs>
          <w:tab w:val="left" w:pos="5040"/>
          <w:tab w:val="left" w:pos="6120"/>
        </w:tabs>
        <w:spacing w:line="240" w:lineRule="auto"/>
        <w:contextualSpacing/>
        <w:jc w:val="both"/>
        <w:rPr>
          <w:rFonts w:ascii="Rockwell" w:eastAsia="MS Mincho" w:hAnsi="Rockwell" w:cs="Arial"/>
          <w:sz w:val="22"/>
          <w:szCs w:val="22"/>
        </w:rPr>
      </w:pPr>
      <w:r w:rsidRPr="00E1787D">
        <w:rPr>
          <w:rFonts w:ascii="Rockwell" w:eastAsia="MS Mincho" w:hAnsi="Rockwell" w:cs="Arial"/>
          <w:sz w:val="22"/>
          <w:szCs w:val="22"/>
        </w:rPr>
        <w:t xml:space="preserve">                    d)  Under KGST                               </w:t>
      </w:r>
      <w:r w:rsidRPr="00E1787D">
        <w:rPr>
          <w:rFonts w:ascii="Rockwell" w:eastAsia="MS Mincho" w:hAnsi="Rockwell" w:cs="Arial"/>
          <w:sz w:val="22"/>
          <w:szCs w:val="22"/>
        </w:rPr>
        <w:tab/>
        <w:t>:   2005-06</w:t>
      </w:r>
    </w:p>
    <w:p w:rsidR="00C23801" w:rsidRPr="00E1787D" w:rsidRDefault="00D32E54" w:rsidP="005D54FD">
      <w:pPr>
        <w:pStyle w:val="PlainText"/>
        <w:tabs>
          <w:tab w:val="left" w:pos="5040"/>
          <w:tab w:val="left" w:pos="6120"/>
        </w:tabs>
        <w:spacing w:line="240" w:lineRule="auto"/>
        <w:contextualSpacing/>
        <w:jc w:val="both"/>
        <w:rPr>
          <w:rFonts w:ascii="Rockwell" w:eastAsia="MS Mincho" w:hAnsi="Rockwell" w:cs="Arial"/>
          <w:sz w:val="22"/>
          <w:szCs w:val="22"/>
        </w:rPr>
      </w:pPr>
      <w:r w:rsidRPr="00E1787D">
        <w:rPr>
          <w:rFonts w:ascii="Rockwell" w:eastAsia="MS Mincho" w:hAnsi="Rockwell" w:cs="Arial"/>
          <w:sz w:val="22"/>
          <w:szCs w:val="22"/>
        </w:rPr>
        <w:t xml:space="preserve">                    e)  Under CST (Kerala)                   </w:t>
      </w:r>
      <w:r w:rsidRPr="00E1787D">
        <w:rPr>
          <w:rFonts w:ascii="Rockwell" w:eastAsia="MS Mincho" w:hAnsi="Rockwell" w:cs="Arial"/>
          <w:sz w:val="22"/>
          <w:szCs w:val="22"/>
        </w:rPr>
        <w:tab/>
        <w:t>:   2005-06</w:t>
      </w:r>
    </w:p>
    <w:p w:rsidR="00C23801" w:rsidRPr="00E1787D" w:rsidRDefault="00D32E54" w:rsidP="005D54FD">
      <w:pPr>
        <w:pStyle w:val="PlainText"/>
        <w:tabs>
          <w:tab w:val="left" w:pos="5040"/>
          <w:tab w:val="left" w:pos="6120"/>
        </w:tabs>
        <w:spacing w:line="240" w:lineRule="auto"/>
        <w:contextualSpacing/>
        <w:jc w:val="both"/>
        <w:rPr>
          <w:rFonts w:ascii="Rockwell" w:eastAsia="MS Mincho" w:hAnsi="Rockwell" w:cs="Arial"/>
          <w:sz w:val="22"/>
          <w:szCs w:val="22"/>
        </w:rPr>
      </w:pPr>
      <w:r w:rsidRPr="00E1787D">
        <w:rPr>
          <w:rFonts w:ascii="Rockwell" w:eastAsia="MS Mincho" w:hAnsi="Rockwell" w:cs="Arial"/>
          <w:sz w:val="22"/>
          <w:szCs w:val="22"/>
        </w:rPr>
        <w:t xml:space="preserve">                    f )  Under APVAT</w:t>
      </w:r>
      <w:r w:rsidRPr="00E1787D">
        <w:rPr>
          <w:rFonts w:ascii="Rockwell" w:eastAsia="MS Mincho" w:hAnsi="Rockwell" w:cs="Arial"/>
          <w:sz w:val="22"/>
          <w:szCs w:val="22"/>
        </w:rPr>
        <w:tab/>
        <w:t>:   201</w:t>
      </w:r>
      <w:r w:rsidR="00AD61E4">
        <w:rPr>
          <w:rFonts w:ascii="Rockwell" w:eastAsia="MS Mincho" w:hAnsi="Rockwell" w:cs="Arial"/>
          <w:sz w:val="22"/>
          <w:szCs w:val="22"/>
        </w:rPr>
        <w:t>3</w:t>
      </w:r>
      <w:r w:rsidRPr="00E1787D">
        <w:rPr>
          <w:rFonts w:ascii="Rockwell" w:eastAsia="MS Mincho" w:hAnsi="Rockwell" w:cs="Arial"/>
          <w:sz w:val="22"/>
          <w:szCs w:val="22"/>
        </w:rPr>
        <w:t>-1</w:t>
      </w:r>
      <w:r w:rsidR="00AD61E4">
        <w:rPr>
          <w:rFonts w:ascii="Rockwell" w:eastAsia="MS Mincho" w:hAnsi="Rockwell" w:cs="Arial"/>
          <w:sz w:val="22"/>
          <w:szCs w:val="22"/>
        </w:rPr>
        <w:t>4</w:t>
      </w:r>
      <w:r w:rsidRPr="00E1787D">
        <w:rPr>
          <w:rFonts w:ascii="Rockwell" w:eastAsia="MS Mincho" w:hAnsi="Rockwell" w:cs="Arial"/>
          <w:sz w:val="22"/>
          <w:szCs w:val="22"/>
        </w:rPr>
        <w:tab/>
      </w:r>
      <w:r w:rsidRPr="00E1787D">
        <w:rPr>
          <w:rFonts w:ascii="Rockwell" w:eastAsia="MS Mincho" w:hAnsi="Rockwell" w:cs="Arial"/>
          <w:sz w:val="22"/>
          <w:szCs w:val="22"/>
        </w:rPr>
        <w:tab/>
      </w:r>
    </w:p>
    <w:p w:rsidR="00C23801" w:rsidRPr="00E1787D" w:rsidRDefault="00D32E54" w:rsidP="005D54FD">
      <w:pPr>
        <w:pStyle w:val="PlainText"/>
        <w:tabs>
          <w:tab w:val="left" w:pos="5040"/>
          <w:tab w:val="left" w:pos="6120"/>
        </w:tabs>
        <w:spacing w:line="240" w:lineRule="auto"/>
        <w:contextualSpacing/>
        <w:jc w:val="both"/>
        <w:rPr>
          <w:rFonts w:ascii="Rockwell" w:eastAsia="MS Mincho" w:hAnsi="Rockwell" w:cs="Arial"/>
          <w:sz w:val="22"/>
          <w:szCs w:val="22"/>
        </w:rPr>
      </w:pPr>
      <w:r w:rsidRPr="00E1787D">
        <w:rPr>
          <w:rFonts w:ascii="Rockwell" w:eastAsia="MS Mincho" w:hAnsi="Rockwell" w:cs="Arial"/>
          <w:sz w:val="22"/>
          <w:szCs w:val="22"/>
        </w:rPr>
        <w:t xml:space="preserve">                    g) Under CST (AP)                        </w:t>
      </w:r>
      <w:r w:rsidRPr="00E1787D">
        <w:rPr>
          <w:rFonts w:ascii="Rockwell" w:eastAsia="MS Mincho" w:hAnsi="Rockwell" w:cs="Arial"/>
          <w:sz w:val="22"/>
          <w:szCs w:val="22"/>
        </w:rPr>
        <w:tab/>
        <w:t>:   201</w:t>
      </w:r>
      <w:r w:rsidR="00AD61E4">
        <w:rPr>
          <w:rFonts w:ascii="Rockwell" w:eastAsia="MS Mincho" w:hAnsi="Rockwell" w:cs="Arial"/>
          <w:sz w:val="22"/>
          <w:szCs w:val="22"/>
        </w:rPr>
        <w:t>3</w:t>
      </w:r>
      <w:r w:rsidRPr="00E1787D">
        <w:rPr>
          <w:rFonts w:ascii="Rockwell" w:eastAsia="MS Mincho" w:hAnsi="Rockwell" w:cs="Arial"/>
          <w:sz w:val="22"/>
          <w:szCs w:val="22"/>
        </w:rPr>
        <w:t>-1</w:t>
      </w:r>
      <w:r w:rsidR="00AD61E4">
        <w:rPr>
          <w:rFonts w:ascii="Rockwell" w:eastAsia="MS Mincho" w:hAnsi="Rockwell" w:cs="Arial"/>
          <w:sz w:val="22"/>
          <w:szCs w:val="22"/>
        </w:rPr>
        <w:t>4</w:t>
      </w:r>
    </w:p>
    <w:p w:rsidR="00C23801" w:rsidRPr="00E1787D" w:rsidRDefault="00D32E54" w:rsidP="005D54FD">
      <w:pPr>
        <w:pStyle w:val="PlainText"/>
        <w:spacing w:line="240" w:lineRule="auto"/>
        <w:contextualSpacing/>
        <w:jc w:val="both"/>
        <w:rPr>
          <w:rFonts w:ascii="Rockwell" w:hAnsi="Rockwell"/>
          <w:sz w:val="22"/>
          <w:szCs w:val="22"/>
        </w:rPr>
      </w:pPr>
      <w:r w:rsidRPr="00E1787D">
        <w:rPr>
          <w:rFonts w:ascii="Rockwell" w:eastAsia="MS Mincho" w:hAnsi="Rockwell"/>
          <w:sz w:val="22"/>
          <w:szCs w:val="22"/>
        </w:rPr>
        <w:tab/>
      </w:r>
    </w:p>
    <w:p w:rsidR="00C23801" w:rsidRPr="00E1787D" w:rsidRDefault="00C23801" w:rsidP="005D54FD">
      <w:pPr>
        <w:pStyle w:val="PlainText"/>
        <w:spacing w:line="240" w:lineRule="auto"/>
        <w:contextualSpacing/>
        <w:jc w:val="both"/>
        <w:rPr>
          <w:rFonts w:ascii="Rockwell" w:hAnsi="Rockwell"/>
          <w:sz w:val="22"/>
          <w:szCs w:val="22"/>
        </w:rPr>
      </w:pPr>
    </w:p>
    <w:p w:rsidR="00C23801" w:rsidRPr="00E1787D" w:rsidRDefault="00C23801" w:rsidP="005D54FD">
      <w:pPr>
        <w:pStyle w:val="PlainText"/>
        <w:spacing w:line="240" w:lineRule="auto"/>
        <w:contextualSpacing/>
        <w:jc w:val="center"/>
        <w:rPr>
          <w:rFonts w:ascii="Rockwell" w:hAnsi="Rockwell" w:cs="Arial"/>
          <w:sz w:val="22"/>
          <w:szCs w:val="22"/>
        </w:rPr>
      </w:pPr>
    </w:p>
    <w:p w:rsidR="00C23801" w:rsidRPr="00E1787D" w:rsidRDefault="00D32E54" w:rsidP="005D54FD">
      <w:pPr>
        <w:pStyle w:val="PlainText"/>
        <w:spacing w:line="240" w:lineRule="auto"/>
        <w:contextualSpacing/>
        <w:jc w:val="both"/>
        <w:rPr>
          <w:rFonts w:ascii="Rockwell" w:hAnsi="Rockwell"/>
          <w:b/>
          <w:bCs/>
          <w:sz w:val="22"/>
          <w:szCs w:val="22"/>
        </w:rPr>
      </w:pPr>
      <w:r w:rsidRPr="00E1787D">
        <w:rPr>
          <w:rFonts w:ascii="Rockwell" w:hAnsi="Rockwell"/>
          <w:b/>
          <w:bCs/>
          <w:sz w:val="22"/>
          <w:szCs w:val="22"/>
        </w:rPr>
        <w:lastRenderedPageBreak/>
        <w:t>Additional Information to Financial Statements( Cont’d)</w:t>
      </w:r>
    </w:p>
    <w:p w:rsidR="00C23801" w:rsidRPr="00E1787D" w:rsidRDefault="00C23801" w:rsidP="005D54FD">
      <w:pPr>
        <w:pStyle w:val="PlainText"/>
        <w:spacing w:line="240" w:lineRule="auto"/>
        <w:contextualSpacing/>
        <w:jc w:val="both"/>
        <w:rPr>
          <w:rFonts w:ascii="Rockwell" w:hAnsi="Rockwell"/>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8"/>
        <w:gridCol w:w="1800"/>
        <w:gridCol w:w="1080"/>
        <w:gridCol w:w="1800"/>
        <w:gridCol w:w="1080"/>
      </w:tblGrid>
      <w:tr w:rsidR="00C23801" w:rsidRPr="00E1787D">
        <w:tc>
          <w:tcPr>
            <w:tcW w:w="3528" w:type="dxa"/>
          </w:tcPr>
          <w:p w:rsidR="00C23801" w:rsidRPr="00E1787D" w:rsidRDefault="00952599" w:rsidP="005D54FD">
            <w:pPr>
              <w:pStyle w:val="PlainText"/>
              <w:spacing w:line="240" w:lineRule="auto"/>
              <w:contextualSpacing/>
              <w:jc w:val="both"/>
              <w:rPr>
                <w:rFonts w:ascii="Rockwell" w:hAnsi="Rockwell" w:cs="Arial"/>
                <w:sz w:val="22"/>
                <w:szCs w:val="22"/>
              </w:rPr>
            </w:pPr>
            <w:r>
              <w:rPr>
                <w:rFonts w:ascii="Rockwell" w:hAnsi="Rockwell" w:cs="Arial"/>
                <w:sz w:val="22"/>
                <w:szCs w:val="22"/>
              </w:rPr>
              <w:t>4</w:t>
            </w:r>
            <w:r w:rsidR="00D32E54" w:rsidRPr="00E1787D">
              <w:rPr>
                <w:rFonts w:ascii="Rockwell" w:hAnsi="Rockwell" w:cs="Arial"/>
                <w:sz w:val="22"/>
                <w:szCs w:val="22"/>
              </w:rPr>
              <w:t>. Consumption:</w:t>
            </w:r>
          </w:p>
        </w:tc>
        <w:tc>
          <w:tcPr>
            <w:tcW w:w="2880" w:type="dxa"/>
            <w:gridSpan w:val="2"/>
            <w:vAlign w:val="center"/>
          </w:tcPr>
          <w:p w:rsidR="00C23801" w:rsidRPr="00E1787D" w:rsidRDefault="00D32E54" w:rsidP="002273DC">
            <w:pPr>
              <w:pStyle w:val="PlainText"/>
              <w:spacing w:line="240" w:lineRule="auto"/>
              <w:contextualSpacing/>
              <w:jc w:val="center"/>
              <w:rPr>
                <w:rFonts w:ascii="Rockwell" w:hAnsi="Rockwell" w:cs="Arial"/>
                <w:b/>
                <w:sz w:val="22"/>
                <w:szCs w:val="22"/>
              </w:rPr>
            </w:pPr>
            <w:r w:rsidRPr="00E1787D">
              <w:rPr>
                <w:rFonts w:ascii="Rockwell" w:hAnsi="Rockwell" w:cs="Arial"/>
                <w:b/>
                <w:sz w:val="22"/>
                <w:szCs w:val="22"/>
              </w:rPr>
              <w:t>31.03.201</w:t>
            </w:r>
            <w:r w:rsidR="002273DC" w:rsidRPr="00E1787D">
              <w:rPr>
                <w:rFonts w:ascii="Rockwell" w:hAnsi="Rockwell" w:cs="Arial"/>
                <w:b/>
                <w:sz w:val="22"/>
                <w:szCs w:val="22"/>
              </w:rPr>
              <w:t>5</w:t>
            </w:r>
          </w:p>
        </w:tc>
        <w:tc>
          <w:tcPr>
            <w:tcW w:w="2880" w:type="dxa"/>
            <w:gridSpan w:val="2"/>
            <w:vAlign w:val="center"/>
          </w:tcPr>
          <w:p w:rsidR="00C23801" w:rsidRPr="00E1787D" w:rsidRDefault="00D32E54" w:rsidP="002273DC">
            <w:pPr>
              <w:pStyle w:val="PlainText"/>
              <w:spacing w:line="240" w:lineRule="auto"/>
              <w:contextualSpacing/>
              <w:jc w:val="center"/>
              <w:rPr>
                <w:rFonts w:ascii="Rockwell" w:hAnsi="Rockwell" w:cs="Arial"/>
                <w:sz w:val="22"/>
                <w:szCs w:val="22"/>
              </w:rPr>
            </w:pPr>
            <w:r w:rsidRPr="00E1787D">
              <w:rPr>
                <w:rFonts w:ascii="Rockwell" w:hAnsi="Rockwell" w:cs="Arial"/>
                <w:sz w:val="22"/>
                <w:szCs w:val="22"/>
              </w:rPr>
              <w:t>31.03.201</w:t>
            </w:r>
            <w:r w:rsidR="002273DC" w:rsidRPr="00E1787D">
              <w:rPr>
                <w:rFonts w:ascii="Rockwell" w:hAnsi="Rockwell" w:cs="Arial"/>
                <w:sz w:val="22"/>
                <w:szCs w:val="22"/>
              </w:rPr>
              <w:t>4</w:t>
            </w:r>
          </w:p>
        </w:tc>
      </w:tr>
      <w:tr w:rsidR="00C23801" w:rsidRPr="00E1787D">
        <w:tc>
          <w:tcPr>
            <w:tcW w:w="3528" w:type="dxa"/>
          </w:tcPr>
          <w:p w:rsidR="00C23801" w:rsidRPr="00E1787D" w:rsidRDefault="00C23801" w:rsidP="005D54FD">
            <w:pPr>
              <w:pStyle w:val="PlainText"/>
              <w:spacing w:line="240" w:lineRule="auto"/>
              <w:contextualSpacing/>
              <w:jc w:val="both"/>
              <w:rPr>
                <w:rFonts w:ascii="Rockwell" w:hAnsi="Rockwell" w:cs="Arial"/>
                <w:sz w:val="22"/>
                <w:szCs w:val="22"/>
              </w:rPr>
            </w:pPr>
          </w:p>
        </w:tc>
        <w:tc>
          <w:tcPr>
            <w:tcW w:w="1800" w:type="dxa"/>
          </w:tcPr>
          <w:p w:rsidR="00C23801" w:rsidRPr="00E1787D" w:rsidRDefault="00D32E54" w:rsidP="005D54FD">
            <w:pPr>
              <w:pStyle w:val="PlainText"/>
              <w:spacing w:line="240" w:lineRule="auto"/>
              <w:contextualSpacing/>
              <w:jc w:val="both"/>
              <w:rPr>
                <w:rFonts w:ascii="Rockwell" w:hAnsi="Rockwell" w:cs="Arial"/>
                <w:b/>
                <w:sz w:val="22"/>
                <w:szCs w:val="22"/>
              </w:rPr>
            </w:pPr>
            <w:r w:rsidRPr="00E1787D">
              <w:rPr>
                <w:rFonts w:ascii="Rockwell" w:hAnsi="Rockwell" w:cs="Arial"/>
                <w:b/>
                <w:sz w:val="22"/>
                <w:szCs w:val="22"/>
              </w:rPr>
              <w:t>Value (Rs.)</w:t>
            </w:r>
          </w:p>
        </w:tc>
        <w:tc>
          <w:tcPr>
            <w:tcW w:w="1080" w:type="dxa"/>
          </w:tcPr>
          <w:p w:rsidR="00C23801" w:rsidRPr="00E1787D" w:rsidRDefault="00D32E54" w:rsidP="005D54FD">
            <w:pPr>
              <w:pStyle w:val="PlainText"/>
              <w:spacing w:line="240" w:lineRule="auto"/>
              <w:contextualSpacing/>
              <w:jc w:val="both"/>
              <w:rPr>
                <w:rFonts w:ascii="Rockwell" w:hAnsi="Rockwell" w:cs="Arial"/>
                <w:b/>
                <w:sz w:val="22"/>
                <w:szCs w:val="22"/>
              </w:rPr>
            </w:pPr>
            <w:r w:rsidRPr="00E1787D">
              <w:rPr>
                <w:rFonts w:ascii="Rockwell" w:hAnsi="Rockwell" w:cs="Arial"/>
                <w:b/>
                <w:sz w:val="22"/>
                <w:szCs w:val="22"/>
              </w:rPr>
              <w:t xml:space="preserve">   %</w:t>
            </w:r>
          </w:p>
        </w:tc>
        <w:tc>
          <w:tcPr>
            <w:tcW w:w="1800" w:type="dxa"/>
          </w:tcPr>
          <w:p w:rsidR="00C23801" w:rsidRPr="00E1787D" w:rsidRDefault="00D32E54"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Value (Rs.)</w:t>
            </w:r>
          </w:p>
        </w:tc>
        <w:tc>
          <w:tcPr>
            <w:tcW w:w="1080" w:type="dxa"/>
          </w:tcPr>
          <w:p w:rsidR="00C23801" w:rsidRPr="00E1787D" w:rsidRDefault="00D32E54"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w:t>
            </w:r>
          </w:p>
        </w:tc>
      </w:tr>
      <w:tr w:rsidR="002273DC" w:rsidRPr="00E1787D">
        <w:tc>
          <w:tcPr>
            <w:tcW w:w="3528" w:type="dxa"/>
          </w:tcPr>
          <w:p w:rsidR="002273DC" w:rsidRPr="00E1787D" w:rsidRDefault="002273DC"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 xml:space="preserve">    Raw materials:</w:t>
            </w:r>
          </w:p>
          <w:p w:rsidR="002273DC" w:rsidRPr="00E1787D" w:rsidRDefault="002273DC"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 xml:space="preserve">      Imported </w:t>
            </w:r>
          </w:p>
          <w:p w:rsidR="002273DC" w:rsidRPr="00E1787D" w:rsidRDefault="002273DC"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 xml:space="preserve">      Indigenous</w:t>
            </w:r>
          </w:p>
        </w:tc>
        <w:tc>
          <w:tcPr>
            <w:tcW w:w="1800" w:type="dxa"/>
          </w:tcPr>
          <w:p w:rsidR="002273DC" w:rsidRDefault="002273DC" w:rsidP="005D54FD">
            <w:pPr>
              <w:pStyle w:val="PlainText"/>
              <w:spacing w:line="240" w:lineRule="auto"/>
              <w:contextualSpacing/>
              <w:jc w:val="right"/>
              <w:rPr>
                <w:rFonts w:ascii="Rockwell" w:hAnsi="Rockwell" w:cs="Arial"/>
                <w:b/>
                <w:sz w:val="22"/>
                <w:szCs w:val="22"/>
              </w:rPr>
            </w:pPr>
          </w:p>
          <w:p w:rsidR="0067312A" w:rsidRDefault="0067312A" w:rsidP="005D54FD">
            <w:pPr>
              <w:pStyle w:val="PlainText"/>
              <w:spacing w:line="240" w:lineRule="auto"/>
              <w:contextualSpacing/>
              <w:jc w:val="right"/>
              <w:rPr>
                <w:rFonts w:ascii="Rockwell" w:hAnsi="Rockwell" w:cs="Arial"/>
                <w:b/>
                <w:sz w:val="22"/>
                <w:szCs w:val="22"/>
              </w:rPr>
            </w:pPr>
            <w:r>
              <w:rPr>
                <w:rFonts w:ascii="Rockwell" w:hAnsi="Rockwell" w:cs="Arial"/>
                <w:b/>
                <w:sz w:val="22"/>
                <w:szCs w:val="22"/>
              </w:rPr>
              <w:t>---</w:t>
            </w:r>
          </w:p>
          <w:p w:rsidR="0067312A" w:rsidRPr="00E1787D" w:rsidRDefault="0067312A" w:rsidP="005D54FD">
            <w:pPr>
              <w:pStyle w:val="PlainText"/>
              <w:spacing w:line="240" w:lineRule="auto"/>
              <w:contextualSpacing/>
              <w:jc w:val="right"/>
              <w:rPr>
                <w:rFonts w:ascii="Rockwell" w:hAnsi="Rockwell" w:cs="Arial"/>
                <w:b/>
                <w:sz w:val="22"/>
                <w:szCs w:val="22"/>
              </w:rPr>
            </w:pPr>
            <w:r>
              <w:rPr>
                <w:rFonts w:ascii="Rockwell" w:hAnsi="Rockwell" w:cs="Arial"/>
                <w:b/>
                <w:sz w:val="22"/>
                <w:szCs w:val="22"/>
              </w:rPr>
              <w:t>8,71,77,970</w:t>
            </w:r>
          </w:p>
        </w:tc>
        <w:tc>
          <w:tcPr>
            <w:tcW w:w="1080" w:type="dxa"/>
          </w:tcPr>
          <w:p w:rsidR="002273DC" w:rsidRDefault="002273DC" w:rsidP="005D54FD">
            <w:pPr>
              <w:pStyle w:val="PlainText"/>
              <w:spacing w:line="240" w:lineRule="auto"/>
              <w:contextualSpacing/>
              <w:jc w:val="right"/>
              <w:rPr>
                <w:rFonts w:ascii="Rockwell" w:hAnsi="Rockwell" w:cs="Arial"/>
                <w:b/>
                <w:sz w:val="22"/>
                <w:szCs w:val="22"/>
              </w:rPr>
            </w:pPr>
          </w:p>
          <w:p w:rsidR="0067312A" w:rsidRDefault="0067312A" w:rsidP="005D54FD">
            <w:pPr>
              <w:pStyle w:val="PlainText"/>
              <w:spacing w:line="240" w:lineRule="auto"/>
              <w:contextualSpacing/>
              <w:jc w:val="right"/>
              <w:rPr>
                <w:rFonts w:ascii="Rockwell" w:hAnsi="Rockwell" w:cs="Arial"/>
                <w:b/>
                <w:sz w:val="22"/>
                <w:szCs w:val="22"/>
              </w:rPr>
            </w:pPr>
          </w:p>
          <w:p w:rsidR="0067312A" w:rsidRPr="00E1787D" w:rsidRDefault="0067312A" w:rsidP="005D54FD">
            <w:pPr>
              <w:pStyle w:val="PlainText"/>
              <w:spacing w:line="240" w:lineRule="auto"/>
              <w:contextualSpacing/>
              <w:jc w:val="right"/>
              <w:rPr>
                <w:rFonts w:ascii="Rockwell" w:hAnsi="Rockwell" w:cs="Arial"/>
                <w:b/>
                <w:sz w:val="22"/>
                <w:szCs w:val="22"/>
              </w:rPr>
            </w:pPr>
            <w:r>
              <w:rPr>
                <w:rFonts w:ascii="Rockwell" w:hAnsi="Rockwell" w:cs="Arial"/>
                <w:b/>
                <w:sz w:val="22"/>
                <w:szCs w:val="22"/>
              </w:rPr>
              <w:t>100</w:t>
            </w:r>
          </w:p>
        </w:tc>
        <w:tc>
          <w:tcPr>
            <w:tcW w:w="1800" w:type="dxa"/>
          </w:tcPr>
          <w:p w:rsidR="002273DC" w:rsidRPr="0067312A" w:rsidRDefault="002273DC" w:rsidP="00DB3840">
            <w:pPr>
              <w:pStyle w:val="PlainText"/>
              <w:spacing w:line="240" w:lineRule="auto"/>
              <w:contextualSpacing/>
              <w:jc w:val="right"/>
              <w:rPr>
                <w:rFonts w:ascii="Rockwell" w:hAnsi="Rockwell" w:cs="Arial"/>
                <w:sz w:val="22"/>
                <w:szCs w:val="22"/>
              </w:rPr>
            </w:pPr>
          </w:p>
          <w:p w:rsidR="002273DC" w:rsidRPr="0067312A" w:rsidRDefault="002273DC" w:rsidP="00DB3840">
            <w:pPr>
              <w:pStyle w:val="PlainText"/>
              <w:spacing w:line="240" w:lineRule="auto"/>
              <w:contextualSpacing/>
              <w:jc w:val="right"/>
              <w:rPr>
                <w:rFonts w:ascii="Rockwell" w:hAnsi="Rockwell" w:cs="Arial"/>
                <w:sz w:val="22"/>
                <w:szCs w:val="22"/>
              </w:rPr>
            </w:pPr>
            <w:r w:rsidRPr="0067312A">
              <w:rPr>
                <w:rFonts w:ascii="Rockwell" w:hAnsi="Rockwell" w:cs="Arial"/>
                <w:sz w:val="22"/>
                <w:szCs w:val="22"/>
              </w:rPr>
              <w:t>---</w:t>
            </w:r>
          </w:p>
          <w:p w:rsidR="002273DC" w:rsidRPr="0067312A" w:rsidRDefault="002273DC" w:rsidP="00DB3840">
            <w:pPr>
              <w:pStyle w:val="PlainText"/>
              <w:spacing w:line="240" w:lineRule="auto"/>
              <w:contextualSpacing/>
              <w:jc w:val="right"/>
              <w:rPr>
                <w:rFonts w:ascii="Rockwell" w:hAnsi="Rockwell" w:cs="Arial"/>
                <w:sz w:val="22"/>
                <w:szCs w:val="22"/>
              </w:rPr>
            </w:pPr>
            <w:r w:rsidRPr="0067312A">
              <w:rPr>
                <w:rFonts w:ascii="Rockwell" w:hAnsi="Rockwell" w:cs="Arial"/>
                <w:sz w:val="22"/>
                <w:szCs w:val="22"/>
              </w:rPr>
              <w:t>10,62,83,472</w:t>
            </w:r>
          </w:p>
        </w:tc>
        <w:tc>
          <w:tcPr>
            <w:tcW w:w="1080" w:type="dxa"/>
          </w:tcPr>
          <w:p w:rsidR="002273DC" w:rsidRPr="0067312A" w:rsidRDefault="002273DC" w:rsidP="00DB3840">
            <w:pPr>
              <w:pStyle w:val="PlainText"/>
              <w:spacing w:line="240" w:lineRule="auto"/>
              <w:contextualSpacing/>
              <w:jc w:val="right"/>
              <w:rPr>
                <w:rFonts w:ascii="Rockwell" w:hAnsi="Rockwell" w:cs="Arial"/>
                <w:sz w:val="22"/>
                <w:szCs w:val="22"/>
              </w:rPr>
            </w:pPr>
          </w:p>
          <w:p w:rsidR="002273DC" w:rsidRPr="0067312A" w:rsidRDefault="002273DC" w:rsidP="00DB3840">
            <w:pPr>
              <w:pStyle w:val="PlainText"/>
              <w:spacing w:line="240" w:lineRule="auto"/>
              <w:contextualSpacing/>
              <w:jc w:val="right"/>
              <w:rPr>
                <w:rFonts w:ascii="Rockwell" w:hAnsi="Rockwell" w:cs="Arial"/>
                <w:sz w:val="22"/>
                <w:szCs w:val="22"/>
              </w:rPr>
            </w:pPr>
            <w:r w:rsidRPr="0067312A">
              <w:rPr>
                <w:rFonts w:ascii="Rockwell" w:hAnsi="Rockwell" w:cs="Arial"/>
                <w:sz w:val="22"/>
                <w:szCs w:val="22"/>
              </w:rPr>
              <w:t>---</w:t>
            </w:r>
          </w:p>
          <w:p w:rsidR="002273DC" w:rsidRPr="0067312A" w:rsidRDefault="002273DC" w:rsidP="00DB3840">
            <w:pPr>
              <w:pStyle w:val="PlainText"/>
              <w:spacing w:line="240" w:lineRule="auto"/>
              <w:contextualSpacing/>
              <w:jc w:val="right"/>
              <w:rPr>
                <w:rFonts w:ascii="Rockwell" w:hAnsi="Rockwell" w:cs="Arial"/>
                <w:sz w:val="22"/>
                <w:szCs w:val="22"/>
              </w:rPr>
            </w:pPr>
            <w:r w:rsidRPr="0067312A">
              <w:rPr>
                <w:rFonts w:ascii="Rockwell" w:hAnsi="Rockwell" w:cs="Arial"/>
                <w:sz w:val="22"/>
                <w:szCs w:val="22"/>
              </w:rPr>
              <w:t>100</w:t>
            </w:r>
          </w:p>
        </w:tc>
      </w:tr>
      <w:tr w:rsidR="002273DC" w:rsidRPr="00E1787D">
        <w:tc>
          <w:tcPr>
            <w:tcW w:w="3528" w:type="dxa"/>
          </w:tcPr>
          <w:p w:rsidR="002273DC" w:rsidRPr="00E1787D" w:rsidRDefault="002273DC" w:rsidP="005D54FD">
            <w:pPr>
              <w:pStyle w:val="PlainText"/>
              <w:spacing w:line="240" w:lineRule="auto"/>
              <w:contextualSpacing/>
              <w:jc w:val="center"/>
              <w:rPr>
                <w:rFonts w:ascii="Rockwell" w:hAnsi="Rockwell" w:cs="Arial"/>
                <w:sz w:val="22"/>
                <w:szCs w:val="22"/>
              </w:rPr>
            </w:pPr>
            <w:r w:rsidRPr="00E1787D">
              <w:rPr>
                <w:rFonts w:ascii="Rockwell" w:hAnsi="Rockwell" w:cs="Arial"/>
                <w:sz w:val="22"/>
                <w:szCs w:val="22"/>
              </w:rPr>
              <w:t>Total</w:t>
            </w:r>
          </w:p>
        </w:tc>
        <w:tc>
          <w:tcPr>
            <w:tcW w:w="1800" w:type="dxa"/>
          </w:tcPr>
          <w:p w:rsidR="002273DC" w:rsidRPr="00E1787D" w:rsidRDefault="0067312A" w:rsidP="005D54FD">
            <w:pPr>
              <w:pStyle w:val="PlainText"/>
              <w:spacing w:line="240" w:lineRule="auto"/>
              <w:contextualSpacing/>
              <w:jc w:val="right"/>
              <w:rPr>
                <w:rFonts w:ascii="Rockwell" w:hAnsi="Rockwell" w:cs="Arial"/>
                <w:b/>
                <w:sz w:val="22"/>
                <w:szCs w:val="22"/>
              </w:rPr>
            </w:pPr>
            <w:r>
              <w:rPr>
                <w:rFonts w:ascii="Rockwell" w:hAnsi="Rockwell" w:cs="Arial"/>
                <w:b/>
                <w:sz w:val="22"/>
                <w:szCs w:val="22"/>
              </w:rPr>
              <w:t>8,71,77,970</w:t>
            </w:r>
          </w:p>
        </w:tc>
        <w:tc>
          <w:tcPr>
            <w:tcW w:w="1080" w:type="dxa"/>
          </w:tcPr>
          <w:p w:rsidR="002273DC" w:rsidRPr="00E1787D" w:rsidRDefault="0067312A" w:rsidP="005D54FD">
            <w:pPr>
              <w:pStyle w:val="PlainText"/>
              <w:spacing w:line="240" w:lineRule="auto"/>
              <w:contextualSpacing/>
              <w:jc w:val="right"/>
              <w:rPr>
                <w:rFonts w:ascii="Rockwell" w:hAnsi="Rockwell" w:cs="Arial"/>
                <w:b/>
                <w:sz w:val="22"/>
                <w:szCs w:val="22"/>
              </w:rPr>
            </w:pPr>
            <w:r>
              <w:rPr>
                <w:rFonts w:ascii="Rockwell" w:hAnsi="Rockwell" w:cs="Arial"/>
                <w:b/>
                <w:sz w:val="22"/>
                <w:szCs w:val="22"/>
              </w:rPr>
              <w:t>100</w:t>
            </w:r>
          </w:p>
        </w:tc>
        <w:tc>
          <w:tcPr>
            <w:tcW w:w="1800" w:type="dxa"/>
          </w:tcPr>
          <w:p w:rsidR="002273DC" w:rsidRPr="0067312A" w:rsidRDefault="002273DC" w:rsidP="00DB3840">
            <w:pPr>
              <w:pStyle w:val="PlainText"/>
              <w:spacing w:line="240" w:lineRule="auto"/>
              <w:contextualSpacing/>
              <w:jc w:val="right"/>
              <w:rPr>
                <w:rFonts w:ascii="Rockwell" w:hAnsi="Rockwell" w:cs="Arial"/>
                <w:sz w:val="22"/>
                <w:szCs w:val="22"/>
              </w:rPr>
            </w:pPr>
            <w:r w:rsidRPr="0067312A">
              <w:rPr>
                <w:rFonts w:ascii="Rockwell" w:hAnsi="Rockwell" w:cs="Arial"/>
                <w:sz w:val="22"/>
                <w:szCs w:val="22"/>
              </w:rPr>
              <w:t xml:space="preserve">10,62,83,472 </w:t>
            </w:r>
          </w:p>
        </w:tc>
        <w:tc>
          <w:tcPr>
            <w:tcW w:w="1080" w:type="dxa"/>
          </w:tcPr>
          <w:p w:rsidR="002273DC" w:rsidRPr="0067312A" w:rsidRDefault="002273DC" w:rsidP="00DB3840">
            <w:pPr>
              <w:pStyle w:val="PlainText"/>
              <w:spacing w:line="240" w:lineRule="auto"/>
              <w:contextualSpacing/>
              <w:jc w:val="right"/>
              <w:rPr>
                <w:rFonts w:ascii="Rockwell" w:hAnsi="Rockwell" w:cs="Arial"/>
                <w:sz w:val="22"/>
                <w:szCs w:val="22"/>
              </w:rPr>
            </w:pPr>
            <w:r w:rsidRPr="0067312A">
              <w:rPr>
                <w:rFonts w:ascii="Rockwell" w:hAnsi="Rockwell" w:cs="Arial"/>
                <w:sz w:val="22"/>
                <w:szCs w:val="22"/>
              </w:rPr>
              <w:t>100</w:t>
            </w:r>
          </w:p>
        </w:tc>
      </w:tr>
      <w:tr w:rsidR="002273DC" w:rsidRPr="00E1787D">
        <w:tc>
          <w:tcPr>
            <w:tcW w:w="3528" w:type="dxa"/>
          </w:tcPr>
          <w:p w:rsidR="002273DC" w:rsidRPr="00E1787D" w:rsidRDefault="00952599" w:rsidP="005D54FD">
            <w:pPr>
              <w:pStyle w:val="PlainText"/>
              <w:spacing w:line="240" w:lineRule="auto"/>
              <w:contextualSpacing/>
              <w:jc w:val="both"/>
              <w:rPr>
                <w:rFonts w:ascii="Rockwell" w:hAnsi="Rockwell" w:cs="Arial"/>
                <w:sz w:val="22"/>
                <w:szCs w:val="22"/>
              </w:rPr>
            </w:pPr>
            <w:r>
              <w:rPr>
                <w:rFonts w:ascii="Rockwell" w:hAnsi="Rockwell" w:cs="Arial"/>
                <w:sz w:val="22"/>
                <w:szCs w:val="22"/>
              </w:rPr>
              <w:t>5</w:t>
            </w:r>
            <w:r w:rsidR="002273DC" w:rsidRPr="00E1787D">
              <w:rPr>
                <w:rFonts w:ascii="Rockwell" w:hAnsi="Rockwell" w:cs="Arial"/>
                <w:sz w:val="22"/>
                <w:szCs w:val="22"/>
              </w:rPr>
              <w:t>. Stores,Spares &amp; Components:</w:t>
            </w:r>
          </w:p>
          <w:p w:rsidR="002273DC" w:rsidRPr="00E1787D" w:rsidRDefault="002273DC"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 xml:space="preserve">      Imported </w:t>
            </w:r>
          </w:p>
          <w:p w:rsidR="002273DC" w:rsidRPr="00E1787D" w:rsidRDefault="002273DC"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 xml:space="preserve">      Indigenous</w:t>
            </w:r>
          </w:p>
        </w:tc>
        <w:tc>
          <w:tcPr>
            <w:tcW w:w="1800" w:type="dxa"/>
          </w:tcPr>
          <w:p w:rsidR="002273DC" w:rsidRDefault="002273DC" w:rsidP="005D54FD">
            <w:pPr>
              <w:pStyle w:val="PlainText"/>
              <w:spacing w:line="240" w:lineRule="auto"/>
              <w:contextualSpacing/>
              <w:jc w:val="right"/>
              <w:rPr>
                <w:rFonts w:ascii="Rockwell" w:hAnsi="Rockwell" w:cs="Arial"/>
                <w:b/>
                <w:sz w:val="22"/>
                <w:szCs w:val="22"/>
              </w:rPr>
            </w:pPr>
          </w:p>
          <w:p w:rsidR="0067312A" w:rsidRDefault="0067312A" w:rsidP="005D54FD">
            <w:pPr>
              <w:pStyle w:val="PlainText"/>
              <w:spacing w:line="240" w:lineRule="auto"/>
              <w:contextualSpacing/>
              <w:jc w:val="right"/>
              <w:rPr>
                <w:rFonts w:ascii="Rockwell" w:hAnsi="Rockwell" w:cs="Arial"/>
                <w:b/>
                <w:sz w:val="22"/>
                <w:szCs w:val="22"/>
              </w:rPr>
            </w:pPr>
            <w:r>
              <w:rPr>
                <w:rFonts w:ascii="Rockwell" w:hAnsi="Rockwell" w:cs="Arial"/>
                <w:b/>
                <w:sz w:val="22"/>
                <w:szCs w:val="22"/>
              </w:rPr>
              <w:t>---</w:t>
            </w:r>
          </w:p>
          <w:p w:rsidR="0067312A" w:rsidRPr="00E1787D" w:rsidRDefault="0067312A" w:rsidP="005D54FD">
            <w:pPr>
              <w:pStyle w:val="PlainText"/>
              <w:spacing w:line="240" w:lineRule="auto"/>
              <w:contextualSpacing/>
              <w:jc w:val="right"/>
              <w:rPr>
                <w:rFonts w:ascii="Rockwell" w:hAnsi="Rockwell" w:cs="Arial"/>
                <w:b/>
                <w:sz w:val="22"/>
                <w:szCs w:val="22"/>
              </w:rPr>
            </w:pPr>
            <w:r>
              <w:rPr>
                <w:rFonts w:ascii="Rockwell" w:hAnsi="Rockwell" w:cs="Arial"/>
                <w:b/>
                <w:sz w:val="22"/>
                <w:szCs w:val="22"/>
              </w:rPr>
              <w:t>43,41,278</w:t>
            </w:r>
          </w:p>
        </w:tc>
        <w:tc>
          <w:tcPr>
            <w:tcW w:w="1080" w:type="dxa"/>
          </w:tcPr>
          <w:p w:rsidR="002273DC" w:rsidRDefault="002273DC" w:rsidP="005D54FD">
            <w:pPr>
              <w:pStyle w:val="PlainText"/>
              <w:spacing w:line="240" w:lineRule="auto"/>
              <w:contextualSpacing/>
              <w:jc w:val="right"/>
              <w:rPr>
                <w:rFonts w:ascii="Rockwell" w:hAnsi="Rockwell" w:cs="Arial"/>
                <w:b/>
                <w:sz w:val="22"/>
                <w:szCs w:val="22"/>
              </w:rPr>
            </w:pPr>
          </w:p>
          <w:p w:rsidR="0067312A" w:rsidRDefault="0067312A" w:rsidP="005D54FD">
            <w:pPr>
              <w:pStyle w:val="PlainText"/>
              <w:spacing w:line="240" w:lineRule="auto"/>
              <w:contextualSpacing/>
              <w:jc w:val="right"/>
              <w:rPr>
                <w:rFonts w:ascii="Rockwell" w:hAnsi="Rockwell" w:cs="Arial"/>
                <w:b/>
                <w:sz w:val="22"/>
                <w:szCs w:val="22"/>
              </w:rPr>
            </w:pPr>
            <w:r>
              <w:rPr>
                <w:rFonts w:ascii="Rockwell" w:hAnsi="Rockwell" w:cs="Arial"/>
                <w:b/>
                <w:sz w:val="22"/>
                <w:szCs w:val="22"/>
              </w:rPr>
              <w:t>---</w:t>
            </w:r>
          </w:p>
          <w:p w:rsidR="0067312A" w:rsidRPr="00E1787D" w:rsidRDefault="0067312A" w:rsidP="005D54FD">
            <w:pPr>
              <w:pStyle w:val="PlainText"/>
              <w:spacing w:line="240" w:lineRule="auto"/>
              <w:contextualSpacing/>
              <w:jc w:val="right"/>
              <w:rPr>
                <w:rFonts w:ascii="Rockwell" w:hAnsi="Rockwell" w:cs="Arial"/>
                <w:b/>
                <w:sz w:val="22"/>
                <w:szCs w:val="22"/>
              </w:rPr>
            </w:pPr>
            <w:r>
              <w:rPr>
                <w:rFonts w:ascii="Rockwell" w:hAnsi="Rockwell" w:cs="Arial"/>
                <w:b/>
                <w:sz w:val="22"/>
                <w:szCs w:val="22"/>
              </w:rPr>
              <w:t>100</w:t>
            </w:r>
          </w:p>
        </w:tc>
        <w:tc>
          <w:tcPr>
            <w:tcW w:w="1800" w:type="dxa"/>
          </w:tcPr>
          <w:p w:rsidR="002273DC" w:rsidRPr="0067312A" w:rsidRDefault="002273DC" w:rsidP="00DB3840">
            <w:pPr>
              <w:pStyle w:val="PlainText"/>
              <w:spacing w:line="240" w:lineRule="auto"/>
              <w:contextualSpacing/>
              <w:jc w:val="right"/>
              <w:rPr>
                <w:rFonts w:ascii="Rockwell" w:hAnsi="Rockwell" w:cs="Arial"/>
                <w:sz w:val="22"/>
                <w:szCs w:val="22"/>
              </w:rPr>
            </w:pPr>
          </w:p>
          <w:p w:rsidR="002273DC" w:rsidRPr="0067312A" w:rsidRDefault="002273DC" w:rsidP="00DB3840">
            <w:pPr>
              <w:pStyle w:val="PlainText"/>
              <w:spacing w:line="240" w:lineRule="auto"/>
              <w:contextualSpacing/>
              <w:jc w:val="right"/>
              <w:rPr>
                <w:rFonts w:ascii="Rockwell" w:hAnsi="Rockwell" w:cs="Arial"/>
                <w:sz w:val="22"/>
                <w:szCs w:val="22"/>
              </w:rPr>
            </w:pPr>
            <w:r w:rsidRPr="0067312A">
              <w:rPr>
                <w:rFonts w:ascii="Rockwell" w:hAnsi="Rockwell" w:cs="Arial"/>
                <w:sz w:val="22"/>
                <w:szCs w:val="22"/>
              </w:rPr>
              <w:t>---</w:t>
            </w:r>
          </w:p>
          <w:p w:rsidR="002273DC" w:rsidRPr="0067312A" w:rsidRDefault="002273DC" w:rsidP="00DB3840">
            <w:pPr>
              <w:pStyle w:val="PlainText"/>
              <w:spacing w:line="240" w:lineRule="auto"/>
              <w:contextualSpacing/>
              <w:jc w:val="right"/>
              <w:rPr>
                <w:rFonts w:ascii="Rockwell" w:hAnsi="Rockwell" w:cs="Arial"/>
                <w:sz w:val="22"/>
                <w:szCs w:val="22"/>
              </w:rPr>
            </w:pPr>
            <w:r w:rsidRPr="0067312A">
              <w:rPr>
                <w:rFonts w:ascii="Rockwell" w:hAnsi="Rockwell" w:cs="Arial"/>
                <w:sz w:val="22"/>
                <w:szCs w:val="22"/>
              </w:rPr>
              <w:t>36,73,360</w:t>
            </w:r>
          </w:p>
        </w:tc>
        <w:tc>
          <w:tcPr>
            <w:tcW w:w="1080" w:type="dxa"/>
          </w:tcPr>
          <w:p w:rsidR="002273DC" w:rsidRPr="0067312A" w:rsidRDefault="002273DC" w:rsidP="00DB3840">
            <w:pPr>
              <w:pStyle w:val="PlainText"/>
              <w:spacing w:line="240" w:lineRule="auto"/>
              <w:contextualSpacing/>
              <w:rPr>
                <w:rFonts w:ascii="Rockwell" w:hAnsi="Rockwell" w:cs="Arial"/>
                <w:sz w:val="22"/>
                <w:szCs w:val="22"/>
              </w:rPr>
            </w:pPr>
          </w:p>
          <w:p w:rsidR="002273DC" w:rsidRPr="0067312A" w:rsidRDefault="002273DC" w:rsidP="00DB3840">
            <w:pPr>
              <w:pStyle w:val="PlainText"/>
              <w:spacing w:line="240" w:lineRule="auto"/>
              <w:contextualSpacing/>
              <w:jc w:val="right"/>
              <w:rPr>
                <w:rFonts w:ascii="Rockwell" w:hAnsi="Rockwell" w:cs="Arial"/>
                <w:sz w:val="22"/>
                <w:szCs w:val="22"/>
              </w:rPr>
            </w:pPr>
            <w:r w:rsidRPr="0067312A">
              <w:rPr>
                <w:rFonts w:ascii="Rockwell" w:hAnsi="Rockwell" w:cs="Arial"/>
                <w:sz w:val="22"/>
                <w:szCs w:val="22"/>
              </w:rPr>
              <w:t>---</w:t>
            </w:r>
          </w:p>
          <w:p w:rsidR="002273DC" w:rsidRPr="0067312A" w:rsidRDefault="002273DC" w:rsidP="00DB3840">
            <w:pPr>
              <w:pStyle w:val="PlainText"/>
              <w:spacing w:line="240" w:lineRule="auto"/>
              <w:contextualSpacing/>
              <w:jc w:val="right"/>
              <w:rPr>
                <w:rFonts w:ascii="Rockwell" w:hAnsi="Rockwell" w:cs="Arial"/>
                <w:sz w:val="22"/>
                <w:szCs w:val="22"/>
              </w:rPr>
            </w:pPr>
            <w:r w:rsidRPr="0067312A">
              <w:rPr>
                <w:rFonts w:ascii="Rockwell" w:hAnsi="Rockwell" w:cs="Arial"/>
                <w:sz w:val="22"/>
                <w:szCs w:val="22"/>
              </w:rPr>
              <w:t>100</w:t>
            </w:r>
          </w:p>
        </w:tc>
      </w:tr>
      <w:tr w:rsidR="002273DC" w:rsidRPr="00E1787D">
        <w:tc>
          <w:tcPr>
            <w:tcW w:w="3528" w:type="dxa"/>
          </w:tcPr>
          <w:p w:rsidR="002273DC" w:rsidRPr="00E1787D" w:rsidRDefault="002273DC" w:rsidP="005D54FD">
            <w:pPr>
              <w:pStyle w:val="PlainText"/>
              <w:spacing w:line="240" w:lineRule="auto"/>
              <w:contextualSpacing/>
              <w:jc w:val="center"/>
              <w:rPr>
                <w:rFonts w:ascii="Rockwell" w:hAnsi="Rockwell" w:cs="Arial"/>
                <w:sz w:val="22"/>
                <w:szCs w:val="22"/>
              </w:rPr>
            </w:pPr>
            <w:r w:rsidRPr="00E1787D">
              <w:rPr>
                <w:rFonts w:ascii="Rockwell" w:hAnsi="Rockwell" w:cs="Arial"/>
                <w:sz w:val="22"/>
                <w:szCs w:val="22"/>
              </w:rPr>
              <w:t>Total</w:t>
            </w:r>
          </w:p>
        </w:tc>
        <w:tc>
          <w:tcPr>
            <w:tcW w:w="1800" w:type="dxa"/>
          </w:tcPr>
          <w:p w:rsidR="002273DC" w:rsidRPr="00E1787D" w:rsidRDefault="0067312A" w:rsidP="005D54FD">
            <w:pPr>
              <w:pStyle w:val="PlainText"/>
              <w:spacing w:line="240" w:lineRule="auto"/>
              <w:contextualSpacing/>
              <w:jc w:val="right"/>
              <w:rPr>
                <w:rFonts w:ascii="Rockwell" w:hAnsi="Rockwell" w:cs="Arial"/>
                <w:b/>
                <w:sz w:val="22"/>
                <w:szCs w:val="22"/>
              </w:rPr>
            </w:pPr>
            <w:r>
              <w:rPr>
                <w:rFonts w:ascii="Rockwell" w:hAnsi="Rockwell" w:cs="Arial"/>
                <w:b/>
                <w:sz w:val="22"/>
                <w:szCs w:val="22"/>
              </w:rPr>
              <w:t>43,41,278</w:t>
            </w:r>
          </w:p>
        </w:tc>
        <w:tc>
          <w:tcPr>
            <w:tcW w:w="1080" w:type="dxa"/>
          </w:tcPr>
          <w:p w:rsidR="002273DC" w:rsidRPr="00E1787D" w:rsidRDefault="0067312A" w:rsidP="005D54FD">
            <w:pPr>
              <w:pStyle w:val="PlainText"/>
              <w:spacing w:line="240" w:lineRule="auto"/>
              <w:contextualSpacing/>
              <w:jc w:val="right"/>
              <w:rPr>
                <w:rFonts w:ascii="Rockwell" w:hAnsi="Rockwell" w:cs="Arial"/>
                <w:b/>
                <w:sz w:val="22"/>
                <w:szCs w:val="22"/>
              </w:rPr>
            </w:pPr>
            <w:r>
              <w:rPr>
                <w:rFonts w:ascii="Rockwell" w:hAnsi="Rockwell" w:cs="Arial"/>
                <w:b/>
                <w:sz w:val="22"/>
                <w:szCs w:val="22"/>
              </w:rPr>
              <w:t>100</w:t>
            </w:r>
          </w:p>
        </w:tc>
        <w:tc>
          <w:tcPr>
            <w:tcW w:w="1800" w:type="dxa"/>
          </w:tcPr>
          <w:p w:rsidR="002273DC" w:rsidRPr="0067312A" w:rsidRDefault="002273DC" w:rsidP="00DB3840">
            <w:pPr>
              <w:pStyle w:val="PlainText"/>
              <w:spacing w:line="240" w:lineRule="auto"/>
              <w:contextualSpacing/>
              <w:jc w:val="right"/>
              <w:rPr>
                <w:rFonts w:ascii="Rockwell" w:hAnsi="Rockwell" w:cs="Arial"/>
                <w:sz w:val="22"/>
                <w:szCs w:val="22"/>
              </w:rPr>
            </w:pPr>
            <w:r w:rsidRPr="0067312A">
              <w:rPr>
                <w:rFonts w:ascii="Rockwell" w:hAnsi="Rockwell" w:cs="Arial"/>
                <w:sz w:val="22"/>
                <w:szCs w:val="22"/>
              </w:rPr>
              <w:t>36,73,360</w:t>
            </w:r>
          </w:p>
        </w:tc>
        <w:tc>
          <w:tcPr>
            <w:tcW w:w="1080" w:type="dxa"/>
          </w:tcPr>
          <w:p w:rsidR="002273DC" w:rsidRPr="0067312A" w:rsidRDefault="002273DC" w:rsidP="00DB3840">
            <w:pPr>
              <w:pStyle w:val="PlainText"/>
              <w:spacing w:line="240" w:lineRule="auto"/>
              <w:contextualSpacing/>
              <w:jc w:val="right"/>
              <w:rPr>
                <w:rFonts w:ascii="Rockwell" w:hAnsi="Rockwell" w:cs="Arial"/>
                <w:sz w:val="22"/>
                <w:szCs w:val="22"/>
              </w:rPr>
            </w:pPr>
            <w:r w:rsidRPr="0067312A">
              <w:rPr>
                <w:rFonts w:ascii="Rockwell" w:hAnsi="Rockwell" w:cs="Arial"/>
                <w:sz w:val="22"/>
                <w:szCs w:val="22"/>
              </w:rPr>
              <w:t>100</w:t>
            </w:r>
          </w:p>
        </w:tc>
      </w:tr>
    </w:tbl>
    <w:p w:rsidR="00C23801" w:rsidRPr="00E1787D" w:rsidRDefault="00C23801" w:rsidP="005D54FD">
      <w:pPr>
        <w:pStyle w:val="PlainText"/>
        <w:spacing w:line="240" w:lineRule="auto"/>
        <w:contextualSpacing/>
        <w:jc w:val="both"/>
        <w:rPr>
          <w:rFonts w:ascii="Rockwell" w:hAnsi="Rockwell"/>
          <w:sz w:val="22"/>
          <w:szCs w:val="22"/>
        </w:rPr>
      </w:pPr>
    </w:p>
    <w:p w:rsidR="00C23801" w:rsidRPr="00E1787D" w:rsidRDefault="00D32E54" w:rsidP="005D54FD">
      <w:pPr>
        <w:pStyle w:val="PlainText"/>
        <w:spacing w:line="240" w:lineRule="auto"/>
        <w:contextualSpacing/>
        <w:jc w:val="both"/>
        <w:rPr>
          <w:rFonts w:ascii="Rockwell" w:hAnsi="Rockwell"/>
          <w:sz w:val="22"/>
          <w:szCs w:val="22"/>
        </w:rPr>
      </w:pPr>
      <w:r w:rsidRPr="00E1787D">
        <w:rPr>
          <w:rFonts w:ascii="Rockwell" w:hAnsi="Rockwell"/>
          <w:sz w:val="22"/>
          <w:szCs w:val="22"/>
        </w:rPr>
        <w:tab/>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5580"/>
        <w:gridCol w:w="1440"/>
        <w:gridCol w:w="1800"/>
      </w:tblGrid>
      <w:tr w:rsidR="00C23801" w:rsidRPr="00E1787D">
        <w:tc>
          <w:tcPr>
            <w:tcW w:w="468" w:type="dxa"/>
          </w:tcPr>
          <w:p w:rsidR="00C23801" w:rsidRPr="00E1787D" w:rsidRDefault="00952599" w:rsidP="005D54FD">
            <w:pPr>
              <w:pStyle w:val="PlainText"/>
              <w:spacing w:line="240" w:lineRule="auto"/>
              <w:contextualSpacing/>
              <w:jc w:val="both"/>
              <w:rPr>
                <w:rFonts w:ascii="Rockwell" w:hAnsi="Rockwell" w:cs="Arial"/>
                <w:sz w:val="22"/>
                <w:szCs w:val="22"/>
              </w:rPr>
            </w:pPr>
            <w:r>
              <w:rPr>
                <w:rFonts w:ascii="Rockwell" w:hAnsi="Rockwell" w:cs="Arial"/>
                <w:sz w:val="22"/>
                <w:szCs w:val="22"/>
              </w:rPr>
              <w:t>6</w:t>
            </w:r>
            <w:r w:rsidR="00D32E54" w:rsidRPr="00E1787D">
              <w:rPr>
                <w:rFonts w:ascii="Rockwell" w:hAnsi="Rockwell" w:cs="Arial"/>
                <w:sz w:val="22"/>
                <w:szCs w:val="22"/>
              </w:rPr>
              <w:t>. i.</w:t>
            </w:r>
          </w:p>
        </w:tc>
        <w:tc>
          <w:tcPr>
            <w:tcW w:w="5580" w:type="dxa"/>
          </w:tcPr>
          <w:p w:rsidR="00C23801" w:rsidRPr="00E1787D" w:rsidRDefault="00D32E54"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The amount remitted during the year in</w:t>
            </w:r>
          </w:p>
          <w:p w:rsidR="00C23801" w:rsidRPr="00E1787D" w:rsidRDefault="00D32E54"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Foreign currencies on account of dividends:-</w:t>
            </w:r>
          </w:p>
        </w:tc>
        <w:tc>
          <w:tcPr>
            <w:tcW w:w="1440" w:type="dxa"/>
          </w:tcPr>
          <w:p w:rsidR="00C23801" w:rsidRPr="00E1787D" w:rsidRDefault="00D32E54" w:rsidP="00DB3840">
            <w:pPr>
              <w:pStyle w:val="PlainText"/>
              <w:spacing w:line="240" w:lineRule="auto"/>
              <w:contextualSpacing/>
              <w:jc w:val="center"/>
              <w:rPr>
                <w:rFonts w:ascii="Rockwell" w:hAnsi="Rockwell" w:cs="Arial"/>
                <w:b/>
                <w:sz w:val="22"/>
                <w:szCs w:val="22"/>
              </w:rPr>
            </w:pPr>
            <w:r w:rsidRPr="00E1787D">
              <w:rPr>
                <w:rFonts w:ascii="Rockwell" w:hAnsi="Rockwell" w:cs="Arial"/>
                <w:b/>
                <w:sz w:val="22"/>
                <w:szCs w:val="22"/>
              </w:rPr>
              <w:t>31.03.201</w:t>
            </w:r>
            <w:r w:rsidR="00DB3840" w:rsidRPr="00E1787D">
              <w:rPr>
                <w:rFonts w:ascii="Rockwell" w:hAnsi="Rockwell" w:cs="Arial"/>
                <w:b/>
                <w:sz w:val="22"/>
                <w:szCs w:val="22"/>
              </w:rPr>
              <w:t>5</w:t>
            </w:r>
          </w:p>
        </w:tc>
        <w:tc>
          <w:tcPr>
            <w:tcW w:w="1800" w:type="dxa"/>
          </w:tcPr>
          <w:p w:rsidR="00C23801" w:rsidRPr="00E1787D" w:rsidRDefault="00D32E54" w:rsidP="00DB3840">
            <w:pPr>
              <w:pStyle w:val="PlainText"/>
              <w:spacing w:line="240" w:lineRule="auto"/>
              <w:contextualSpacing/>
              <w:jc w:val="center"/>
              <w:rPr>
                <w:rFonts w:ascii="Rockwell" w:hAnsi="Rockwell" w:cs="Arial"/>
                <w:sz w:val="22"/>
                <w:szCs w:val="22"/>
              </w:rPr>
            </w:pPr>
            <w:r w:rsidRPr="00E1787D">
              <w:rPr>
                <w:rFonts w:ascii="Rockwell" w:hAnsi="Rockwell" w:cs="Arial"/>
                <w:sz w:val="22"/>
                <w:szCs w:val="22"/>
              </w:rPr>
              <w:t>31.03.201</w:t>
            </w:r>
            <w:r w:rsidR="00DB3840" w:rsidRPr="00E1787D">
              <w:rPr>
                <w:rFonts w:ascii="Rockwell" w:hAnsi="Rockwell" w:cs="Arial"/>
                <w:sz w:val="22"/>
                <w:szCs w:val="22"/>
              </w:rPr>
              <w:t>4</w:t>
            </w:r>
          </w:p>
        </w:tc>
      </w:tr>
      <w:tr w:rsidR="00095BF5" w:rsidRPr="00E1787D">
        <w:tc>
          <w:tcPr>
            <w:tcW w:w="468" w:type="dxa"/>
          </w:tcPr>
          <w:p w:rsidR="00095BF5" w:rsidRPr="00E1787D" w:rsidRDefault="00095BF5" w:rsidP="005D54FD">
            <w:pPr>
              <w:pStyle w:val="PlainText"/>
              <w:spacing w:line="240" w:lineRule="auto"/>
              <w:contextualSpacing/>
              <w:jc w:val="both"/>
              <w:rPr>
                <w:rFonts w:ascii="Rockwell" w:hAnsi="Rockwell" w:cs="Arial"/>
                <w:sz w:val="22"/>
                <w:szCs w:val="22"/>
              </w:rPr>
            </w:pPr>
          </w:p>
        </w:tc>
        <w:tc>
          <w:tcPr>
            <w:tcW w:w="5580" w:type="dxa"/>
          </w:tcPr>
          <w:p w:rsidR="00095BF5" w:rsidRPr="00E1787D" w:rsidRDefault="00095BF5"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 xml:space="preserve">a. Number of Non-resident shareholders   </w:t>
            </w:r>
          </w:p>
          <w:p w:rsidR="00095BF5" w:rsidRPr="00E1787D" w:rsidRDefault="00095BF5"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b. Number of shares held by them</w:t>
            </w:r>
          </w:p>
          <w:p w:rsidR="00095BF5" w:rsidRPr="00E1787D" w:rsidRDefault="00095BF5"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c. The year to which the dividend related</w:t>
            </w:r>
          </w:p>
          <w:p w:rsidR="00095BF5" w:rsidRPr="00E1787D" w:rsidRDefault="00095BF5"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 xml:space="preserve">d. The amount remitted in foreign currencies </w:t>
            </w:r>
          </w:p>
        </w:tc>
        <w:tc>
          <w:tcPr>
            <w:tcW w:w="1440" w:type="dxa"/>
          </w:tcPr>
          <w:p w:rsidR="00095BF5" w:rsidRPr="00E1787D" w:rsidRDefault="00095BF5" w:rsidP="005E06BA">
            <w:pPr>
              <w:pStyle w:val="PlainText"/>
              <w:spacing w:line="240" w:lineRule="auto"/>
              <w:contextualSpacing/>
              <w:jc w:val="center"/>
              <w:rPr>
                <w:rFonts w:ascii="Rockwell" w:hAnsi="Rockwell" w:cs="Arial"/>
                <w:b/>
                <w:sz w:val="22"/>
                <w:szCs w:val="22"/>
              </w:rPr>
            </w:pPr>
            <w:r w:rsidRPr="00E1787D">
              <w:rPr>
                <w:rFonts w:ascii="Rockwell" w:hAnsi="Rockwell" w:cs="Arial"/>
                <w:b/>
                <w:sz w:val="22"/>
                <w:szCs w:val="22"/>
              </w:rPr>
              <w:t>5</w:t>
            </w:r>
          </w:p>
          <w:p w:rsidR="00095BF5" w:rsidRPr="00E1787D" w:rsidRDefault="00095BF5" w:rsidP="005E06BA">
            <w:pPr>
              <w:pStyle w:val="PlainText"/>
              <w:spacing w:line="240" w:lineRule="auto"/>
              <w:contextualSpacing/>
              <w:jc w:val="center"/>
              <w:rPr>
                <w:rFonts w:ascii="Rockwell" w:hAnsi="Rockwell" w:cs="Arial"/>
                <w:b/>
                <w:sz w:val="22"/>
                <w:szCs w:val="22"/>
              </w:rPr>
            </w:pPr>
            <w:r w:rsidRPr="00E1787D">
              <w:rPr>
                <w:rFonts w:ascii="Rockwell" w:hAnsi="Rockwell" w:cs="Arial"/>
                <w:b/>
                <w:sz w:val="22"/>
                <w:szCs w:val="22"/>
              </w:rPr>
              <w:t>4</w:t>
            </w:r>
            <w:r w:rsidR="00564AA7">
              <w:rPr>
                <w:rFonts w:ascii="Rockwell" w:hAnsi="Rockwell" w:cs="Arial"/>
                <w:b/>
                <w:sz w:val="22"/>
                <w:szCs w:val="22"/>
              </w:rPr>
              <w:t>5</w:t>
            </w:r>
            <w:r w:rsidRPr="00E1787D">
              <w:rPr>
                <w:rFonts w:ascii="Rockwell" w:hAnsi="Rockwell" w:cs="Arial"/>
                <w:b/>
                <w:sz w:val="22"/>
                <w:szCs w:val="22"/>
              </w:rPr>
              <w:t>616</w:t>
            </w:r>
          </w:p>
          <w:p w:rsidR="00095BF5" w:rsidRPr="00E1787D" w:rsidRDefault="00095BF5" w:rsidP="005E06BA">
            <w:pPr>
              <w:pStyle w:val="PlainText"/>
              <w:spacing w:line="240" w:lineRule="auto"/>
              <w:contextualSpacing/>
              <w:jc w:val="center"/>
              <w:rPr>
                <w:rFonts w:ascii="Rockwell" w:hAnsi="Rockwell" w:cs="Arial"/>
                <w:b/>
                <w:sz w:val="22"/>
                <w:szCs w:val="22"/>
              </w:rPr>
            </w:pPr>
            <w:r w:rsidRPr="00E1787D">
              <w:rPr>
                <w:rFonts w:ascii="Rockwell" w:hAnsi="Rockwell" w:cs="Arial"/>
                <w:b/>
                <w:sz w:val="22"/>
                <w:szCs w:val="22"/>
              </w:rPr>
              <w:t>---</w:t>
            </w:r>
          </w:p>
          <w:p w:rsidR="00095BF5" w:rsidRPr="00E1787D" w:rsidRDefault="00095BF5" w:rsidP="005E06BA">
            <w:pPr>
              <w:pStyle w:val="PlainText"/>
              <w:spacing w:line="240" w:lineRule="auto"/>
              <w:contextualSpacing/>
              <w:jc w:val="center"/>
              <w:rPr>
                <w:rFonts w:ascii="Rockwell" w:hAnsi="Rockwell" w:cs="Arial"/>
                <w:b/>
                <w:sz w:val="22"/>
                <w:szCs w:val="22"/>
              </w:rPr>
            </w:pPr>
            <w:r w:rsidRPr="00E1787D">
              <w:rPr>
                <w:rFonts w:ascii="Rockwell" w:hAnsi="Rockwell" w:cs="Arial"/>
                <w:b/>
                <w:sz w:val="22"/>
                <w:szCs w:val="22"/>
              </w:rPr>
              <w:t>---</w:t>
            </w:r>
          </w:p>
        </w:tc>
        <w:tc>
          <w:tcPr>
            <w:tcW w:w="1800" w:type="dxa"/>
          </w:tcPr>
          <w:p w:rsidR="00095BF5" w:rsidRPr="005E06BA" w:rsidRDefault="00095BF5" w:rsidP="005D54FD">
            <w:pPr>
              <w:pStyle w:val="PlainText"/>
              <w:spacing w:line="240" w:lineRule="auto"/>
              <w:contextualSpacing/>
              <w:jc w:val="center"/>
              <w:rPr>
                <w:rFonts w:ascii="Rockwell" w:hAnsi="Rockwell" w:cs="Arial"/>
                <w:sz w:val="22"/>
                <w:szCs w:val="22"/>
              </w:rPr>
            </w:pPr>
            <w:r w:rsidRPr="005E06BA">
              <w:rPr>
                <w:rFonts w:ascii="Rockwell" w:hAnsi="Rockwell" w:cs="Arial"/>
                <w:sz w:val="22"/>
                <w:szCs w:val="22"/>
              </w:rPr>
              <w:t>5</w:t>
            </w:r>
          </w:p>
          <w:p w:rsidR="00095BF5" w:rsidRPr="005E06BA" w:rsidRDefault="00095BF5" w:rsidP="005D54FD">
            <w:pPr>
              <w:pStyle w:val="PlainText"/>
              <w:spacing w:line="240" w:lineRule="auto"/>
              <w:contextualSpacing/>
              <w:jc w:val="center"/>
              <w:rPr>
                <w:rFonts w:ascii="Rockwell" w:hAnsi="Rockwell" w:cs="Arial"/>
                <w:sz w:val="22"/>
                <w:szCs w:val="22"/>
              </w:rPr>
            </w:pPr>
            <w:r w:rsidRPr="005E06BA">
              <w:rPr>
                <w:rFonts w:ascii="Rockwell" w:hAnsi="Rockwell" w:cs="Arial"/>
                <w:sz w:val="22"/>
                <w:szCs w:val="22"/>
              </w:rPr>
              <w:t>4</w:t>
            </w:r>
            <w:r w:rsidR="00564AA7">
              <w:rPr>
                <w:rFonts w:ascii="Rockwell" w:hAnsi="Rockwell" w:cs="Arial"/>
                <w:sz w:val="22"/>
                <w:szCs w:val="22"/>
              </w:rPr>
              <w:t>5</w:t>
            </w:r>
            <w:r w:rsidRPr="005E06BA">
              <w:rPr>
                <w:rFonts w:ascii="Rockwell" w:hAnsi="Rockwell" w:cs="Arial"/>
                <w:sz w:val="22"/>
                <w:szCs w:val="22"/>
              </w:rPr>
              <w:t>616</w:t>
            </w:r>
          </w:p>
          <w:p w:rsidR="00095BF5" w:rsidRPr="005E06BA" w:rsidRDefault="00095BF5" w:rsidP="005D54FD">
            <w:pPr>
              <w:pStyle w:val="PlainText"/>
              <w:spacing w:line="240" w:lineRule="auto"/>
              <w:contextualSpacing/>
              <w:jc w:val="center"/>
              <w:rPr>
                <w:rFonts w:ascii="Rockwell" w:hAnsi="Rockwell" w:cs="Arial"/>
                <w:sz w:val="22"/>
                <w:szCs w:val="22"/>
              </w:rPr>
            </w:pPr>
            <w:r w:rsidRPr="005E06BA">
              <w:rPr>
                <w:rFonts w:ascii="Rockwell" w:hAnsi="Rockwell" w:cs="Arial"/>
                <w:sz w:val="22"/>
                <w:szCs w:val="22"/>
              </w:rPr>
              <w:t>---</w:t>
            </w:r>
          </w:p>
          <w:p w:rsidR="00095BF5" w:rsidRPr="005E06BA" w:rsidRDefault="00095BF5" w:rsidP="005D54FD">
            <w:pPr>
              <w:pStyle w:val="PlainText"/>
              <w:spacing w:line="240" w:lineRule="auto"/>
              <w:contextualSpacing/>
              <w:jc w:val="center"/>
              <w:rPr>
                <w:rFonts w:ascii="Rockwell" w:hAnsi="Rockwell" w:cs="Arial"/>
                <w:sz w:val="22"/>
                <w:szCs w:val="22"/>
              </w:rPr>
            </w:pPr>
            <w:r w:rsidRPr="005E06BA">
              <w:rPr>
                <w:rFonts w:ascii="Rockwell" w:hAnsi="Rockwell" w:cs="Arial"/>
                <w:sz w:val="22"/>
                <w:szCs w:val="22"/>
              </w:rPr>
              <w:t>---</w:t>
            </w:r>
          </w:p>
        </w:tc>
      </w:tr>
      <w:tr w:rsidR="00095BF5" w:rsidRPr="00E1787D">
        <w:tc>
          <w:tcPr>
            <w:tcW w:w="468" w:type="dxa"/>
          </w:tcPr>
          <w:p w:rsidR="00095BF5" w:rsidRPr="00E1787D" w:rsidRDefault="00095BF5"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ii.</w:t>
            </w:r>
          </w:p>
        </w:tc>
        <w:tc>
          <w:tcPr>
            <w:tcW w:w="5580" w:type="dxa"/>
          </w:tcPr>
          <w:p w:rsidR="00095BF5" w:rsidRPr="00E1787D" w:rsidRDefault="00095BF5"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Earnings in Foreign Exchange:</w:t>
            </w:r>
          </w:p>
        </w:tc>
        <w:tc>
          <w:tcPr>
            <w:tcW w:w="1440" w:type="dxa"/>
          </w:tcPr>
          <w:p w:rsidR="00095BF5" w:rsidRPr="00E1787D" w:rsidRDefault="00095BF5" w:rsidP="005E06BA">
            <w:pPr>
              <w:pStyle w:val="PlainText"/>
              <w:spacing w:line="240" w:lineRule="auto"/>
              <w:contextualSpacing/>
              <w:jc w:val="center"/>
              <w:rPr>
                <w:rFonts w:ascii="Rockwell" w:hAnsi="Rockwell" w:cs="Arial"/>
                <w:b/>
                <w:sz w:val="22"/>
                <w:szCs w:val="22"/>
              </w:rPr>
            </w:pPr>
          </w:p>
        </w:tc>
        <w:tc>
          <w:tcPr>
            <w:tcW w:w="1800" w:type="dxa"/>
          </w:tcPr>
          <w:p w:rsidR="00095BF5" w:rsidRPr="005E06BA" w:rsidRDefault="00095BF5" w:rsidP="005D54FD">
            <w:pPr>
              <w:pStyle w:val="PlainText"/>
              <w:spacing w:line="240" w:lineRule="auto"/>
              <w:contextualSpacing/>
              <w:jc w:val="center"/>
              <w:rPr>
                <w:rFonts w:ascii="Rockwell" w:hAnsi="Rockwell" w:cs="Arial"/>
                <w:sz w:val="22"/>
                <w:szCs w:val="22"/>
              </w:rPr>
            </w:pPr>
          </w:p>
        </w:tc>
      </w:tr>
      <w:tr w:rsidR="00095BF5" w:rsidRPr="00E1787D">
        <w:tc>
          <w:tcPr>
            <w:tcW w:w="468" w:type="dxa"/>
          </w:tcPr>
          <w:p w:rsidR="00095BF5" w:rsidRPr="00E1787D" w:rsidRDefault="00095BF5" w:rsidP="005D54FD">
            <w:pPr>
              <w:pStyle w:val="PlainText"/>
              <w:spacing w:line="240" w:lineRule="auto"/>
              <w:contextualSpacing/>
              <w:jc w:val="both"/>
              <w:rPr>
                <w:rFonts w:ascii="Rockwell" w:hAnsi="Rockwell" w:cs="Arial"/>
                <w:sz w:val="22"/>
                <w:szCs w:val="22"/>
              </w:rPr>
            </w:pPr>
          </w:p>
        </w:tc>
        <w:tc>
          <w:tcPr>
            <w:tcW w:w="5580" w:type="dxa"/>
          </w:tcPr>
          <w:p w:rsidR="00095BF5" w:rsidRPr="00E1787D" w:rsidRDefault="00095BF5"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Export of goods – FOB Value (Rs.)</w:t>
            </w:r>
          </w:p>
        </w:tc>
        <w:tc>
          <w:tcPr>
            <w:tcW w:w="1440" w:type="dxa"/>
          </w:tcPr>
          <w:p w:rsidR="00095BF5" w:rsidRPr="00E1787D" w:rsidRDefault="00095BF5" w:rsidP="005E06BA">
            <w:pPr>
              <w:pStyle w:val="PlainText"/>
              <w:spacing w:line="240" w:lineRule="auto"/>
              <w:contextualSpacing/>
              <w:jc w:val="center"/>
              <w:rPr>
                <w:rFonts w:ascii="Rockwell" w:hAnsi="Rockwell" w:cs="Arial"/>
                <w:b/>
                <w:sz w:val="22"/>
                <w:szCs w:val="22"/>
              </w:rPr>
            </w:pPr>
            <w:r w:rsidRPr="00E1787D">
              <w:rPr>
                <w:rFonts w:ascii="Rockwell" w:hAnsi="Rockwell" w:cs="Arial"/>
                <w:b/>
                <w:sz w:val="22"/>
                <w:szCs w:val="22"/>
              </w:rPr>
              <w:t>---</w:t>
            </w:r>
          </w:p>
        </w:tc>
        <w:tc>
          <w:tcPr>
            <w:tcW w:w="1800" w:type="dxa"/>
          </w:tcPr>
          <w:p w:rsidR="00095BF5" w:rsidRPr="005E06BA" w:rsidRDefault="00095BF5" w:rsidP="005D54FD">
            <w:pPr>
              <w:pStyle w:val="PlainText"/>
              <w:spacing w:line="240" w:lineRule="auto"/>
              <w:contextualSpacing/>
              <w:jc w:val="center"/>
              <w:rPr>
                <w:rFonts w:ascii="Rockwell" w:hAnsi="Rockwell" w:cs="Arial"/>
                <w:sz w:val="22"/>
                <w:szCs w:val="22"/>
              </w:rPr>
            </w:pPr>
            <w:r w:rsidRPr="005E06BA">
              <w:rPr>
                <w:rFonts w:ascii="Rockwell" w:hAnsi="Rockwell" w:cs="Arial"/>
                <w:sz w:val="22"/>
                <w:szCs w:val="22"/>
              </w:rPr>
              <w:t>---</w:t>
            </w:r>
          </w:p>
        </w:tc>
      </w:tr>
      <w:tr w:rsidR="00095BF5" w:rsidRPr="00E1787D">
        <w:trPr>
          <w:trHeight w:val="70"/>
        </w:trPr>
        <w:tc>
          <w:tcPr>
            <w:tcW w:w="468" w:type="dxa"/>
          </w:tcPr>
          <w:p w:rsidR="00095BF5" w:rsidRPr="00E1787D" w:rsidRDefault="00095BF5"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iii</w:t>
            </w:r>
          </w:p>
        </w:tc>
        <w:tc>
          <w:tcPr>
            <w:tcW w:w="5580" w:type="dxa"/>
          </w:tcPr>
          <w:p w:rsidR="00095BF5" w:rsidRPr="00E1787D" w:rsidRDefault="00095BF5"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Expenditure in foreign currency</w:t>
            </w:r>
          </w:p>
          <w:p w:rsidR="00095BF5" w:rsidRPr="00E1787D" w:rsidRDefault="00095BF5" w:rsidP="005D54FD">
            <w:pPr>
              <w:pStyle w:val="PlainText"/>
              <w:numPr>
                <w:ilvl w:val="0"/>
                <w:numId w:val="1"/>
              </w:numPr>
              <w:spacing w:line="240" w:lineRule="auto"/>
              <w:contextualSpacing/>
              <w:jc w:val="both"/>
              <w:rPr>
                <w:rFonts w:ascii="Rockwell" w:hAnsi="Rockwell" w:cs="Arial"/>
                <w:sz w:val="22"/>
                <w:szCs w:val="22"/>
              </w:rPr>
            </w:pPr>
            <w:r w:rsidRPr="00E1787D">
              <w:rPr>
                <w:rFonts w:ascii="Rockwell" w:hAnsi="Rockwell" w:cs="Arial"/>
                <w:sz w:val="22"/>
                <w:szCs w:val="22"/>
              </w:rPr>
              <w:t>Travelling (Rs)</w:t>
            </w:r>
          </w:p>
          <w:p w:rsidR="00095BF5" w:rsidRPr="00E1787D" w:rsidRDefault="00095BF5" w:rsidP="005D54FD">
            <w:pPr>
              <w:pStyle w:val="PlainText"/>
              <w:numPr>
                <w:ilvl w:val="0"/>
                <w:numId w:val="1"/>
              </w:numPr>
              <w:spacing w:line="240" w:lineRule="auto"/>
              <w:contextualSpacing/>
              <w:jc w:val="both"/>
              <w:rPr>
                <w:rFonts w:ascii="Rockwell" w:hAnsi="Rockwell" w:cs="Arial"/>
                <w:sz w:val="22"/>
                <w:szCs w:val="22"/>
              </w:rPr>
            </w:pPr>
            <w:r w:rsidRPr="00E1787D">
              <w:rPr>
                <w:rFonts w:ascii="Rockwell" w:hAnsi="Rockwell" w:cs="Arial"/>
                <w:sz w:val="22"/>
                <w:szCs w:val="22"/>
              </w:rPr>
              <w:t>Technical Knowhow, Royalty, Consultation, etc.</w:t>
            </w:r>
          </w:p>
          <w:p w:rsidR="00095BF5" w:rsidRPr="00E1787D" w:rsidRDefault="00095BF5" w:rsidP="005D54FD">
            <w:pPr>
              <w:pStyle w:val="PlainText"/>
              <w:numPr>
                <w:ilvl w:val="0"/>
                <w:numId w:val="1"/>
              </w:numPr>
              <w:spacing w:line="240" w:lineRule="auto"/>
              <w:contextualSpacing/>
              <w:jc w:val="both"/>
              <w:rPr>
                <w:rFonts w:ascii="Rockwell" w:hAnsi="Rockwell" w:cs="Arial"/>
                <w:sz w:val="22"/>
                <w:szCs w:val="22"/>
              </w:rPr>
            </w:pPr>
            <w:r w:rsidRPr="00E1787D">
              <w:rPr>
                <w:rFonts w:ascii="Rockwell" w:hAnsi="Rockwell" w:cs="Arial"/>
                <w:sz w:val="22"/>
                <w:szCs w:val="22"/>
              </w:rPr>
              <w:t>Interest</w:t>
            </w:r>
          </w:p>
          <w:p w:rsidR="00095BF5" w:rsidRPr="00E1787D" w:rsidRDefault="00095BF5" w:rsidP="005D54FD">
            <w:pPr>
              <w:pStyle w:val="PlainText"/>
              <w:numPr>
                <w:ilvl w:val="0"/>
                <w:numId w:val="1"/>
              </w:numPr>
              <w:spacing w:line="240" w:lineRule="auto"/>
              <w:contextualSpacing/>
              <w:jc w:val="both"/>
              <w:rPr>
                <w:rFonts w:ascii="Rockwell" w:hAnsi="Rockwell" w:cs="Arial"/>
                <w:sz w:val="22"/>
                <w:szCs w:val="22"/>
              </w:rPr>
            </w:pPr>
            <w:r w:rsidRPr="00E1787D">
              <w:rPr>
                <w:rFonts w:ascii="Rockwell" w:hAnsi="Rockwell" w:cs="Arial"/>
                <w:sz w:val="22"/>
                <w:szCs w:val="22"/>
              </w:rPr>
              <w:t>Others</w:t>
            </w:r>
          </w:p>
        </w:tc>
        <w:tc>
          <w:tcPr>
            <w:tcW w:w="1440" w:type="dxa"/>
          </w:tcPr>
          <w:p w:rsidR="00095BF5" w:rsidRPr="00E1787D" w:rsidRDefault="00095BF5" w:rsidP="005E06BA">
            <w:pPr>
              <w:pStyle w:val="PlainText"/>
              <w:spacing w:line="240" w:lineRule="auto"/>
              <w:contextualSpacing/>
              <w:jc w:val="center"/>
              <w:rPr>
                <w:rFonts w:ascii="Rockwell" w:hAnsi="Rockwell" w:cs="Arial"/>
                <w:b/>
                <w:sz w:val="22"/>
                <w:szCs w:val="22"/>
              </w:rPr>
            </w:pPr>
          </w:p>
          <w:p w:rsidR="00095BF5" w:rsidRPr="00E1787D" w:rsidRDefault="00095BF5" w:rsidP="005E06BA">
            <w:pPr>
              <w:pStyle w:val="PlainText"/>
              <w:spacing w:line="240" w:lineRule="auto"/>
              <w:contextualSpacing/>
              <w:jc w:val="center"/>
              <w:rPr>
                <w:rFonts w:ascii="Rockwell" w:hAnsi="Rockwell" w:cs="Arial"/>
                <w:b/>
                <w:sz w:val="22"/>
                <w:szCs w:val="22"/>
              </w:rPr>
            </w:pPr>
            <w:r>
              <w:rPr>
                <w:rFonts w:ascii="Rockwell" w:hAnsi="Rockwell" w:cs="Arial"/>
                <w:b/>
                <w:sz w:val="22"/>
                <w:szCs w:val="22"/>
              </w:rPr>
              <w:t xml:space="preserve"> Nil</w:t>
            </w:r>
          </w:p>
          <w:p w:rsidR="00095BF5" w:rsidRPr="00E1787D" w:rsidRDefault="00095BF5" w:rsidP="005E06BA">
            <w:pPr>
              <w:pStyle w:val="PlainText"/>
              <w:spacing w:line="240" w:lineRule="auto"/>
              <w:contextualSpacing/>
              <w:jc w:val="center"/>
              <w:rPr>
                <w:rFonts w:ascii="Rockwell" w:hAnsi="Rockwell" w:cs="Arial"/>
                <w:b/>
                <w:sz w:val="22"/>
                <w:szCs w:val="22"/>
              </w:rPr>
            </w:pPr>
            <w:r w:rsidRPr="00E1787D">
              <w:rPr>
                <w:rFonts w:ascii="Rockwell" w:hAnsi="Rockwell" w:cs="Arial"/>
                <w:b/>
                <w:sz w:val="22"/>
                <w:szCs w:val="22"/>
              </w:rPr>
              <w:t>Nil</w:t>
            </w:r>
          </w:p>
          <w:p w:rsidR="00095BF5" w:rsidRPr="00E1787D" w:rsidRDefault="00095BF5" w:rsidP="005E06BA">
            <w:pPr>
              <w:pStyle w:val="PlainText"/>
              <w:spacing w:line="240" w:lineRule="auto"/>
              <w:contextualSpacing/>
              <w:jc w:val="center"/>
              <w:rPr>
                <w:rFonts w:ascii="Rockwell" w:hAnsi="Rockwell" w:cs="Arial"/>
                <w:b/>
                <w:sz w:val="22"/>
                <w:szCs w:val="22"/>
              </w:rPr>
            </w:pPr>
          </w:p>
          <w:p w:rsidR="00095BF5" w:rsidRPr="00E1787D" w:rsidRDefault="00095BF5" w:rsidP="005E06BA">
            <w:pPr>
              <w:pStyle w:val="PlainText"/>
              <w:spacing w:line="240" w:lineRule="auto"/>
              <w:contextualSpacing/>
              <w:jc w:val="center"/>
              <w:rPr>
                <w:rFonts w:ascii="Rockwell" w:hAnsi="Rockwell" w:cs="Arial"/>
                <w:b/>
                <w:sz w:val="22"/>
                <w:szCs w:val="22"/>
              </w:rPr>
            </w:pPr>
            <w:r w:rsidRPr="00E1787D">
              <w:rPr>
                <w:rFonts w:ascii="Rockwell" w:hAnsi="Rockwell" w:cs="Arial"/>
                <w:b/>
                <w:sz w:val="22"/>
                <w:szCs w:val="22"/>
              </w:rPr>
              <w:t>Nil</w:t>
            </w:r>
          </w:p>
          <w:p w:rsidR="00095BF5" w:rsidRPr="00E1787D" w:rsidRDefault="00095BF5" w:rsidP="005E06BA">
            <w:pPr>
              <w:pStyle w:val="PlainText"/>
              <w:spacing w:line="240" w:lineRule="auto"/>
              <w:contextualSpacing/>
              <w:jc w:val="center"/>
              <w:rPr>
                <w:rFonts w:ascii="Rockwell" w:hAnsi="Rockwell" w:cs="Arial"/>
                <w:b/>
                <w:sz w:val="22"/>
                <w:szCs w:val="22"/>
              </w:rPr>
            </w:pPr>
            <w:r w:rsidRPr="00E1787D">
              <w:rPr>
                <w:rFonts w:ascii="Rockwell" w:hAnsi="Rockwell" w:cs="Arial"/>
                <w:b/>
                <w:sz w:val="22"/>
                <w:szCs w:val="22"/>
              </w:rPr>
              <w:t>Nil</w:t>
            </w:r>
          </w:p>
        </w:tc>
        <w:tc>
          <w:tcPr>
            <w:tcW w:w="1800" w:type="dxa"/>
          </w:tcPr>
          <w:p w:rsidR="00095BF5" w:rsidRPr="005E06BA" w:rsidRDefault="00095BF5" w:rsidP="005D54FD">
            <w:pPr>
              <w:pStyle w:val="PlainText"/>
              <w:spacing w:line="240" w:lineRule="auto"/>
              <w:contextualSpacing/>
              <w:jc w:val="center"/>
              <w:rPr>
                <w:rFonts w:ascii="Rockwell" w:hAnsi="Rockwell" w:cs="Arial"/>
                <w:sz w:val="22"/>
                <w:szCs w:val="22"/>
              </w:rPr>
            </w:pPr>
          </w:p>
          <w:p w:rsidR="00095BF5" w:rsidRPr="005E06BA" w:rsidRDefault="00095BF5" w:rsidP="005D54FD">
            <w:pPr>
              <w:pStyle w:val="PlainText"/>
              <w:spacing w:line="240" w:lineRule="auto"/>
              <w:contextualSpacing/>
              <w:jc w:val="center"/>
              <w:rPr>
                <w:rFonts w:ascii="Rockwell" w:hAnsi="Rockwell" w:cs="Arial"/>
                <w:sz w:val="22"/>
                <w:szCs w:val="22"/>
              </w:rPr>
            </w:pPr>
            <w:r w:rsidRPr="005E06BA">
              <w:rPr>
                <w:rFonts w:ascii="Rockwell" w:hAnsi="Rockwell" w:cs="Arial"/>
                <w:sz w:val="22"/>
                <w:szCs w:val="22"/>
              </w:rPr>
              <w:t xml:space="preserve"> 2,63,554</w:t>
            </w:r>
          </w:p>
          <w:p w:rsidR="00095BF5" w:rsidRPr="005E06BA" w:rsidRDefault="00095BF5" w:rsidP="005D54FD">
            <w:pPr>
              <w:pStyle w:val="PlainText"/>
              <w:spacing w:line="240" w:lineRule="auto"/>
              <w:contextualSpacing/>
              <w:jc w:val="center"/>
              <w:rPr>
                <w:rFonts w:ascii="Rockwell" w:hAnsi="Rockwell" w:cs="Arial"/>
                <w:sz w:val="22"/>
                <w:szCs w:val="22"/>
              </w:rPr>
            </w:pPr>
            <w:r w:rsidRPr="005E06BA">
              <w:rPr>
                <w:rFonts w:ascii="Rockwell" w:hAnsi="Rockwell" w:cs="Arial"/>
                <w:sz w:val="22"/>
                <w:szCs w:val="22"/>
              </w:rPr>
              <w:t>Nil</w:t>
            </w:r>
          </w:p>
          <w:p w:rsidR="00095BF5" w:rsidRPr="005E06BA" w:rsidRDefault="00095BF5" w:rsidP="005D54FD">
            <w:pPr>
              <w:pStyle w:val="PlainText"/>
              <w:spacing w:line="240" w:lineRule="auto"/>
              <w:contextualSpacing/>
              <w:jc w:val="center"/>
              <w:rPr>
                <w:rFonts w:ascii="Rockwell" w:hAnsi="Rockwell" w:cs="Arial"/>
                <w:sz w:val="22"/>
                <w:szCs w:val="22"/>
              </w:rPr>
            </w:pPr>
          </w:p>
          <w:p w:rsidR="00095BF5" w:rsidRPr="005E06BA" w:rsidRDefault="00095BF5" w:rsidP="005D54FD">
            <w:pPr>
              <w:pStyle w:val="PlainText"/>
              <w:spacing w:line="240" w:lineRule="auto"/>
              <w:contextualSpacing/>
              <w:jc w:val="center"/>
              <w:rPr>
                <w:rFonts w:ascii="Rockwell" w:hAnsi="Rockwell" w:cs="Arial"/>
                <w:sz w:val="22"/>
                <w:szCs w:val="22"/>
              </w:rPr>
            </w:pPr>
            <w:r w:rsidRPr="005E06BA">
              <w:rPr>
                <w:rFonts w:ascii="Rockwell" w:hAnsi="Rockwell" w:cs="Arial"/>
                <w:sz w:val="22"/>
                <w:szCs w:val="22"/>
              </w:rPr>
              <w:t>Nil</w:t>
            </w:r>
          </w:p>
          <w:p w:rsidR="00095BF5" w:rsidRPr="005E06BA" w:rsidRDefault="00095BF5" w:rsidP="005D54FD">
            <w:pPr>
              <w:pStyle w:val="PlainText"/>
              <w:spacing w:line="240" w:lineRule="auto"/>
              <w:contextualSpacing/>
              <w:jc w:val="center"/>
              <w:rPr>
                <w:rFonts w:ascii="Rockwell" w:hAnsi="Rockwell" w:cs="Arial"/>
                <w:sz w:val="22"/>
                <w:szCs w:val="22"/>
              </w:rPr>
            </w:pPr>
            <w:r w:rsidRPr="005E06BA">
              <w:rPr>
                <w:rFonts w:ascii="Rockwell" w:hAnsi="Rockwell" w:cs="Arial"/>
                <w:sz w:val="22"/>
                <w:szCs w:val="22"/>
              </w:rPr>
              <w:t>Nil</w:t>
            </w:r>
          </w:p>
        </w:tc>
      </w:tr>
    </w:tbl>
    <w:p w:rsidR="00C23801" w:rsidRPr="00E1787D" w:rsidRDefault="00C23801" w:rsidP="005D54FD">
      <w:pPr>
        <w:pStyle w:val="PlainText"/>
        <w:spacing w:line="240" w:lineRule="auto"/>
        <w:contextualSpacing/>
        <w:jc w:val="both"/>
        <w:rPr>
          <w:rFonts w:ascii="Rockwell" w:hAnsi="Rockwell" w:cs="Arial"/>
          <w:sz w:val="22"/>
          <w:szCs w:val="22"/>
        </w:rPr>
      </w:pPr>
    </w:p>
    <w:p w:rsidR="00C23801" w:rsidRPr="00E1787D" w:rsidRDefault="00952599" w:rsidP="005D54FD">
      <w:pPr>
        <w:pStyle w:val="PlainText"/>
        <w:spacing w:line="240" w:lineRule="auto"/>
        <w:contextualSpacing/>
        <w:jc w:val="both"/>
        <w:rPr>
          <w:rFonts w:ascii="Rockwell" w:hAnsi="Rockwell" w:cs="Arial"/>
          <w:sz w:val="22"/>
          <w:szCs w:val="22"/>
        </w:rPr>
      </w:pPr>
      <w:r>
        <w:rPr>
          <w:rFonts w:ascii="Rockwell" w:hAnsi="Rockwell" w:cs="Arial"/>
          <w:sz w:val="22"/>
          <w:szCs w:val="22"/>
        </w:rPr>
        <w:t>7</w:t>
      </w:r>
      <w:r w:rsidR="00D32E54" w:rsidRPr="00E1787D">
        <w:rPr>
          <w:rFonts w:ascii="Rockwell" w:hAnsi="Rockwell" w:cs="Arial"/>
          <w:sz w:val="22"/>
          <w:szCs w:val="22"/>
        </w:rPr>
        <w:t>.  Managerial Remuneration:</w:t>
      </w:r>
    </w:p>
    <w:p w:rsidR="00C23801" w:rsidRPr="00E1787D" w:rsidRDefault="00D32E54"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Due to inadequacy of profits, only minimum remuneration was paid as under:-</w:t>
      </w:r>
    </w:p>
    <w:p w:rsidR="00DB3840" w:rsidRPr="00E1787D" w:rsidRDefault="00DB3840" w:rsidP="005D54FD">
      <w:pPr>
        <w:pStyle w:val="PlainText"/>
        <w:spacing w:line="240" w:lineRule="auto"/>
        <w:contextualSpacing/>
        <w:jc w:val="both"/>
        <w:rPr>
          <w:rFonts w:ascii="Rockwell" w:hAnsi="Rockwell" w:cs="Arial"/>
          <w:sz w:val="22"/>
          <w:szCs w:val="22"/>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38"/>
        <w:gridCol w:w="1710"/>
        <w:gridCol w:w="1890"/>
        <w:gridCol w:w="1530"/>
        <w:gridCol w:w="1620"/>
      </w:tblGrid>
      <w:tr w:rsidR="00C23801" w:rsidRPr="00E1787D" w:rsidTr="00A34465">
        <w:trPr>
          <w:trHeight w:val="616"/>
        </w:trPr>
        <w:tc>
          <w:tcPr>
            <w:tcW w:w="2538" w:type="dxa"/>
          </w:tcPr>
          <w:p w:rsidR="00C23801" w:rsidRPr="00E1787D" w:rsidRDefault="00C23801" w:rsidP="005D54FD">
            <w:pPr>
              <w:pStyle w:val="PlainText"/>
              <w:spacing w:line="240" w:lineRule="auto"/>
              <w:contextualSpacing/>
              <w:jc w:val="both"/>
              <w:rPr>
                <w:rFonts w:ascii="Rockwell" w:hAnsi="Rockwell" w:cs="Arial"/>
                <w:sz w:val="22"/>
                <w:szCs w:val="22"/>
              </w:rPr>
            </w:pPr>
          </w:p>
        </w:tc>
        <w:tc>
          <w:tcPr>
            <w:tcW w:w="3600" w:type="dxa"/>
            <w:gridSpan w:val="2"/>
          </w:tcPr>
          <w:p w:rsidR="00A34465" w:rsidRPr="00E1787D" w:rsidRDefault="00A34465" w:rsidP="00A34465">
            <w:pPr>
              <w:pStyle w:val="PlainText"/>
              <w:spacing w:line="240" w:lineRule="auto"/>
              <w:contextualSpacing/>
              <w:jc w:val="center"/>
              <w:rPr>
                <w:rFonts w:ascii="Rockwell" w:hAnsi="Rockwell" w:cs="Arial"/>
                <w:sz w:val="22"/>
                <w:szCs w:val="22"/>
              </w:rPr>
            </w:pPr>
            <w:r w:rsidRPr="00E1787D">
              <w:rPr>
                <w:rFonts w:ascii="Rockwell" w:hAnsi="Rockwell" w:cs="Arial"/>
                <w:sz w:val="22"/>
                <w:szCs w:val="22"/>
              </w:rPr>
              <w:t>Sri D</w:t>
            </w:r>
            <w:r>
              <w:rPr>
                <w:rFonts w:ascii="Rockwell" w:hAnsi="Rockwell" w:cs="Arial"/>
                <w:sz w:val="22"/>
                <w:szCs w:val="22"/>
              </w:rPr>
              <w:t>.</w:t>
            </w:r>
            <w:r w:rsidRPr="00E1787D">
              <w:rPr>
                <w:rFonts w:ascii="Rockwell" w:hAnsi="Rockwell" w:cs="Arial"/>
                <w:sz w:val="22"/>
                <w:szCs w:val="22"/>
              </w:rPr>
              <w:t>Lakshminarayanaswamy</w:t>
            </w:r>
          </w:p>
          <w:p w:rsidR="00C23801" w:rsidRPr="00E1787D" w:rsidRDefault="00A34465" w:rsidP="00A34465">
            <w:pPr>
              <w:pStyle w:val="PlainText"/>
              <w:spacing w:line="240" w:lineRule="auto"/>
              <w:contextualSpacing/>
              <w:jc w:val="center"/>
              <w:rPr>
                <w:rFonts w:ascii="Rockwell" w:hAnsi="Rockwell" w:cs="Arial"/>
                <w:sz w:val="22"/>
                <w:szCs w:val="22"/>
              </w:rPr>
            </w:pPr>
            <w:r w:rsidRPr="00E1787D">
              <w:rPr>
                <w:rFonts w:ascii="Rockwell" w:hAnsi="Rockwell" w:cs="Arial"/>
                <w:sz w:val="22"/>
                <w:szCs w:val="22"/>
              </w:rPr>
              <w:t>Managing Director</w:t>
            </w:r>
            <w:r>
              <w:rPr>
                <w:rFonts w:ascii="Rockwell" w:hAnsi="Rockwell" w:cs="Arial"/>
                <w:sz w:val="22"/>
                <w:szCs w:val="22"/>
              </w:rPr>
              <w:t xml:space="preserve"> </w:t>
            </w:r>
          </w:p>
        </w:tc>
        <w:tc>
          <w:tcPr>
            <w:tcW w:w="3150" w:type="dxa"/>
            <w:gridSpan w:val="2"/>
          </w:tcPr>
          <w:p w:rsidR="00C23801" w:rsidRPr="00E1787D" w:rsidRDefault="00A34465" w:rsidP="00DB3840">
            <w:pPr>
              <w:pStyle w:val="PlainText"/>
              <w:spacing w:line="240" w:lineRule="auto"/>
              <w:contextualSpacing/>
              <w:jc w:val="center"/>
              <w:rPr>
                <w:rFonts w:ascii="Rockwell" w:hAnsi="Rockwell" w:cs="Arial"/>
                <w:sz w:val="22"/>
                <w:szCs w:val="22"/>
              </w:rPr>
            </w:pPr>
            <w:r>
              <w:rPr>
                <w:rFonts w:ascii="Rockwell" w:hAnsi="Rockwell" w:cs="Arial"/>
                <w:sz w:val="22"/>
                <w:szCs w:val="22"/>
              </w:rPr>
              <w:t>Smt.L. Nagaswarna</w:t>
            </w:r>
          </w:p>
        </w:tc>
      </w:tr>
      <w:tr w:rsidR="00C23801" w:rsidRPr="00E1787D" w:rsidTr="00A34465">
        <w:trPr>
          <w:trHeight w:val="310"/>
        </w:trPr>
        <w:tc>
          <w:tcPr>
            <w:tcW w:w="2538" w:type="dxa"/>
          </w:tcPr>
          <w:p w:rsidR="00C23801" w:rsidRPr="00E1787D" w:rsidRDefault="00C23801" w:rsidP="005D54FD">
            <w:pPr>
              <w:pStyle w:val="PlainText"/>
              <w:spacing w:line="240" w:lineRule="auto"/>
              <w:contextualSpacing/>
              <w:jc w:val="both"/>
              <w:rPr>
                <w:rFonts w:ascii="Rockwell" w:hAnsi="Rockwell" w:cs="Arial"/>
                <w:sz w:val="22"/>
                <w:szCs w:val="22"/>
              </w:rPr>
            </w:pPr>
          </w:p>
        </w:tc>
        <w:tc>
          <w:tcPr>
            <w:tcW w:w="1710" w:type="dxa"/>
          </w:tcPr>
          <w:p w:rsidR="00C23801" w:rsidRPr="00E1787D" w:rsidRDefault="00D32E54" w:rsidP="00DB3840">
            <w:pPr>
              <w:pStyle w:val="PlainText"/>
              <w:spacing w:line="240" w:lineRule="auto"/>
              <w:contextualSpacing/>
              <w:jc w:val="right"/>
              <w:rPr>
                <w:rFonts w:ascii="Rockwell" w:hAnsi="Rockwell" w:cs="Arial"/>
                <w:b/>
                <w:sz w:val="22"/>
                <w:szCs w:val="22"/>
              </w:rPr>
            </w:pPr>
            <w:r w:rsidRPr="00E1787D">
              <w:rPr>
                <w:rFonts w:ascii="Rockwell" w:hAnsi="Rockwell" w:cs="Arial"/>
                <w:b/>
                <w:sz w:val="22"/>
                <w:szCs w:val="22"/>
              </w:rPr>
              <w:t>31.03.201</w:t>
            </w:r>
            <w:r w:rsidR="00DB3840" w:rsidRPr="00E1787D">
              <w:rPr>
                <w:rFonts w:ascii="Rockwell" w:hAnsi="Rockwell" w:cs="Arial"/>
                <w:b/>
                <w:sz w:val="22"/>
                <w:szCs w:val="22"/>
              </w:rPr>
              <w:t>5</w:t>
            </w:r>
          </w:p>
        </w:tc>
        <w:tc>
          <w:tcPr>
            <w:tcW w:w="1890" w:type="dxa"/>
          </w:tcPr>
          <w:p w:rsidR="00C23801" w:rsidRPr="00E1787D" w:rsidRDefault="00D32E54" w:rsidP="00DB3840">
            <w:pPr>
              <w:pStyle w:val="PlainText"/>
              <w:spacing w:line="240" w:lineRule="auto"/>
              <w:contextualSpacing/>
              <w:jc w:val="right"/>
              <w:rPr>
                <w:rFonts w:ascii="Rockwell" w:hAnsi="Rockwell" w:cs="Arial"/>
                <w:sz w:val="22"/>
                <w:szCs w:val="22"/>
              </w:rPr>
            </w:pPr>
            <w:r w:rsidRPr="00E1787D">
              <w:rPr>
                <w:rFonts w:ascii="Rockwell" w:hAnsi="Rockwell" w:cs="Arial"/>
                <w:sz w:val="22"/>
                <w:szCs w:val="22"/>
              </w:rPr>
              <w:t>31.03.201</w:t>
            </w:r>
            <w:r w:rsidR="00DB3840" w:rsidRPr="00E1787D">
              <w:rPr>
                <w:rFonts w:ascii="Rockwell" w:hAnsi="Rockwell" w:cs="Arial"/>
                <w:sz w:val="22"/>
                <w:szCs w:val="22"/>
              </w:rPr>
              <w:t>4</w:t>
            </w:r>
          </w:p>
        </w:tc>
        <w:tc>
          <w:tcPr>
            <w:tcW w:w="1530" w:type="dxa"/>
          </w:tcPr>
          <w:p w:rsidR="00C23801" w:rsidRPr="00E1787D" w:rsidRDefault="00D32E54" w:rsidP="00DB3840">
            <w:pPr>
              <w:pStyle w:val="PlainText"/>
              <w:spacing w:line="240" w:lineRule="auto"/>
              <w:contextualSpacing/>
              <w:jc w:val="right"/>
              <w:rPr>
                <w:rFonts w:ascii="Rockwell" w:hAnsi="Rockwell" w:cs="Arial"/>
                <w:b/>
                <w:sz w:val="22"/>
                <w:szCs w:val="22"/>
              </w:rPr>
            </w:pPr>
            <w:r w:rsidRPr="00E1787D">
              <w:rPr>
                <w:rFonts w:ascii="Rockwell" w:hAnsi="Rockwell" w:cs="Arial"/>
                <w:b/>
                <w:sz w:val="22"/>
                <w:szCs w:val="22"/>
              </w:rPr>
              <w:t>31.03.201</w:t>
            </w:r>
            <w:r w:rsidR="00DB3840" w:rsidRPr="00E1787D">
              <w:rPr>
                <w:rFonts w:ascii="Rockwell" w:hAnsi="Rockwell" w:cs="Arial"/>
                <w:b/>
                <w:sz w:val="22"/>
                <w:szCs w:val="22"/>
              </w:rPr>
              <w:t>5</w:t>
            </w:r>
          </w:p>
        </w:tc>
        <w:tc>
          <w:tcPr>
            <w:tcW w:w="1620" w:type="dxa"/>
          </w:tcPr>
          <w:p w:rsidR="00C23801" w:rsidRPr="00E1787D" w:rsidRDefault="00D32E54" w:rsidP="00DB3840">
            <w:pPr>
              <w:pStyle w:val="PlainText"/>
              <w:spacing w:line="240" w:lineRule="auto"/>
              <w:contextualSpacing/>
              <w:jc w:val="right"/>
              <w:rPr>
                <w:rFonts w:ascii="Rockwell" w:hAnsi="Rockwell" w:cs="Arial"/>
                <w:sz w:val="22"/>
                <w:szCs w:val="22"/>
              </w:rPr>
            </w:pPr>
            <w:r w:rsidRPr="00E1787D">
              <w:rPr>
                <w:rFonts w:ascii="Rockwell" w:hAnsi="Rockwell" w:cs="Arial"/>
                <w:sz w:val="22"/>
                <w:szCs w:val="22"/>
              </w:rPr>
              <w:t>31.03.201</w:t>
            </w:r>
            <w:r w:rsidR="00DB3840" w:rsidRPr="00E1787D">
              <w:rPr>
                <w:rFonts w:ascii="Rockwell" w:hAnsi="Rockwell" w:cs="Arial"/>
                <w:sz w:val="22"/>
                <w:szCs w:val="22"/>
              </w:rPr>
              <w:t>4</w:t>
            </w:r>
          </w:p>
        </w:tc>
      </w:tr>
      <w:tr w:rsidR="00CD6B1E" w:rsidRPr="00E1787D" w:rsidTr="00A34465">
        <w:tc>
          <w:tcPr>
            <w:tcW w:w="2538" w:type="dxa"/>
          </w:tcPr>
          <w:p w:rsidR="00CD6B1E" w:rsidRPr="00E1787D" w:rsidRDefault="00CD6B1E" w:rsidP="00E1787D">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Salary</w:t>
            </w:r>
          </w:p>
        </w:tc>
        <w:tc>
          <w:tcPr>
            <w:tcW w:w="1710" w:type="dxa"/>
            <w:vAlign w:val="center"/>
          </w:tcPr>
          <w:p w:rsidR="00CD6B1E" w:rsidRPr="00323310" w:rsidRDefault="00CD6B1E" w:rsidP="00A2081E">
            <w:pPr>
              <w:pStyle w:val="PlainText"/>
              <w:spacing w:after="0" w:line="240" w:lineRule="auto"/>
              <w:contextualSpacing/>
              <w:jc w:val="right"/>
              <w:rPr>
                <w:rFonts w:ascii="Rockwell" w:hAnsi="Rockwell" w:cs="Arial"/>
                <w:sz w:val="22"/>
                <w:szCs w:val="22"/>
              </w:rPr>
            </w:pPr>
            <w:r>
              <w:rPr>
                <w:rFonts w:ascii="Rockwell" w:hAnsi="Rockwell" w:cs="Arial"/>
                <w:sz w:val="22"/>
                <w:szCs w:val="22"/>
              </w:rPr>
              <w:t>3</w:t>
            </w:r>
            <w:r w:rsidRPr="00323310">
              <w:rPr>
                <w:rFonts w:ascii="Rockwell" w:hAnsi="Rockwell" w:cs="Arial"/>
                <w:sz w:val="22"/>
                <w:szCs w:val="22"/>
              </w:rPr>
              <w:t>0,00.000</w:t>
            </w:r>
          </w:p>
        </w:tc>
        <w:tc>
          <w:tcPr>
            <w:tcW w:w="1890" w:type="dxa"/>
            <w:vAlign w:val="center"/>
          </w:tcPr>
          <w:p w:rsidR="00CD6B1E" w:rsidRPr="005E06BA" w:rsidRDefault="00CD6B1E" w:rsidP="00A2081E">
            <w:pPr>
              <w:pStyle w:val="PlainText"/>
              <w:spacing w:after="0" w:line="240" w:lineRule="auto"/>
              <w:contextualSpacing/>
              <w:jc w:val="right"/>
              <w:rPr>
                <w:rFonts w:ascii="Rockwell" w:hAnsi="Rockwell" w:cs="Arial"/>
                <w:sz w:val="22"/>
                <w:szCs w:val="22"/>
              </w:rPr>
            </w:pPr>
            <w:r w:rsidRPr="005E06BA">
              <w:rPr>
                <w:rFonts w:ascii="Rockwell" w:hAnsi="Rockwell" w:cs="Arial"/>
                <w:sz w:val="22"/>
                <w:szCs w:val="22"/>
              </w:rPr>
              <w:t>30,00,000</w:t>
            </w:r>
          </w:p>
        </w:tc>
        <w:tc>
          <w:tcPr>
            <w:tcW w:w="1530" w:type="dxa"/>
            <w:vAlign w:val="center"/>
          </w:tcPr>
          <w:p w:rsidR="00CD6B1E" w:rsidRPr="00E1787D" w:rsidRDefault="00CC4D17" w:rsidP="00A2081E">
            <w:pPr>
              <w:pStyle w:val="PlainText"/>
              <w:spacing w:after="0" w:line="240" w:lineRule="auto"/>
              <w:contextualSpacing/>
              <w:jc w:val="right"/>
              <w:rPr>
                <w:rFonts w:ascii="Rockwell" w:hAnsi="Rockwell" w:cs="Arial"/>
                <w:b/>
                <w:sz w:val="22"/>
                <w:szCs w:val="22"/>
              </w:rPr>
            </w:pPr>
            <w:r>
              <w:rPr>
                <w:rFonts w:ascii="Rockwell" w:hAnsi="Rockwell" w:cs="Arial"/>
                <w:b/>
                <w:sz w:val="22"/>
                <w:szCs w:val="22"/>
              </w:rPr>
              <w:t>18,09,919</w:t>
            </w:r>
          </w:p>
        </w:tc>
        <w:tc>
          <w:tcPr>
            <w:tcW w:w="1620" w:type="dxa"/>
            <w:vAlign w:val="center"/>
          </w:tcPr>
          <w:p w:rsidR="00CD6B1E" w:rsidRPr="005E06BA" w:rsidRDefault="00CD6B1E" w:rsidP="00A2081E">
            <w:pPr>
              <w:pStyle w:val="PlainText"/>
              <w:spacing w:after="0" w:line="240" w:lineRule="auto"/>
              <w:contextualSpacing/>
              <w:jc w:val="right"/>
              <w:rPr>
                <w:rFonts w:ascii="Rockwell" w:hAnsi="Rockwell" w:cs="Arial"/>
                <w:sz w:val="22"/>
                <w:szCs w:val="22"/>
              </w:rPr>
            </w:pPr>
            <w:r>
              <w:rPr>
                <w:rFonts w:ascii="Rockwell" w:hAnsi="Rockwell" w:cs="Arial"/>
                <w:sz w:val="22"/>
                <w:szCs w:val="22"/>
              </w:rPr>
              <w:t>0</w:t>
            </w:r>
          </w:p>
        </w:tc>
      </w:tr>
      <w:tr w:rsidR="00CD6B1E" w:rsidRPr="00E1787D" w:rsidTr="00A34465">
        <w:tc>
          <w:tcPr>
            <w:tcW w:w="2538" w:type="dxa"/>
          </w:tcPr>
          <w:p w:rsidR="00CD6B1E" w:rsidRPr="00E1787D" w:rsidRDefault="00CD6B1E" w:rsidP="00E1787D">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P F Contribution</w:t>
            </w:r>
          </w:p>
        </w:tc>
        <w:tc>
          <w:tcPr>
            <w:tcW w:w="1710" w:type="dxa"/>
            <w:vAlign w:val="center"/>
          </w:tcPr>
          <w:p w:rsidR="00CD6B1E" w:rsidRPr="00323310" w:rsidRDefault="00CD6B1E" w:rsidP="00A2081E">
            <w:pPr>
              <w:pStyle w:val="PlainText"/>
              <w:spacing w:after="0" w:line="240" w:lineRule="auto"/>
              <w:contextualSpacing/>
              <w:jc w:val="right"/>
              <w:rPr>
                <w:rFonts w:ascii="Rockwell" w:hAnsi="Rockwell" w:cs="Arial"/>
                <w:sz w:val="22"/>
                <w:szCs w:val="22"/>
              </w:rPr>
            </w:pPr>
            <w:r>
              <w:rPr>
                <w:rFonts w:ascii="Rockwell" w:hAnsi="Rockwell" w:cs="Arial"/>
                <w:sz w:val="22"/>
                <w:szCs w:val="22"/>
              </w:rPr>
              <w:t>16,500</w:t>
            </w:r>
          </w:p>
        </w:tc>
        <w:tc>
          <w:tcPr>
            <w:tcW w:w="1890" w:type="dxa"/>
            <w:vAlign w:val="center"/>
          </w:tcPr>
          <w:p w:rsidR="00CD6B1E" w:rsidRPr="005E06BA" w:rsidRDefault="00CD6B1E" w:rsidP="00A2081E">
            <w:pPr>
              <w:pStyle w:val="PlainText"/>
              <w:spacing w:after="0" w:line="240" w:lineRule="auto"/>
              <w:contextualSpacing/>
              <w:jc w:val="right"/>
              <w:rPr>
                <w:rFonts w:ascii="Rockwell" w:hAnsi="Rockwell" w:cs="Arial"/>
                <w:sz w:val="22"/>
                <w:szCs w:val="22"/>
              </w:rPr>
            </w:pPr>
            <w:r w:rsidRPr="005E06BA">
              <w:rPr>
                <w:rFonts w:ascii="Rockwell" w:hAnsi="Rockwell" w:cs="Arial"/>
                <w:sz w:val="22"/>
                <w:szCs w:val="22"/>
              </w:rPr>
              <w:t>9,360</w:t>
            </w:r>
          </w:p>
        </w:tc>
        <w:tc>
          <w:tcPr>
            <w:tcW w:w="1530" w:type="dxa"/>
            <w:vAlign w:val="center"/>
          </w:tcPr>
          <w:p w:rsidR="00CD6B1E" w:rsidRPr="00E1787D" w:rsidRDefault="00CD6B1E" w:rsidP="00A2081E">
            <w:pPr>
              <w:pStyle w:val="PlainText"/>
              <w:spacing w:after="0" w:line="240" w:lineRule="auto"/>
              <w:contextualSpacing/>
              <w:jc w:val="right"/>
              <w:rPr>
                <w:rFonts w:ascii="Rockwell" w:hAnsi="Rockwell" w:cs="Arial"/>
                <w:b/>
                <w:sz w:val="22"/>
                <w:szCs w:val="22"/>
              </w:rPr>
            </w:pPr>
            <w:r>
              <w:rPr>
                <w:rFonts w:ascii="Rockwell" w:hAnsi="Rockwell" w:cs="Arial"/>
                <w:b/>
                <w:sz w:val="22"/>
                <w:szCs w:val="22"/>
              </w:rPr>
              <w:t>16,500</w:t>
            </w:r>
          </w:p>
        </w:tc>
        <w:tc>
          <w:tcPr>
            <w:tcW w:w="1620" w:type="dxa"/>
            <w:vAlign w:val="center"/>
          </w:tcPr>
          <w:p w:rsidR="00CD6B1E" w:rsidRPr="005E06BA" w:rsidRDefault="00CD6B1E" w:rsidP="00A2081E">
            <w:pPr>
              <w:pStyle w:val="PlainText"/>
              <w:spacing w:after="0" w:line="240" w:lineRule="auto"/>
              <w:contextualSpacing/>
              <w:jc w:val="right"/>
              <w:rPr>
                <w:rFonts w:ascii="Rockwell" w:hAnsi="Rockwell" w:cs="Arial"/>
                <w:sz w:val="22"/>
                <w:szCs w:val="22"/>
              </w:rPr>
            </w:pPr>
            <w:r>
              <w:rPr>
                <w:rFonts w:ascii="Rockwell" w:hAnsi="Rockwell" w:cs="Arial"/>
                <w:sz w:val="22"/>
                <w:szCs w:val="22"/>
              </w:rPr>
              <w:t>0</w:t>
            </w:r>
          </w:p>
        </w:tc>
      </w:tr>
      <w:tr w:rsidR="00CD6B1E" w:rsidRPr="00E1787D" w:rsidTr="00A34465">
        <w:tc>
          <w:tcPr>
            <w:tcW w:w="2538" w:type="dxa"/>
          </w:tcPr>
          <w:p w:rsidR="00CD6B1E" w:rsidRPr="005E06BA" w:rsidRDefault="00CD6B1E" w:rsidP="00E1787D">
            <w:pPr>
              <w:pStyle w:val="PlainText"/>
              <w:spacing w:after="0" w:line="240" w:lineRule="auto"/>
              <w:contextualSpacing/>
              <w:jc w:val="both"/>
              <w:rPr>
                <w:rFonts w:ascii="Rockwell" w:hAnsi="Rockwell" w:cs="Arial"/>
              </w:rPr>
            </w:pPr>
            <w:r w:rsidRPr="005E06BA">
              <w:rPr>
                <w:rFonts w:ascii="Rockwell" w:hAnsi="Rockwell" w:cs="Arial"/>
              </w:rPr>
              <w:t>Medical Reimbursement</w:t>
            </w:r>
          </w:p>
        </w:tc>
        <w:tc>
          <w:tcPr>
            <w:tcW w:w="1710" w:type="dxa"/>
            <w:vAlign w:val="center"/>
          </w:tcPr>
          <w:p w:rsidR="00CD6B1E" w:rsidRPr="00323310" w:rsidRDefault="00CD6B1E" w:rsidP="00A2081E">
            <w:pPr>
              <w:pStyle w:val="PlainText"/>
              <w:spacing w:after="0" w:line="240" w:lineRule="auto"/>
              <w:contextualSpacing/>
              <w:jc w:val="right"/>
              <w:rPr>
                <w:rFonts w:ascii="Rockwell" w:hAnsi="Rockwell" w:cs="Arial"/>
                <w:sz w:val="22"/>
                <w:szCs w:val="22"/>
              </w:rPr>
            </w:pPr>
            <w:r>
              <w:rPr>
                <w:rFonts w:ascii="Rockwell" w:hAnsi="Rockwell" w:cs="Arial"/>
                <w:sz w:val="22"/>
                <w:szCs w:val="22"/>
              </w:rPr>
              <w:t>0</w:t>
            </w:r>
          </w:p>
        </w:tc>
        <w:tc>
          <w:tcPr>
            <w:tcW w:w="1890" w:type="dxa"/>
            <w:vAlign w:val="center"/>
          </w:tcPr>
          <w:p w:rsidR="00CD6B1E" w:rsidRPr="005E06BA" w:rsidRDefault="00CD6B1E" w:rsidP="00A2081E">
            <w:pPr>
              <w:pStyle w:val="PlainText"/>
              <w:spacing w:after="0" w:line="240" w:lineRule="auto"/>
              <w:contextualSpacing/>
              <w:jc w:val="right"/>
              <w:rPr>
                <w:rFonts w:ascii="Rockwell" w:hAnsi="Rockwell" w:cs="Arial"/>
                <w:sz w:val="22"/>
                <w:szCs w:val="22"/>
              </w:rPr>
            </w:pPr>
            <w:r w:rsidRPr="005E06BA">
              <w:rPr>
                <w:rFonts w:ascii="Rockwell" w:hAnsi="Rockwell" w:cs="Arial"/>
                <w:sz w:val="22"/>
                <w:szCs w:val="22"/>
              </w:rPr>
              <w:t xml:space="preserve"> 0</w:t>
            </w:r>
          </w:p>
        </w:tc>
        <w:tc>
          <w:tcPr>
            <w:tcW w:w="1530" w:type="dxa"/>
            <w:vAlign w:val="center"/>
          </w:tcPr>
          <w:p w:rsidR="00CD6B1E" w:rsidRPr="00E1787D" w:rsidRDefault="00CC4D17" w:rsidP="00A2081E">
            <w:pPr>
              <w:pStyle w:val="PlainText"/>
              <w:spacing w:after="0" w:line="240" w:lineRule="auto"/>
              <w:contextualSpacing/>
              <w:jc w:val="right"/>
              <w:rPr>
                <w:rFonts w:ascii="Rockwell" w:hAnsi="Rockwell" w:cs="Arial"/>
                <w:b/>
                <w:sz w:val="22"/>
                <w:szCs w:val="22"/>
              </w:rPr>
            </w:pPr>
            <w:r>
              <w:rPr>
                <w:rFonts w:ascii="Rockwell" w:hAnsi="Rockwell" w:cs="Arial"/>
                <w:b/>
                <w:sz w:val="22"/>
                <w:szCs w:val="22"/>
              </w:rPr>
              <w:t>0</w:t>
            </w:r>
          </w:p>
        </w:tc>
        <w:tc>
          <w:tcPr>
            <w:tcW w:w="1620" w:type="dxa"/>
            <w:vAlign w:val="center"/>
          </w:tcPr>
          <w:p w:rsidR="00CD6B1E" w:rsidRPr="005E06BA" w:rsidRDefault="00CD6B1E" w:rsidP="00A2081E">
            <w:pPr>
              <w:pStyle w:val="PlainText"/>
              <w:spacing w:after="0" w:line="240" w:lineRule="auto"/>
              <w:contextualSpacing/>
              <w:jc w:val="right"/>
              <w:rPr>
                <w:rFonts w:ascii="Rockwell" w:hAnsi="Rockwell" w:cs="Arial"/>
                <w:sz w:val="22"/>
                <w:szCs w:val="22"/>
              </w:rPr>
            </w:pPr>
            <w:r w:rsidRPr="005E06BA">
              <w:rPr>
                <w:rFonts w:ascii="Rockwell" w:hAnsi="Rockwell" w:cs="Arial"/>
                <w:sz w:val="22"/>
                <w:szCs w:val="22"/>
              </w:rPr>
              <w:t>0</w:t>
            </w:r>
          </w:p>
        </w:tc>
      </w:tr>
      <w:tr w:rsidR="00CD6B1E" w:rsidRPr="00E1787D" w:rsidTr="00A34465">
        <w:tc>
          <w:tcPr>
            <w:tcW w:w="2538" w:type="dxa"/>
          </w:tcPr>
          <w:p w:rsidR="00CD6B1E" w:rsidRPr="00E1787D" w:rsidRDefault="00CD6B1E" w:rsidP="00E1787D">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Leave Salary</w:t>
            </w:r>
          </w:p>
        </w:tc>
        <w:tc>
          <w:tcPr>
            <w:tcW w:w="1710" w:type="dxa"/>
            <w:vAlign w:val="center"/>
          </w:tcPr>
          <w:p w:rsidR="00CD6B1E" w:rsidRPr="00323310" w:rsidRDefault="00CD6B1E" w:rsidP="00A2081E">
            <w:pPr>
              <w:pStyle w:val="PlainText"/>
              <w:spacing w:after="0" w:line="240" w:lineRule="auto"/>
              <w:contextualSpacing/>
              <w:jc w:val="right"/>
              <w:rPr>
                <w:rFonts w:ascii="Rockwell" w:hAnsi="Rockwell" w:cs="Arial"/>
                <w:sz w:val="22"/>
                <w:szCs w:val="22"/>
              </w:rPr>
            </w:pPr>
            <w:r w:rsidRPr="00323310">
              <w:rPr>
                <w:rFonts w:ascii="Rockwell" w:hAnsi="Rockwell" w:cs="Arial"/>
                <w:sz w:val="22"/>
                <w:szCs w:val="22"/>
              </w:rPr>
              <w:t>0</w:t>
            </w:r>
          </w:p>
        </w:tc>
        <w:tc>
          <w:tcPr>
            <w:tcW w:w="1890" w:type="dxa"/>
            <w:vAlign w:val="center"/>
          </w:tcPr>
          <w:p w:rsidR="00CD6B1E" w:rsidRPr="005E06BA" w:rsidRDefault="00CD6B1E" w:rsidP="00A2081E">
            <w:pPr>
              <w:pStyle w:val="PlainText"/>
              <w:spacing w:after="0" w:line="240" w:lineRule="auto"/>
              <w:contextualSpacing/>
              <w:jc w:val="right"/>
              <w:rPr>
                <w:rFonts w:ascii="Rockwell" w:hAnsi="Rockwell" w:cs="Arial"/>
                <w:sz w:val="22"/>
                <w:szCs w:val="22"/>
              </w:rPr>
            </w:pPr>
            <w:r w:rsidRPr="005E06BA">
              <w:rPr>
                <w:rFonts w:ascii="Rockwell" w:hAnsi="Rockwell" w:cs="Arial"/>
                <w:sz w:val="22"/>
                <w:szCs w:val="22"/>
              </w:rPr>
              <w:t>0</w:t>
            </w:r>
          </w:p>
        </w:tc>
        <w:tc>
          <w:tcPr>
            <w:tcW w:w="1530" w:type="dxa"/>
            <w:vAlign w:val="center"/>
          </w:tcPr>
          <w:p w:rsidR="00CD6B1E" w:rsidRPr="00E1787D" w:rsidRDefault="00CD6B1E" w:rsidP="00A2081E">
            <w:pPr>
              <w:pStyle w:val="PlainText"/>
              <w:spacing w:after="0" w:line="240" w:lineRule="auto"/>
              <w:contextualSpacing/>
              <w:jc w:val="right"/>
              <w:rPr>
                <w:rFonts w:ascii="Rockwell" w:hAnsi="Rockwell" w:cs="Arial"/>
                <w:b/>
                <w:sz w:val="22"/>
                <w:szCs w:val="22"/>
              </w:rPr>
            </w:pPr>
            <w:r>
              <w:rPr>
                <w:rFonts w:ascii="Rockwell" w:hAnsi="Rockwell" w:cs="Arial"/>
                <w:b/>
                <w:sz w:val="22"/>
                <w:szCs w:val="22"/>
              </w:rPr>
              <w:t>0</w:t>
            </w:r>
          </w:p>
        </w:tc>
        <w:tc>
          <w:tcPr>
            <w:tcW w:w="1620" w:type="dxa"/>
            <w:vAlign w:val="center"/>
          </w:tcPr>
          <w:p w:rsidR="00CD6B1E" w:rsidRPr="005E06BA" w:rsidRDefault="00CD6B1E" w:rsidP="00A2081E">
            <w:pPr>
              <w:pStyle w:val="PlainText"/>
              <w:spacing w:after="0" w:line="240" w:lineRule="auto"/>
              <w:contextualSpacing/>
              <w:jc w:val="right"/>
              <w:rPr>
                <w:rFonts w:ascii="Rockwell" w:hAnsi="Rockwell" w:cs="Arial"/>
                <w:sz w:val="22"/>
                <w:szCs w:val="22"/>
              </w:rPr>
            </w:pPr>
            <w:r w:rsidRPr="005E06BA">
              <w:rPr>
                <w:rFonts w:ascii="Rockwell" w:hAnsi="Rockwell" w:cs="Arial"/>
                <w:sz w:val="22"/>
                <w:szCs w:val="22"/>
              </w:rPr>
              <w:t>0</w:t>
            </w:r>
          </w:p>
        </w:tc>
      </w:tr>
      <w:tr w:rsidR="00CD6B1E" w:rsidRPr="00E1787D" w:rsidTr="00A34465">
        <w:tc>
          <w:tcPr>
            <w:tcW w:w="2538" w:type="dxa"/>
          </w:tcPr>
          <w:p w:rsidR="00CD6B1E" w:rsidRPr="00E1787D" w:rsidRDefault="00CD6B1E" w:rsidP="00E1787D">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Total</w:t>
            </w:r>
          </w:p>
        </w:tc>
        <w:tc>
          <w:tcPr>
            <w:tcW w:w="1710" w:type="dxa"/>
            <w:vAlign w:val="center"/>
          </w:tcPr>
          <w:p w:rsidR="00CD6B1E" w:rsidRPr="00323310" w:rsidRDefault="00CD6B1E" w:rsidP="00A2081E">
            <w:pPr>
              <w:pStyle w:val="PlainText"/>
              <w:spacing w:after="0" w:line="240" w:lineRule="auto"/>
              <w:contextualSpacing/>
              <w:jc w:val="right"/>
              <w:rPr>
                <w:rFonts w:ascii="Rockwell" w:hAnsi="Rockwell" w:cs="Arial"/>
                <w:sz w:val="22"/>
                <w:szCs w:val="22"/>
              </w:rPr>
            </w:pPr>
            <w:r>
              <w:rPr>
                <w:rFonts w:ascii="Rockwell" w:hAnsi="Rockwell" w:cs="Arial"/>
                <w:sz w:val="22"/>
                <w:szCs w:val="22"/>
              </w:rPr>
              <w:t>30,16,500</w:t>
            </w:r>
          </w:p>
        </w:tc>
        <w:tc>
          <w:tcPr>
            <w:tcW w:w="1890" w:type="dxa"/>
            <w:vAlign w:val="center"/>
          </w:tcPr>
          <w:p w:rsidR="00CD6B1E" w:rsidRPr="005E06BA" w:rsidRDefault="00952599" w:rsidP="00A2081E">
            <w:pPr>
              <w:pStyle w:val="PlainText"/>
              <w:spacing w:after="0" w:line="240" w:lineRule="auto"/>
              <w:contextualSpacing/>
              <w:jc w:val="right"/>
              <w:rPr>
                <w:rFonts w:ascii="Rockwell" w:hAnsi="Rockwell" w:cs="Arial"/>
                <w:sz w:val="22"/>
                <w:szCs w:val="22"/>
              </w:rPr>
            </w:pPr>
            <w:r>
              <w:rPr>
                <w:rFonts w:ascii="Rockwell" w:hAnsi="Rockwell" w:cs="Arial"/>
                <w:sz w:val="22"/>
                <w:szCs w:val="22"/>
              </w:rPr>
              <w:t>30,09,360</w:t>
            </w:r>
          </w:p>
        </w:tc>
        <w:tc>
          <w:tcPr>
            <w:tcW w:w="1530" w:type="dxa"/>
            <w:vAlign w:val="center"/>
          </w:tcPr>
          <w:p w:rsidR="00CD6B1E" w:rsidRPr="00E1787D" w:rsidRDefault="00CC4D17" w:rsidP="00CC4D17">
            <w:pPr>
              <w:pStyle w:val="PlainText"/>
              <w:spacing w:after="0" w:line="240" w:lineRule="auto"/>
              <w:contextualSpacing/>
              <w:jc w:val="right"/>
              <w:rPr>
                <w:rFonts w:ascii="Rockwell" w:hAnsi="Rockwell" w:cs="Arial"/>
                <w:b/>
                <w:sz w:val="22"/>
                <w:szCs w:val="22"/>
              </w:rPr>
            </w:pPr>
            <w:r>
              <w:rPr>
                <w:rFonts w:ascii="Rockwell" w:hAnsi="Rockwell" w:cs="Arial"/>
                <w:b/>
                <w:sz w:val="22"/>
                <w:szCs w:val="22"/>
              </w:rPr>
              <w:t>18</w:t>
            </w:r>
            <w:r w:rsidR="00CD6B1E">
              <w:rPr>
                <w:rFonts w:ascii="Rockwell" w:hAnsi="Rockwell" w:cs="Arial"/>
                <w:b/>
                <w:sz w:val="22"/>
                <w:szCs w:val="22"/>
              </w:rPr>
              <w:t>,2</w:t>
            </w:r>
            <w:r>
              <w:rPr>
                <w:rFonts w:ascii="Rockwell" w:hAnsi="Rockwell" w:cs="Arial"/>
                <w:b/>
                <w:sz w:val="22"/>
                <w:szCs w:val="22"/>
              </w:rPr>
              <w:t>6</w:t>
            </w:r>
            <w:r w:rsidR="00CD6B1E">
              <w:rPr>
                <w:rFonts w:ascii="Rockwell" w:hAnsi="Rockwell" w:cs="Arial"/>
                <w:b/>
                <w:sz w:val="22"/>
                <w:szCs w:val="22"/>
              </w:rPr>
              <w:t>,</w:t>
            </w:r>
            <w:r>
              <w:rPr>
                <w:rFonts w:ascii="Rockwell" w:hAnsi="Rockwell" w:cs="Arial"/>
                <w:b/>
                <w:sz w:val="22"/>
                <w:szCs w:val="22"/>
              </w:rPr>
              <w:t>41</w:t>
            </w:r>
            <w:r w:rsidR="00CD6B1E">
              <w:rPr>
                <w:rFonts w:ascii="Rockwell" w:hAnsi="Rockwell" w:cs="Arial"/>
                <w:b/>
                <w:sz w:val="22"/>
                <w:szCs w:val="22"/>
              </w:rPr>
              <w:t>9</w:t>
            </w:r>
          </w:p>
        </w:tc>
        <w:tc>
          <w:tcPr>
            <w:tcW w:w="1620" w:type="dxa"/>
            <w:vAlign w:val="center"/>
          </w:tcPr>
          <w:p w:rsidR="00CD6B1E" w:rsidRPr="005E06BA" w:rsidRDefault="00CD6B1E" w:rsidP="00A2081E">
            <w:pPr>
              <w:pStyle w:val="PlainText"/>
              <w:spacing w:after="0" w:line="240" w:lineRule="auto"/>
              <w:contextualSpacing/>
              <w:jc w:val="right"/>
              <w:rPr>
                <w:rFonts w:ascii="Rockwell" w:hAnsi="Rockwell" w:cs="Arial"/>
                <w:sz w:val="22"/>
                <w:szCs w:val="22"/>
              </w:rPr>
            </w:pPr>
            <w:r w:rsidRPr="005E06BA">
              <w:rPr>
                <w:rFonts w:ascii="Rockwell" w:hAnsi="Rockwell" w:cs="Arial"/>
                <w:sz w:val="22"/>
                <w:szCs w:val="22"/>
              </w:rPr>
              <w:t>0</w:t>
            </w:r>
          </w:p>
        </w:tc>
      </w:tr>
    </w:tbl>
    <w:p w:rsidR="00396C14" w:rsidRDefault="00396C14" w:rsidP="005D54FD">
      <w:pPr>
        <w:pStyle w:val="PlainText"/>
        <w:tabs>
          <w:tab w:val="left" w:pos="567"/>
        </w:tabs>
        <w:spacing w:line="240" w:lineRule="auto"/>
        <w:ind w:left="426" w:hanging="426"/>
        <w:contextualSpacing/>
        <w:jc w:val="both"/>
        <w:rPr>
          <w:rFonts w:ascii="Rockwell" w:hAnsi="Rockwell" w:cs="Arial"/>
          <w:sz w:val="22"/>
          <w:szCs w:val="22"/>
        </w:rPr>
      </w:pPr>
    </w:p>
    <w:p w:rsidR="00396C14" w:rsidRDefault="00396C14" w:rsidP="005D54FD">
      <w:pPr>
        <w:pStyle w:val="PlainText"/>
        <w:tabs>
          <w:tab w:val="left" w:pos="567"/>
        </w:tabs>
        <w:spacing w:line="240" w:lineRule="auto"/>
        <w:ind w:left="426" w:hanging="426"/>
        <w:contextualSpacing/>
        <w:jc w:val="both"/>
        <w:rPr>
          <w:rFonts w:ascii="Rockwell" w:hAnsi="Rockwell" w:cs="Arial"/>
          <w:sz w:val="22"/>
          <w:szCs w:val="22"/>
        </w:rPr>
      </w:pPr>
    </w:p>
    <w:p w:rsidR="00AC4037" w:rsidRDefault="00AC4037" w:rsidP="005D54FD">
      <w:pPr>
        <w:pStyle w:val="PlainText"/>
        <w:tabs>
          <w:tab w:val="left" w:pos="567"/>
        </w:tabs>
        <w:spacing w:line="240" w:lineRule="auto"/>
        <w:ind w:left="426" w:hanging="426"/>
        <w:contextualSpacing/>
        <w:jc w:val="both"/>
        <w:rPr>
          <w:rFonts w:ascii="Rockwell" w:hAnsi="Rockwell" w:cs="Arial"/>
          <w:sz w:val="22"/>
          <w:szCs w:val="22"/>
        </w:rPr>
      </w:pPr>
    </w:p>
    <w:p w:rsidR="00AC4037" w:rsidRDefault="00AC4037" w:rsidP="005D54FD">
      <w:pPr>
        <w:pStyle w:val="PlainText"/>
        <w:tabs>
          <w:tab w:val="left" w:pos="567"/>
        </w:tabs>
        <w:spacing w:line="240" w:lineRule="auto"/>
        <w:ind w:left="426" w:hanging="426"/>
        <w:contextualSpacing/>
        <w:jc w:val="both"/>
        <w:rPr>
          <w:rFonts w:ascii="Rockwell" w:hAnsi="Rockwell" w:cs="Arial"/>
          <w:sz w:val="22"/>
          <w:szCs w:val="22"/>
        </w:rPr>
      </w:pPr>
    </w:p>
    <w:p w:rsidR="00AC4037" w:rsidRDefault="00AC4037" w:rsidP="005D54FD">
      <w:pPr>
        <w:pStyle w:val="PlainText"/>
        <w:tabs>
          <w:tab w:val="left" w:pos="567"/>
        </w:tabs>
        <w:spacing w:line="240" w:lineRule="auto"/>
        <w:ind w:left="426" w:hanging="426"/>
        <w:contextualSpacing/>
        <w:jc w:val="both"/>
        <w:rPr>
          <w:rFonts w:ascii="Rockwell" w:hAnsi="Rockwell" w:cs="Arial"/>
          <w:sz w:val="22"/>
          <w:szCs w:val="22"/>
        </w:rPr>
      </w:pPr>
    </w:p>
    <w:p w:rsidR="00AC4037" w:rsidRPr="00E1787D" w:rsidRDefault="00AC4037" w:rsidP="00AC4037">
      <w:pPr>
        <w:pStyle w:val="PlainText"/>
        <w:spacing w:line="240" w:lineRule="auto"/>
        <w:contextualSpacing/>
        <w:rPr>
          <w:rFonts w:ascii="Rockwell" w:hAnsi="Rockwell"/>
          <w:b/>
          <w:sz w:val="22"/>
          <w:szCs w:val="22"/>
        </w:rPr>
      </w:pPr>
      <w:r w:rsidRPr="00E1787D">
        <w:rPr>
          <w:rFonts w:ascii="Rockwell" w:hAnsi="Rockwell"/>
          <w:b/>
          <w:bCs/>
          <w:sz w:val="22"/>
          <w:szCs w:val="22"/>
        </w:rPr>
        <w:t>Additional Information to Financial Statements</w:t>
      </w:r>
      <w:r w:rsidRPr="00E1787D">
        <w:rPr>
          <w:rFonts w:ascii="Rockwell" w:hAnsi="Rockwell"/>
          <w:b/>
          <w:sz w:val="22"/>
          <w:szCs w:val="22"/>
        </w:rPr>
        <w:t>(Cont’d)</w:t>
      </w:r>
    </w:p>
    <w:p w:rsidR="00AC4037" w:rsidRDefault="00AC4037" w:rsidP="005D54FD">
      <w:pPr>
        <w:pStyle w:val="PlainText"/>
        <w:tabs>
          <w:tab w:val="left" w:pos="567"/>
        </w:tabs>
        <w:spacing w:line="240" w:lineRule="auto"/>
        <w:ind w:left="426" w:hanging="426"/>
        <w:contextualSpacing/>
        <w:jc w:val="both"/>
        <w:rPr>
          <w:rFonts w:ascii="Rockwell" w:hAnsi="Rockwell" w:cs="Arial"/>
          <w:sz w:val="22"/>
          <w:szCs w:val="22"/>
        </w:rPr>
      </w:pPr>
    </w:p>
    <w:p w:rsidR="00C23801" w:rsidRPr="00E1787D" w:rsidRDefault="00AC4037" w:rsidP="005D54FD">
      <w:pPr>
        <w:pStyle w:val="PlainText"/>
        <w:tabs>
          <w:tab w:val="left" w:pos="567"/>
        </w:tabs>
        <w:spacing w:line="240" w:lineRule="auto"/>
        <w:ind w:left="426" w:hanging="426"/>
        <w:contextualSpacing/>
        <w:jc w:val="both"/>
        <w:rPr>
          <w:rFonts w:ascii="Rockwell" w:hAnsi="Rockwell" w:cs="Arial"/>
          <w:sz w:val="22"/>
          <w:szCs w:val="22"/>
        </w:rPr>
      </w:pPr>
      <w:r>
        <w:rPr>
          <w:rFonts w:ascii="Rockwell" w:hAnsi="Rockwell" w:cs="Arial"/>
          <w:sz w:val="22"/>
          <w:szCs w:val="22"/>
        </w:rPr>
        <w:t>8</w:t>
      </w:r>
      <w:r w:rsidR="00D32E54" w:rsidRPr="00E1787D">
        <w:rPr>
          <w:rFonts w:ascii="Rockwell" w:hAnsi="Rockwell" w:cs="Arial"/>
          <w:sz w:val="22"/>
          <w:szCs w:val="22"/>
        </w:rPr>
        <w:t xml:space="preserve">. </w:t>
      </w:r>
      <w:r>
        <w:rPr>
          <w:rFonts w:ascii="Rockwell" w:hAnsi="Rockwell" w:cs="Arial"/>
          <w:sz w:val="22"/>
          <w:szCs w:val="22"/>
        </w:rPr>
        <w:tab/>
        <w:t xml:space="preserve">The </w:t>
      </w:r>
      <w:r w:rsidR="00D32E54" w:rsidRPr="00E1787D">
        <w:rPr>
          <w:rFonts w:ascii="Rockwell" w:hAnsi="Rockwell" w:cs="Arial"/>
          <w:sz w:val="22"/>
          <w:szCs w:val="22"/>
        </w:rPr>
        <w:t>Balance</w:t>
      </w:r>
      <w:r>
        <w:rPr>
          <w:rFonts w:ascii="Rockwell" w:hAnsi="Rockwell" w:cs="Arial"/>
          <w:sz w:val="22"/>
          <w:szCs w:val="22"/>
        </w:rPr>
        <w:t xml:space="preserve"> of Debtors and Creditors, which in the absence of confirmations wherever necessary are taken as per the books and are subject to reconciliation and adjustments thereon having an impact of revenue nature, if any will be made in the year in which the same are finalized and settled. </w:t>
      </w:r>
    </w:p>
    <w:p w:rsidR="00C23801" w:rsidRPr="00E1787D" w:rsidRDefault="00C23801" w:rsidP="005D54FD">
      <w:pPr>
        <w:pStyle w:val="PlainText"/>
        <w:spacing w:line="240" w:lineRule="auto"/>
        <w:ind w:left="630" w:hanging="630"/>
        <w:contextualSpacing/>
        <w:jc w:val="both"/>
        <w:rPr>
          <w:rFonts w:ascii="Rockwell" w:hAnsi="Rockwell" w:cs="Arial"/>
          <w:sz w:val="22"/>
          <w:szCs w:val="22"/>
        </w:rPr>
      </w:pPr>
    </w:p>
    <w:p w:rsidR="00C23801" w:rsidRPr="00E1787D" w:rsidRDefault="00812059" w:rsidP="005D54FD">
      <w:pPr>
        <w:pStyle w:val="PlainText"/>
        <w:spacing w:line="240" w:lineRule="auto"/>
        <w:ind w:left="426" w:hanging="426"/>
        <w:contextualSpacing/>
        <w:jc w:val="both"/>
        <w:rPr>
          <w:rFonts w:ascii="Rockwell" w:hAnsi="Rockwell" w:cs="Arial"/>
          <w:sz w:val="22"/>
          <w:szCs w:val="22"/>
        </w:rPr>
      </w:pPr>
      <w:r>
        <w:rPr>
          <w:rFonts w:ascii="Rockwell" w:hAnsi="Rockwell" w:cs="Arial"/>
          <w:sz w:val="22"/>
          <w:szCs w:val="22"/>
        </w:rPr>
        <w:t>9</w:t>
      </w:r>
      <w:r w:rsidR="00D32E54" w:rsidRPr="00E1787D">
        <w:rPr>
          <w:rFonts w:ascii="Rockwell" w:hAnsi="Rockwell" w:cs="Arial"/>
          <w:sz w:val="22"/>
          <w:szCs w:val="22"/>
        </w:rPr>
        <w:t xml:space="preserve">.   </w:t>
      </w:r>
      <w:r>
        <w:rPr>
          <w:rFonts w:ascii="Rockwell" w:hAnsi="Rockwell" w:cs="Arial"/>
          <w:sz w:val="22"/>
          <w:szCs w:val="22"/>
        </w:rPr>
        <w:tab/>
      </w:r>
      <w:r w:rsidR="00D32E54" w:rsidRPr="00E1787D">
        <w:rPr>
          <w:rFonts w:ascii="Rockwell" w:hAnsi="Rockwell" w:cs="Arial"/>
          <w:sz w:val="22"/>
          <w:szCs w:val="22"/>
        </w:rPr>
        <w:t xml:space="preserve">In the opinion of Directors, assets other than fixed assets and non-current investments have the value or realization in the ordinary course of business at least equal to the amount at which they are stated.  </w:t>
      </w:r>
    </w:p>
    <w:p w:rsidR="00C23801" w:rsidRPr="00E1787D" w:rsidRDefault="00C23801" w:rsidP="005D54FD">
      <w:pPr>
        <w:pStyle w:val="PlainText"/>
        <w:spacing w:line="240" w:lineRule="auto"/>
        <w:ind w:left="630" w:hanging="630"/>
        <w:contextualSpacing/>
        <w:jc w:val="both"/>
        <w:rPr>
          <w:rFonts w:ascii="Rockwell" w:hAnsi="Rockwell"/>
          <w:sz w:val="22"/>
          <w:szCs w:val="22"/>
        </w:rPr>
      </w:pPr>
    </w:p>
    <w:p w:rsidR="00C23801" w:rsidRPr="00E1787D" w:rsidRDefault="00D32E54" w:rsidP="005D54FD">
      <w:pPr>
        <w:pStyle w:val="PlainText"/>
        <w:spacing w:line="240" w:lineRule="auto"/>
        <w:ind w:left="426" w:hanging="426"/>
        <w:contextualSpacing/>
        <w:jc w:val="both"/>
        <w:rPr>
          <w:rFonts w:ascii="Rockwell" w:hAnsi="Rockwell" w:cs="Arial"/>
          <w:sz w:val="22"/>
          <w:szCs w:val="22"/>
        </w:rPr>
      </w:pPr>
      <w:r w:rsidRPr="00E1787D">
        <w:rPr>
          <w:rFonts w:ascii="Rockwell" w:hAnsi="Rockwell"/>
          <w:sz w:val="22"/>
          <w:szCs w:val="22"/>
        </w:rPr>
        <w:t>1</w:t>
      </w:r>
      <w:r w:rsidR="00812059">
        <w:rPr>
          <w:rFonts w:ascii="Rockwell" w:hAnsi="Rockwell"/>
          <w:sz w:val="22"/>
          <w:szCs w:val="22"/>
        </w:rPr>
        <w:t>0</w:t>
      </w:r>
      <w:r w:rsidRPr="00E1787D">
        <w:rPr>
          <w:rFonts w:ascii="Rockwell" w:hAnsi="Rockwell"/>
          <w:sz w:val="22"/>
          <w:szCs w:val="22"/>
        </w:rPr>
        <w:t xml:space="preserve">. </w:t>
      </w:r>
      <w:r w:rsidR="00812059">
        <w:rPr>
          <w:rFonts w:ascii="Rockwell" w:hAnsi="Rockwell"/>
          <w:sz w:val="22"/>
          <w:szCs w:val="22"/>
        </w:rPr>
        <w:t xml:space="preserve"> </w:t>
      </w:r>
      <w:r w:rsidRPr="00E1787D">
        <w:rPr>
          <w:rFonts w:ascii="Rockwell" w:hAnsi="Rockwell"/>
          <w:sz w:val="22"/>
          <w:szCs w:val="22"/>
        </w:rPr>
        <w:t>S</w:t>
      </w:r>
      <w:r w:rsidRPr="00E1787D">
        <w:rPr>
          <w:rFonts w:ascii="Rockwell" w:hAnsi="Rockwell" w:cs="Arial"/>
          <w:sz w:val="22"/>
          <w:szCs w:val="22"/>
        </w:rPr>
        <w:t>ales Tax collections not included in the Sales for the year ended 31.03.201</w:t>
      </w:r>
      <w:r w:rsidR="00E62DF2" w:rsidRPr="00E1787D">
        <w:rPr>
          <w:rFonts w:ascii="Rockwell" w:hAnsi="Rockwell" w:cs="Arial"/>
          <w:sz w:val="22"/>
          <w:szCs w:val="22"/>
        </w:rPr>
        <w:t>5</w:t>
      </w:r>
      <w:r w:rsidRPr="00E1787D">
        <w:rPr>
          <w:rFonts w:ascii="Rockwell" w:hAnsi="Rockwell" w:cs="Arial"/>
          <w:sz w:val="22"/>
          <w:szCs w:val="22"/>
        </w:rPr>
        <w:t xml:space="preserve"> is Rs</w:t>
      </w:r>
      <w:r w:rsidR="00396C14">
        <w:rPr>
          <w:rFonts w:ascii="Rockwell" w:hAnsi="Rockwell" w:cs="Arial"/>
          <w:sz w:val="22"/>
          <w:szCs w:val="22"/>
        </w:rPr>
        <w:t>.18,56,895</w:t>
      </w:r>
      <w:r w:rsidRPr="00E1787D">
        <w:rPr>
          <w:rFonts w:ascii="Rockwell" w:hAnsi="Rockwell" w:cs="Arial"/>
          <w:sz w:val="22"/>
          <w:szCs w:val="22"/>
        </w:rPr>
        <w:t>/- (previous year Rs</w:t>
      </w:r>
      <w:r w:rsidR="00396C14">
        <w:rPr>
          <w:rFonts w:ascii="Rockwell" w:hAnsi="Rockwell" w:cs="Arial"/>
          <w:sz w:val="22"/>
          <w:szCs w:val="22"/>
        </w:rPr>
        <w:t>.24,84,441/-</w:t>
      </w:r>
      <w:r w:rsidRPr="00E1787D">
        <w:rPr>
          <w:rFonts w:ascii="Rockwell" w:hAnsi="Rockwell" w:cs="Arial"/>
          <w:sz w:val="22"/>
          <w:szCs w:val="22"/>
        </w:rPr>
        <w:t>).</w:t>
      </w:r>
    </w:p>
    <w:p w:rsidR="00C23801" w:rsidRPr="00E1787D" w:rsidRDefault="00D32E54" w:rsidP="005D54FD">
      <w:pPr>
        <w:pStyle w:val="PlainText"/>
        <w:spacing w:line="240" w:lineRule="auto"/>
        <w:contextualSpacing/>
        <w:rPr>
          <w:rFonts w:ascii="Rockwell" w:hAnsi="Rockwell"/>
          <w:sz w:val="22"/>
          <w:szCs w:val="22"/>
        </w:rPr>
      </w:pPr>
      <w:r w:rsidRPr="00E1787D">
        <w:rPr>
          <w:rFonts w:ascii="Rockwell" w:hAnsi="Rockwell"/>
          <w:b/>
          <w:bCs/>
          <w:sz w:val="22"/>
          <w:szCs w:val="22"/>
        </w:rPr>
        <w:t xml:space="preserve">       </w:t>
      </w:r>
      <w:r w:rsidR="00E62DF2" w:rsidRPr="00E1787D">
        <w:rPr>
          <w:rFonts w:ascii="Rockwell" w:hAnsi="Rockwell"/>
          <w:b/>
          <w:bCs/>
          <w:sz w:val="22"/>
          <w:szCs w:val="22"/>
        </w:rPr>
        <w:t xml:space="preserve"> </w:t>
      </w:r>
    </w:p>
    <w:p w:rsidR="00C23801" w:rsidRPr="00E1787D" w:rsidRDefault="00D32E54" w:rsidP="00812059">
      <w:pPr>
        <w:pStyle w:val="PlainText"/>
        <w:numPr>
          <w:ilvl w:val="0"/>
          <w:numId w:val="9"/>
        </w:numPr>
        <w:spacing w:line="240" w:lineRule="auto"/>
        <w:ind w:left="450" w:hanging="450"/>
        <w:contextualSpacing/>
        <w:jc w:val="both"/>
        <w:rPr>
          <w:rFonts w:ascii="Rockwell" w:hAnsi="Rockwell" w:cs="Arial"/>
          <w:sz w:val="22"/>
          <w:szCs w:val="22"/>
        </w:rPr>
      </w:pPr>
      <w:r w:rsidRPr="00E1787D">
        <w:rPr>
          <w:rFonts w:ascii="Rockwell" w:hAnsi="Rockwell" w:cs="Arial"/>
          <w:sz w:val="22"/>
          <w:szCs w:val="22"/>
        </w:rPr>
        <w:t>Disclosure required under the Micro, Small and Medium Enterprises Development Act, 2006 (the Act) are given as follows:</w:t>
      </w:r>
    </w:p>
    <w:p w:rsidR="00C23801" w:rsidRPr="00E1787D" w:rsidRDefault="005F6DEE" w:rsidP="005D54FD">
      <w:pPr>
        <w:pStyle w:val="PlainText"/>
        <w:spacing w:line="240" w:lineRule="auto"/>
        <w:ind w:left="6480"/>
        <w:contextualSpacing/>
        <w:jc w:val="both"/>
        <w:rPr>
          <w:rFonts w:ascii="Rockwell" w:hAnsi="Rockwell" w:cs="Arial"/>
          <w:sz w:val="22"/>
          <w:szCs w:val="22"/>
        </w:rPr>
      </w:pPr>
      <w:r>
        <w:rPr>
          <w:rFonts w:ascii="Rockwell" w:hAnsi="Rockwell" w:cs="Arial"/>
          <w:sz w:val="22"/>
          <w:szCs w:val="22"/>
        </w:rPr>
        <w:t xml:space="preserve"> </w:t>
      </w:r>
    </w:p>
    <w:tbl>
      <w:tblPr>
        <w:tblW w:w="946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940"/>
        <w:gridCol w:w="1440"/>
        <w:gridCol w:w="1440"/>
      </w:tblGrid>
      <w:tr w:rsidR="00C23801" w:rsidRPr="00E1787D" w:rsidTr="00812059">
        <w:tc>
          <w:tcPr>
            <w:tcW w:w="648" w:type="dxa"/>
          </w:tcPr>
          <w:p w:rsidR="00C23801" w:rsidRPr="00E1787D" w:rsidRDefault="00C23801" w:rsidP="005D54FD">
            <w:pPr>
              <w:pStyle w:val="PlainText"/>
              <w:spacing w:line="240" w:lineRule="auto"/>
              <w:contextualSpacing/>
              <w:jc w:val="both"/>
              <w:rPr>
                <w:rFonts w:ascii="Rockwell" w:hAnsi="Rockwell" w:cs="Arial"/>
                <w:sz w:val="22"/>
                <w:szCs w:val="22"/>
              </w:rPr>
            </w:pPr>
          </w:p>
        </w:tc>
        <w:tc>
          <w:tcPr>
            <w:tcW w:w="5940" w:type="dxa"/>
          </w:tcPr>
          <w:p w:rsidR="00C23801" w:rsidRPr="00E1787D" w:rsidRDefault="00C23801" w:rsidP="005D54FD">
            <w:pPr>
              <w:pStyle w:val="PlainText"/>
              <w:spacing w:line="240" w:lineRule="auto"/>
              <w:contextualSpacing/>
              <w:jc w:val="both"/>
              <w:rPr>
                <w:rFonts w:ascii="Rockwell" w:hAnsi="Rockwell" w:cs="Arial"/>
                <w:sz w:val="22"/>
                <w:szCs w:val="22"/>
              </w:rPr>
            </w:pPr>
          </w:p>
        </w:tc>
        <w:tc>
          <w:tcPr>
            <w:tcW w:w="1440" w:type="dxa"/>
          </w:tcPr>
          <w:p w:rsidR="00C23801" w:rsidRPr="00E1787D" w:rsidRDefault="00D32E54" w:rsidP="005D54FD">
            <w:pPr>
              <w:pStyle w:val="PlainText"/>
              <w:spacing w:line="240" w:lineRule="auto"/>
              <w:contextualSpacing/>
              <w:jc w:val="both"/>
              <w:rPr>
                <w:rFonts w:ascii="Rockwell" w:hAnsi="Rockwell" w:cs="Arial"/>
                <w:b/>
                <w:sz w:val="22"/>
                <w:szCs w:val="22"/>
              </w:rPr>
            </w:pPr>
            <w:r w:rsidRPr="00E1787D">
              <w:rPr>
                <w:rFonts w:ascii="Rockwell" w:hAnsi="Rockwell" w:cs="Arial"/>
                <w:b/>
                <w:sz w:val="22"/>
                <w:szCs w:val="22"/>
              </w:rPr>
              <w:t>31.03.201</w:t>
            </w:r>
            <w:r w:rsidR="00896EC4" w:rsidRPr="00E1787D">
              <w:rPr>
                <w:rFonts w:ascii="Rockwell" w:hAnsi="Rockwell" w:cs="Arial"/>
                <w:b/>
                <w:sz w:val="22"/>
                <w:szCs w:val="22"/>
              </w:rPr>
              <w:t>5</w:t>
            </w:r>
          </w:p>
        </w:tc>
        <w:tc>
          <w:tcPr>
            <w:tcW w:w="1440" w:type="dxa"/>
          </w:tcPr>
          <w:p w:rsidR="00C23801" w:rsidRPr="00E1787D" w:rsidRDefault="00D32E54" w:rsidP="00E62DF2">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31.03.201</w:t>
            </w:r>
            <w:r w:rsidR="00E62DF2" w:rsidRPr="00E1787D">
              <w:rPr>
                <w:rFonts w:ascii="Rockwell" w:hAnsi="Rockwell" w:cs="Arial"/>
                <w:sz w:val="22"/>
                <w:szCs w:val="22"/>
              </w:rPr>
              <w:t>4</w:t>
            </w:r>
          </w:p>
        </w:tc>
      </w:tr>
      <w:tr w:rsidR="00E62DF2" w:rsidRPr="00E1787D" w:rsidTr="00812059">
        <w:trPr>
          <w:trHeight w:val="300"/>
        </w:trPr>
        <w:tc>
          <w:tcPr>
            <w:tcW w:w="648" w:type="dxa"/>
          </w:tcPr>
          <w:p w:rsidR="00E62DF2" w:rsidRPr="00E1787D" w:rsidRDefault="00E62DF2"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(a)</w:t>
            </w:r>
          </w:p>
        </w:tc>
        <w:tc>
          <w:tcPr>
            <w:tcW w:w="5940" w:type="dxa"/>
          </w:tcPr>
          <w:p w:rsidR="00E62DF2" w:rsidRPr="00E1787D" w:rsidRDefault="00E62DF2"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Principal amount due</w:t>
            </w:r>
          </w:p>
        </w:tc>
        <w:tc>
          <w:tcPr>
            <w:tcW w:w="1440" w:type="dxa"/>
          </w:tcPr>
          <w:p w:rsidR="004362A1" w:rsidRPr="00E1787D" w:rsidRDefault="004362A1" w:rsidP="005D54FD">
            <w:pPr>
              <w:pStyle w:val="PlainText"/>
              <w:spacing w:line="240" w:lineRule="auto"/>
              <w:contextualSpacing/>
              <w:jc w:val="right"/>
              <w:rPr>
                <w:rFonts w:ascii="Rockwell" w:hAnsi="Rockwell" w:cs="Arial"/>
                <w:b/>
                <w:sz w:val="22"/>
                <w:szCs w:val="22"/>
              </w:rPr>
            </w:pPr>
            <w:r>
              <w:rPr>
                <w:rFonts w:ascii="Rockwell" w:hAnsi="Rockwell" w:cs="Arial"/>
                <w:b/>
                <w:sz w:val="22"/>
                <w:szCs w:val="22"/>
              </w:rPr>
              <w:t>40,32,911</w:t>
            </w:r>
          </w:p>
        </w:tc>
        <w:tc>
          <w:tcPr>
            <w:tcW w:w="1440" w:type="dxa"/>
          </w:tcPr>
          <w:p w:rsidR="00E62DF2" w:rsidRPr="00E1787D" w:rsidRDefault="00E62DF2" w:rsidP="00896EC4">
            <w:pPr>
              <w:pStyle w:val="PlainText"/>
              <w:spacing w:line="240" w:lineRule="auto"/>
              <w:contextualSpacing/>
              <w:jc w:val="right"/>
              <w:rPr>
                <w:rFonts w:ascii="Rockwell" w:hAnsi="Rockwell" w:cs="Arial"/>
                <w:b/>
                <w:sz w:val="22"/>
                <w:szCs w:val="22"/>
              </w:rPr>
            </w:pPr>
            <w:r w:rsidRPr="00E1787D">
              <w:rPr>
                <w:rFonts w:ascii="Rockwell" w:hAnsi="Rockwell" w:cs="Arial"/>
                <w:b/>
                <w:sz w:val="22"/>
                <w:szCs w:val="22"/>
              </w:rPr>
              <w:t>42,45,071</w:t>
            </w:r>
          </w:p>
        </w:tc>
      </w:tr>
      <w:tr w:rsidR="00812059" w:rsidRPr="00E1787D" w:rsidTr="00812059">
        <w:trPr>
          <w:trHeight w:val="405"/>
        </w:trPr>
        <w:tc>
          <w:tcPr>
            <w:tcW w:w="648" w:type="dxa"/>
          </w:tcPr>
          <w:p w:rsidR="00812059" w:rsidRPr="00E1787D" w:rsidRDefault="00812059" w:rsidP="005D54FD">
            <w:pPr>
              <w:pStyle w:val="PlainText"/>
              <w:spacing w:line="240" w:lineRule="auto"/>
              <w:contextualSpacing/>
              <w:jc w:val="both"/>
              <w:rPr>
                <w:rFonts w:ascii="Rockwell" w:hAnsi="Rockwell" w:cs="Arial"/>
                <w:sz w:val="22"/>
                <w:szCs w:val="22"/>
              </w:rPr>
            </w:pPr>
            <w:r>
              <w:rPr>
                <w:rFonts w:ascii="Rockwell" w:hAnsi="Rockwell" w:cs="Arial"/>
                <w:sz w:val="22"/>
                <w:szCs w:val="22"/>
              </w:rPr>
              <w:t>(b)</w:t>
            </w:r>
          </w:p>
        </w:tc>
        <w:tc>
          <w:tcPr>
            <w:tcW w:w="5940" w:type="dxa"/>
          </w:tcPr>
          <w:p w:rsidR="00812059" w:rsidRPr="00E1787D" w:rsidRDefault="00812059"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Interest due on the above</w:t>
            </w:r>
          </w:p>
        </w:tc>
        <w:tc>
          <w:tcPr>
            <w:tcW w:w="1440" w:type="dxa"/>
          </w:tcPr>
          <w:p w:rsidR="00812059" w:rsidRDefault="00812059" w:rsidP="005D54FD">
            <w:pPr>
              <w:pStyle w:val="PlainText"/>
              <w:spacing w:line="240" w:lineRule="auto"/>
              <w:contextualSpacing/>
              <w:jc w:val="right"/>
              <w:rPr>
                <w:rFonts w:ascii="Rockwell" w:hAnsi="Rockwell" w:cs="Arial"/>
                <w:b/>
                <w:sz w:val="22"/>
                <w:szCs w:val="22"/>
              </w:rPr>
            </w:pPr>
            <w:r>
              <w:rPr>
                <w:rFonts w:ascii="Rockwell" w:hAnsi="Rockwell" w:cs="Arial"/>
                <w:b/>
                <w:sz w:val="22"/>
                <w:szCs w:val="22"/>
              </w:rPr>
              <w:t>Nil</w:t>
            </w:r>
          </w:p>
        </w:tc>
        <w:tc>
          <w:tcPr>
            <w:tcW w:w="1440" w:type="dxa"/>
          </w:tcPr>
          <w:p w:rsidR="00812059" w:rsidRPr="00E1787D" w:rsidRDefault="00812059" w:rsidP="00896EC4">
            <w:pPr>
              <w:pStyle w:val="PlainText"/>
              <w:spacing w:line="240" w:lineRule="auto"/>
              <w:contextualSpacing/>
              <w:jc w:val="right"/>
              <w:rPr>
                <w:rFonts w:ascii="Rockwell" w:hAnsi="Rockwell" w:cs="Arial"/>
                <w:b/>
                <w:sz w:val="22"/>
                <w:szCs w:val="22"/>
              </w:rPr>
            </w:pPr>
            <w:r w:rsidRPr="00E1787D">
              <w:rPr>
                <w:rFonts w:ascii="Rockwell" w:hAnsi="Rockwell" w:cs="Arial"/>
                <w:b/>
                <w:sz w:val="22"/>
                <w:szCs w:val="22"/>
              </w:rPr>
              <w:t>Nil</w:t>
            </w:r>
          </w:p>
        </w:tc>
      </w:tr>
      <w:tr w:rsidR="004362A1" w:rsidRPr="00E1787D" w:rsidTr="00812059">
        <w:tc>
          <w:tcPr>
            <w:tcW w:w="648" w:type="dxa"/>
          </w:tcPr>
          <w:p w:rsidR="004362A1" w:rsidRPr="00E1787D" w:rsidRDefault="00812059" w:rsidP="005D54FD">
            <w:pPr>
              <w:pStyle w:val="PlainText"/>
              <w:spacing w:line="240" w:lineRule="auto"/>
              <w:contextualSpacing/>
              <w:jc w:val="both"/>
              <w:rPr>
                <w:rFonts w:ascii="Rockwell" w:hAnsi="Rockwell" w:cs="Arial"/>
                <w:sz w:val="22"/>
                <w:szCs w:val="22"/>
              </w:rPr>
            </w:pPr>
            <w:r>
              <w:rPr>
                <w:rFonts w:ascii="Rockwell" w:hAnsi="Rockwell" w:cs="Arial"/>
                <w:sz w:val="22"/>
                <w:szCs w:val="22"/>
              </w:rPr>
              <w:t>(c)</w:t>
            </w:r>
          </w:p>
        </w:tc>
        <w:tc>
          <w:tcPr>
            <w:tcW w:w="5940" w:type="dxa"/>
          </w:tcPr>
          <w:p w:rsidR="004362A1" w:rsidRPr="00E1787D" w:rsidRDefault="004362A1"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Interest paid during the period beyond the appointed day</w:t>
            </w:r>
          </w:p>
        </w:tc>
        <w:tc>
          <w:tcPr>
            <w:tcW w:w="1440" w:type="dxa"/>
          </w:tcPr>
          <w:p w:rsidR="004362A1" w:rsidRPr="00E1787D" w:rsidRDefault="004362A1" w:rsidP="00A2081E">
            <w:pPr>
              <w:pStyle w:val="PlainText"/>
              <w:spacing w:line="240" w:lineRule="auto"/>
              <w:contextualSpacing/>
              <w:jc w:val="right"/>
              <w:rPr>
                <w:rFonts w:ascii="Rockwell" w:hAnsi="Rockwell" w:cs="Arial"/>
                <w:b/>
                <w:sz w:val="22"/>
                <w:szCs w:val="22"/>
              </w:rPr>
            </w:pPr>
            <w:r w:rsidRPr="00E1787D">
              <w:rPr>
                <w:rFonts w:ascii="Rockwell" w:hAnsi="Rockwell" w:cs="Arial"/>
                <w:b/>
                <w:sz w:val="22"/>
                <w:szCs w:val="22"/>
              </w:rPr>
              <w:t>Nil</w:t>
            </w:r>
          </w:p>
        </w:tc>
        <w:tc>
          <w:tcPr>
            <w:tcW w:w="1440" w:type="dxa"/>
          </w:tcPr>
          <w:p w:rsidR="004362A1" w:rsidRPr="004362A1" w:rsidRDefault="004362A1" w:rsidP="00896EC4">
            <w:pPr>
              <w:pStyle w:val="PlainText"/>
              <w:spacing w:line="240" w:lineRule="auto"/>
              <w:contextualSpacing/>
              <w:jc w:val="right"/>
              <w:rPr>
                <w:rFonts w:ascii="Rockwell" w:hAnsi="Rockwell" w:cs="Arial"/>
                <w:sz w:val="22"/>
                <w:szCs w:val="22"/>
              </w:rPr>
            </w:pPr>
            <w:r w:rsidRPr="004362A1">
              <w:rPr>
                <w:rFonts w:ascii="Rockwell" w:hAnsi="Rockwell" w:cs="Arial"/>
                <w:sz w:val="22"/>
                <w:szCs w:val="22"/>
              </w:rPr>
              <w:t>Nil</w:t>
            </w:r>
          </w:p>
        </w:tc>
      </w:tr>
      <w:tr w:rsidR="004362A1" w:rsidRPr="00E1787D" w:rsidTr="00812059">
        <w:tc>
          <w:tcPr>
            <w:tcW w:w="648" w:type="dxa"/>
          </w:tcPr>
          <w:p w:rsidR="004362A1" w:rsidRPr="00E1787D" w:rsidRDefault="004362A1" w:rsidP="00812059">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w:t>
            </w:r>
            <w:r w:rsidR="00812059">
              <w:rPr>
                <w:rFonts w:ascii="Rockwell" w:hAnsi="Rockwell" w:cs="Arial"/>
                <w:sz w:val="22"/>
                <w:szCs w:val="22"/>
              </w:rPr>
              <w:t>d</w:t>
            </w:r>
            <w:r w:rsidRPr="00E1787D">
              <w:rPr>
                <w:rFonts w:ascii="Rockwell" w:hAnsi="Rockwell" w:cs="Arial"/>
                <w:sz w:val="22"/>
                <w:szCs w:val="22"/>
              </w:rPr>
              <w:t>)</w:t>
            </w:r>
          </w:p>
        </w:tc>
        <w:tc>
          <w:tcPr>
            <w:tcW w:w="5940" w:type="dxa"/>
          </w:tcPr>
          <w:p w:rsidR="004362A1" w:rsidRPr="00E1787D" w:rsidRDefault="004362A1"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Amount of interest due and payable for the period of delay in making payment without adding the interest specified under the Act</w:t>
            </w:r>
          </w:p>
        </w:tc>
        <w:tc>
          <w:tcPr>
            <w:tcW w:w="1440" w:type="dxa"/>
          </w:tcPr>
          <w:p w:rsidR="004362A1" w:rsidRPr="00E1787D" w:rsidRDefault="004362A1" w:rsidP="00A2081E">
            <w:pPr>
              <w:pStyle w:val="PlainText"/>
              <w:spacing w:line="240" w:lineRule="auto"/>
              <w:contextualSpacing/>
              <w:jc w:val="right"/>
              <w:rPr>
                <w:rFonts w:ascii="Rockwell" w:hAnsi="Rockwell" w:cs="Arial"/>
                <w:b/>
                <w:sz w:val="22"/>
                <w:szCs w:val="22"/>
              </w:rPr>
            </w:pPr>
          </w:p>
          <w:p w:rsidR="004362A1" w:rsidRPr="00E1787D" w:rsidRDefault="004362A1" w:rsidP="00A2081E">
            <w:pPr>
              <w:pStyle w:val="PlainText"/>
              <w:spacing w:line="240" w:lineRule="auto"/>
              <w:contextualSpacing/>
              <w:jc w:val="right"/>
              <w:rPr>
                <w:rFonts w:ascii="Rockwell" w:hAnsi="Rockwell" w:cs="Arial"/>
                <w:b/>
                <w:sz w:val="22"/>
                <w:szCs w:val="22"/>
              </w:rPr>
            </w:pPr>
          </w:p>
          <w:p w:rsidR="004362A1" w:rsidRPr="00E1787D" w:rsidRDefault="004362A1" w:rsidP="00A2081E">
            <w:pPr>
              <w:pStyle w:val="PlainText"/>
              <w:spacing w:line="240" w:lineRule="auto"/>
              <w:contextualSpacing/>
              <w:jc w:val="right"/>
              <w:rPr>
                <w:rFonts w:ascii="Rockwell" w:hAnsi="Rockwell" w:cs="Arial"/>
                <w:b/>
                <w:sz w:val="22"/>
                <w:szCs w:val="22"/>
              </w:rPr>
            </w:pPr>
            <w:r w:rsidRPr="00E1787D">
              <w:rPr>
                <w:rFonts w:ascii="Rockwell" w:hAnsi="Rockwell" w:cs="Arial"/>
                <w:b/>
                <w:sz w:val="22"/>
                <w:szCs w:val="22"/>
              </w:rPr>
              <w:t>Nil</w:t>
            </w:r>
          </w:p>
        </w:tc>
        <w:tc>
          <w:tcPr>
            <w:tcW w:w="1440" w:type="dxa"/>
          </w:tcPr>
          <w:p w:rsidR="004362A1" w:rsidRPr="004362A1" w:rsidRDefault="004362A1" w:rsidP="00896EC4">
            <w:pPr>
              <w:pStyle w:val="PlainText"/>
              <w:spacing w:line="240" w:lineRule="auto"/>
              <w:contextualSpacing/>
              <w:jc w:val="right"/>
              <w:rPr>
                <w:rFonts w:ascii="Rockwell" w:hAnsi="Rockwell" w:cs="Arial"/>
                <w:sz w:val="22"/>
                <w:szCs w:val="22"/>
              </w:rPr>
            </w:pPr>
          </w:p>
          <w:p w:rsidR="004362A1" w:rsidRPr="004362A1" w:rsidRDefault="004362A1" w:rsidP="00896EC4">
            <w:pPr>
              <w:pStyle w:val="PlainText"/>
              <w:spacing w:line="240" w:lineRule="auto"/>
              <w:contextualSpacing/>
              <w:jc w:val="right"/>
              <w:rPr>
                <w:rFonts w:ascii="Rockwell" w:hAnsi="Rockwell" w:cs="Arial"/>
                <w:sz w:val="22"/>
                <w:szCs w:val="22"/>
              </w:rPr>
            </w:pPr>
          </w:p>
          <w:p w:rsidR="004362A1" w:rsidRPr="004362A1" w:rsidRDefault="004362A1" w:rsidP="00896EC4">
            <w:pPr>
              <w:pStyle w:val="PlainText"/>
              <w:spacing w:line="240" w:lineRule="auto"/>
              <w:contextualSpacing/>
              <w:jc w:val="right"/>
              <w:rPr>
                <w:rFonts w:ascii="Rockwell" w:hAnsi="Rockwell" w:cs="Arial"/>
                <w:sz w:val="22"/>
                <w:szCs w:val="22"/>
              </w:rPr>
            </w:pPr>
            <w:r w:rsidRPr="004362A1">
              <w:rPr>
                <w:rFonts w:ascii="Rockwell" w:hAnsi="Rockwell" w:cs="Arial"/>
                <w:sz w:val="22"/>
                <w:szCs w:val="22"/>
              </w:rPr>
              <w:t>Nil</w:t>
            </w:r>
          </w:p>
        </w:tc>
      </w:tr>
      <w:tr w:rsidR="004362A1" w:rsidRPr="00E1787D" w:rsidTr="00812059">
        <w:tc>
          <w:tcPr>
            <w:tcW w:w="648" w:type="dxa"/>
          </w:tcPr>
          <w:p w:rsidR="004362A1" w:rsidRPr="00E1787D" w:rsidRDefault="004362A1" w:rsidP="00812059">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w:t>
            </w:r>
            <w:r w:rsidR="00812059">
              <w:rPr>
                <w:rFonts w:ascii="Rockwell" w:hAnsi="Rockwell" w:cs="Arial"/>
                <w:sz w:val="22"/>
                <w:szCs w:val="22"/>
              </w:rPr>
              <w:t>e</w:t>
            </w:r>
            <w:r w:rsidRPr="00E1787D">
              <w:rPr>
                <w:rFonts w:ascii="Rockwell" w:hAnsi="Rockwell" w:cs="Arial"/>
                <w:sz w:val="22"/>
                <w:szCs w:val="22"/>
              </w:rPr>
              <w:t>)</w:t>
            </w:r>
          </w:p>
        </w:tc>
        <w:tc>
          <w:tcPr>
            <w:tcW w:w="5940" w:type="dxa"/>
          </w:tcPr>
          <w:p w:rsidR="004362A1" w:rsidRPr="00E1787D" w:rsidRDefault="004362A1"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Amount of interest accrued and remaining unpaid at the end of the period</w:t>
            </w:r>
          </w:p>
        </w:tc>
        <w:tc>
          <w:tcPr>
            <w:tcW w:w="1440" w:type="dxa"/>
          </w:tcPr>
          <w:p w:rsidR="004362A1" w:rsidRPr="00E1787D" w:rsidRDefault="004362A1" w:rsidP="00A2081E">
            <w:pPr>
              <w:pStyle w:val="PlainText"/>
              <w:spacing w:line="240" w:lineRule="auto"/>
              <w:contextualSpacing/>
              <w:jc w:val="right"/>
              <w:rPr>
                <w:rFonts w:ascii="Rockwell" w:hAnsi="Rockwell" w:cs="Arial"/>
                <w:b/>
                <w:sz w:val="22"/>
                <w:szCs w:val="22"/>
              </w:rPr>
            </w:pPr>
          </w:p>
          <w:p w:rsidR="004362A1" w:rsidRPr="00E1787D" w:rsidRDefault="004362A1" w:rsidP="00A2081E">
            <w:pPr>
              <w:pStyle w:val="PlainText"/>
              <w:spacing w:line="240" w:lineRule="auto"/>
              <w:contextualSpacing/>
              <w:jc w:val="right"/>
              <w:rPr>
                <w:rFonts w:ascii="Rockwell" w:hAnsi="Rockwell" w:cs="Arial"/>
                <w:b/>
                <w:sz w:val="22"/>
                <w:szCs w:val="22"/>
              </w:rPr>
            </w:pPr>
            <w:r w:rsidRPr="00E1787D">
              <w:rPr>
                <w:rFonts w:ascii="Rockwell" w:hAnsi="Rockwell" w:cs="Arial"/>
                <w:b/>
                <w:sz w:val="22"/>
                <w:szCs w:val="22"/>
              </w:rPr>
              <w:t>Nil</w:t>
            </w:r>
          </w:p>
        </w:tc>
        <w:tc>
          <w:tcPr>
            <w:tcW w:w="1440" w:type="dxa"/>
          </w:tcPr>
          <w:p w:rsidR="004362A1" w:rsidRPr="004362A1" w:rsidRDefault="004362A1" w:rsidP="00896EC4">
            <w:pPr>
              <w:pStyle w:val="PlainText"/>
              <w:spacing w:line="240" w:lineRule="auto"/>
              <w:contextualSpacing/>
              <w:jc w:val="right"/>
              <w:rPr>
                <w:rFonts w:ascii="Rockwell" w:hAnsi="Rockwell" w:cs="Arial"/>
                <w:sz w:val="22"/>
                <w:szCs w:val="22"/>
              </w:rPr>
            </w:pPr>
          </w:p>
          <w:p w:rsidR="004362A1" w:rsidRPr="004362A1" w:rsidRDefault="004362A1" w:rsidP="00896EC4">
            <w:pPr>
              <w:pStyle w:val="PlainText"/>
              <w:spacing w:line="240" w:lineRule="auto"/>
              <w:contextualSpacing/>
              <w:jc w:val="right"/>
              <w:rPr>
                <w:rFonts w:ascii="Rockwell" w:hAnsi="Rockwell" w:cs="Arial"/>
                <w:sz w:val="22"/>
                <w:szCs w:val="22"/>
              </w:rPr>
            </w:pPr>
            <w:r w:rsidRPr="004362A1">
              <w:rPr>
                <w:rFonts w:ascii="Rockwell" w:hAnsi="Rockwell" w:cs="Arial"/>
                <w:sz w:val="22"/>
                <w:szCs w:val="22"/>
              </w:rPr>
              <w:t>Nil</w:t>
            </w:r>
          </w:p>
        </w:tc>
      </w:tr>
      <w:tr w:rsidR="004362A1" w:rsidRPr="00E1787D" w:rsidTr="00812059">
        <w:tc>
          <w:tcPr>
            <w:tcW w:w="648" w:type="dxa"/>
          </w:tcPr>
          <w:p w:rsidR="004362A1" w:rsidRPr="00E1787D" w:rsidRDefault="004362A1" w:rsidP="00812059">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w:t>
            </w:r>
            <w:r w:rsidR="00812059">
              <w:rPr>
                <w:rFonts w:ascii="Rockwell" w:hAnsi="Rockwell" w:cs="Arial"/>
                <w:sz w:val="22"/>
                <w:szCs w:val="22"/>
              </w:rPr>
              <w:t>f</w:t>
            </w:r>
            <w:r w:rsidRPr="00E1787D">
              <w:rPr>
                <w:rFonts w:ascii="Rockwell" w:hAnsi="Rockwell" w:cs="Arial"/>
                <w:sz w:val="22"/>
                <w:szCs w:val="22"/>
              </w:rPr>
              <w:t>)</w:t>
            </w:r>
          </w:p>
        </w:tc>
        <w:tc>
          <w:tcPr>
            <w:tcW w:w="5940" w:type="dxa"/>
          </w:tcPr>
          <w:p w:rsidR="004362A1" w:rsidRPr="00E1787D" w:rsidRDefault="004362A1"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Amount of further interest remaining due and payable even in the succeeding years, until such date when the interest dues as above are actually paid to the small enterprise for the purpose of disallowance as a deductible expenditure under Section 23 of the Act</w:t>
            </w:r>
          </w:p>
        </w:tc>
        <w:tc>
          <w:tcPr>
            <w:tcW w:w="1440" w:type="dxa"/>
          </w:tcPr>
          <w:p w:rsidR="004362A1" w:rsidRPr="00E1787D" w:rsidRDefault="004362A1" w:rsidP="00A2081E">
            <w:pPr>
              <w:pStyle w:val="PlainText"/>
              <w:spacing w:line="240" w:lineRule="auto"/>
              <w:contextualSpacing/>
              <w:jc w:val="right"/>
              <w:rPr>
                <w:rFonts w:ascii="Rockwell" w:hAnsi="Rockwell" w:cs="Arial"/>
                <w:b/>
                <w:sz w:val="22"/>
                <w:szCs w:val="22"/>
              </w:rPr>
            </w:pPr>
          </w:p>
          <w:p w:rsidR="004362A1" w:rsidRPr="00E1787D" w:rsidRDefault="004362A1" w:rsidP="00A2081E">
            <w:pPr>
              <w:pStyle w:val="PlainText"/>
              <w:spacing w:line="240" w:lineRule="auto"/>
              <w:contextualSpacing/>
              <w:jc w:val="right"/>
              <w:rPr>
                <w:rFonts w:ascii="Rockwell" w:hAnsi="Rockwell" w:cs="Arial"/>
                <w:b/>
                <w:sz w:val="22"/>
                <w:szCs w:val="22"/>
              </w:rPr>
            </w:pPr>
          </w:p>
          <w:p w:rsidR="004362A1" w:rsidRPr="00E1787D" w:rsidRDefault="004362A1" w:rsidP="00A2081E">
            <w:pPr>
              <w:pStyle w:val="PlainText"/>
              <w:spacing w:line="240" w:lineRule="auto"/>
              <w:contextualSpacing/>
              <w:jc w:val="right"/>
              <w:rPr>
                <w:rFonts w:ascii="Rockwell" w:hAnsi="Rockwell" w:cs="Arial"/>
                <w:b/>
                <w:sz w:val="22"/>
                <w:szCs w:val="22"/>
              </w:rPr>
            </w:pPr>
          </w:p>
          <w:p w:rsidR="004362A1" w:rsidRPr="00E1787D" w:rsidRDefault="004362A1" w:rsidP="00A2081E">
            <w:pPr>
              <w:pStyle w:val="PlainText"/>
              <w:spacing w:line="240" w:lineRule="auto"/>
              <w:contextualSpacing/>
              <w:jc w:val="right"/>
              <w:rPr>
                <w:rFonts w:ascii="Rockwell" w:hAnsi="Rockwell" w:cs="Arial"/>
                <w:b/>
                <w:sz w:val="22"/>
                <w:szCs w:val="22"/>
              </w:rPr>
            </w:pPr>
          </w:p>
          <w:p w:rsidR="004362A1" w:rsidRPr="00E1787D" w:rsidRDefault="004362A1" w:rsidP="00A2081E">
            <w:pPr>
              <w:pStyle w:val="PlainText"/>
              <w:spacing w:line="240" w:lineRule="auto"/>
              <w:contextualSpacing/>
              <w:jc w:val="right"/>
              <w:rPr>
                <w:rFonts w:ascii="Rockwell" w:hAnsi="Rockwell" w:cs="Arial"/>
                <w:b/>
                <w:sz w:val="22"/>
                <w:szCs w:val="22"/>
              </w:rPr>
            </w:pPr>
            <w:r w:rsidRPr="00E1787D">
              <w:rPr>
                <w:rFonts w:ascii="Rockwell" w:hAnsi="Rockwell" w:cs="Arial"/>
                <w:b/>
                <w:sz w:val="22"/>
                <w:szCs w:val="22"/>
              </w:rPr>
              <w:t>Nil</w:t>
            </w:r>
          </w:p>
        </w:tc>
        <w:tc>
          <w:tcPr>
            <w:tcW w:w="1440" w:type="dxa"/>
          </w:tcPr>
          <w:p w:rsidR="004362A1" w:rsidRPr="004362A1" w:rsidRDefault="004362A1" w:rsidP="00896EC4">
            <w:pPr>
              <w:pStyle w:val="PlainText"/>
              <w:spacing w:line="240" w:lineRule="auto"/>
              <w:contextualSpacing/>
              <w:jc w:val="right"/>
              <w:rPr>
                <w:rFonts w:ascii="Rockwell" w:hAnsi="Rockwell" w:cs="Arial"/>
                <w:sz w:val="22"/>
                <w:szCs w:val="22"/>
              </w:rPr>
            </w:pPr>
          </w:p>
          <w:p w:rsidR="004362A1" w:rsidRPr="004362A1" w:rsidRDefault="004362A1" w:rsidP="00896EC4">
            <w:pPr>
              <w:pStyle w:val="PlainText"/>
              <w:spacing w:line="240" w:lineRule="auto"/>
              <w:contextualSpacing/>
              <w:jc w:val="right"/>
              <w:rPr>
                <w:rFonts w:ascii="Rockwell" w:hAnsi="Rockwell" w:cs="Arial"/>
                <w:sz w:val="22"/>
                <w:szCs w:val="22"/>
              </w:rPr>
            </w:pPr>
          </w:p>
          <w:p w:rsidR="004362A1" w:rsidRPr="004362A1" w:rsidRDefault="004362A1" w:rsidP="00896EC4">
            <w:pPr>
              <w:pStyle w:val="PlainText"/>
              <w:spacing w:line="240" w:lineRule="auto"/>
              <w:contextualSpacing/>
              <w:jc w:val="right"/>
              <w:rPr>
                <w:rFonts w:ascii="Rockwell" w:hAnsi="Rockwell" w:cs="Arial"/>
                <w:sz w:val="22"/>
                <w:szCs w:val="22"/>
              </w:rPr>
            </w:pPr>
          </w:p>
          <w:p w:rsidR="004362A1" w:rsidRPr="004362A1" w:rsidRDefault="004362A1" w:rsidP="00896EC4">
            <w:pPr>
              <w:pStyle w:val="PlainText"/>
              <w:spacing w:line="240" w:lineRule="auto"/>
              <w:contextualSpacing/>
              <w:jc w:val="right"/>
              <w:rPr>
                <w:rFonts w:ascii="Rockwell" w:hAnsi="Rockwell" w:cs="Arial"/>
                <w:sz w:val="22"/>
                <w:szCs w:val="22"/>
              </w:rPr>
            </w:pPr>
          </w:p>
          <w:p w:rsidR="004362A1" w:rsidRPr="004362A1" w:rsidRDefault="004362A1" w:rsidP="00896EC4">
            <w:pPr>
              <w:pStyle w:val="PlainText"/>
              <w:spacing w:line="240" w:lineRule="auto"/>
              <w:contextualSpacing/>
              <w:jc w:val="right"/>
              <w:rPr>
                <w:rFonts w:ascii="Rockwell" w:hAnsi="Rockwell" w:cs="Arial"/>
                <w:sz w:val="22"/>
                <w:szCs w:val="22"/>
              </w:rPr>
            </w:pPr>
            <w:r w:rsidRPr="004362A1">
              <w:rPr>
                <w:rFonts w:ascii="Rockwell" w:hAnsi="Rockwell" w:cs="Arial"/>
                <w:sz w:val="22"/>
                <w:szCs w:val="22"/>
              </w:rPr>
              <w:t>Nil</w:t>
            </w:r>
          </w:p>
        </w:tc>
      </w:tr>
    </w:tbl>
    <w:p w:rsidR="00C23801" w:rsidRPr="00E1787D" w:rsidRDefault="00C23801" w:rsidP="005D54FD">
      <w:pPr>
        <w:pStyle w:val="PlainText"/>
        <w:spacing w:line="240" w:lineRule="auto"/>
        <w:ind w:left="540" w:hanging="180"/>
        <w:contextualSpacing/>
        <w:jc w:val="both"/>
        <w:rPr>
          <w:rFonts w:ascii="Rockwell" w:hAnsi="Rockwell" w:cs="Arial"/>
          <w:sz w:val="22"/>
          <w:szCs w:val="22"/>
        </w:rPr>
      </w:pPr>
    </w:p>
    <w:p w:rsidR="00C23801" w:rsidRPr="00E1787D" w:rsidRDefault="00D32E54" w:rsidP="00A90340">
      <w:pPr>
        <w:pStyle w:val="PlainText"/>
        <w:tabs>
          <w:tab w:val="left" w:pos="360"/>
        </w:tabs>
        <w:spacing w:line="240" w:lineRule="auto"/>
        <w:ind w:left="432" w:hanging="432"/>
        <w:contextualSpacing/>
        <w:jc w:val="both"/>
        <w:rPr>
          <w:rFonts w:ascii="Rockwell" w:hAnsi="Rockwell" w:cs="Arial"/>
          <w:sz w:val="22"/>
          <w:szCs w:val="22"/>
        </w:rPr>
      </w:pPr>
      <w:r w:rsidRPr="00E1787D">
        <w:rPr>
          <w:rFonts w:ascii="Rockwell" w:hAnsi="Rockwell"/>
          <w:sz w:val="22"/>
          <w:szCs w:val="22"/>
        </w:rPr>
        <w:t>1</w:t>
      </w:r>
      <w:r w:rsidR="00A90340">
        <w:rPr>
          <w:rFonts w:ascii="Rockwell" w:hAnsi="Rockwell"/>
          <w:sz w:val="22"/>
          <w:szCs w:val="22"/>
        </w:rPr>
        <w:t>2</w:t>
      </w:r>
      <w:r w:rsidRPr="00E1787D">
        <w:rPr>
          <w:rFonts w:ascii="Rockwell" w:hAnsi="Rockwell"/>
          <w:sz w:val="22"/>
          <w:szCs w:val="22"/>
        </w:rPr>
        <w:t xml:space="preserve">.  </w:t>
      </w:r>
      <w:r w:rsidRPr="00E1787D">
        <w:rPr>
          <w:rFonts w:ascii="Rockwell" w:hAnsi="Rockwell" w:cs="Arial"/>
          <w:sz w:val="22"/>
          <w:szCs w:val="22"/>
        </w:rPr>
        <w:t>Building, Plant &amp; Machinery had been revalued as on 30</w:t>
      </w:r>
      <w:r w:rsidRPr="00E1787D">
        <w:rPr>
          <w:rFonts w:ascii="Rockwell" w:hAnsi="Rockwell" w:cs="Arial"/>
          <w:sz w:val="22"/>
          <w:szCs w:val="22"/>
          <w:vertAlign w:val="superscript"/>
        </w:rPr>
        <w:t>th</w:t>
      </w:r>
      <w:r w:rsidRPr="00E1787D">
        <w:rPr>
          <w:rFonts w:ascii="Rockwell" w:hAnsi="Rockwell" w:cs="Arial"/>
          <w:sz w:val="22"/>
          <w:szCs w:val="22"/>
        </w:rPr>
        <w:t xml:space="preserve"> September 2002 and land had been revalued as on 30</w:t>
      </w:r>
      <w:r w:rsidRPr="00E1787D">
        <w:rPr>
          <w:rFonts w:ascii="Rockwell" w:hAnsi="Rockwell" w:cs="Arial"/>
          <w:sz w:val="22"/>
          <w:szCs w:val="22"/>
          <w:vertAlign w:val="superscript"/>
        </w:rPr>
        <w:t>th</w:t>
      </w:r>
      <w:r w:rsidRPr="00E1787D">
        <w:rPr>
          <w:rFonts w:ascii="Rockwell" w:hAnsi="Rockwell" w:cs="Arial"/>
          <w:sz w:val="22"/>
          <w:szCs w:val="22"/>
        </w:rPr>
        <w:t xml:space="preserve"> September 2003 ( by approved valuers, since their original costs no longer gave a true and fair view of their then values) and surplus (arisen on revaluation of Building, Plant &amp; Machinery) amounting to Rs.15,56,26,170/- and Rs.6,88,20,020/- respectively were credited to Revaluation Reserve Account.</w:t>
      </w:r>
    </w:p>
    <w:p w:rsidR="00A90340" w:rsidRDefault="00A90340" w:rsidP="005D54FD">
      <w:pPr>
        <w:pStyle w:val="PlainText"/>
        <w:spacing w:line="240" w:lineRule="auto"/>
        <w:ind w:left="360" w:firstLine="66"/>
        <w:contextualSpacing/>
        <w:jc w:val="both"/>
        <w:rPr>
          <w:rFonts w:ascii="Rockwell" w:hAnsi="Rockwell"/>
          <w:sz w:val="22"/>
          <w:szCs w:val="22"/>
        </w:rPr>
      </w:pPr>
    </w:p>
    <w:p w:rsidR="00C23801" w:rsidRPr="00E1787D" w:rsidRDefault="00D32E54" w:rsidP="00A90340">
      <w:pPr>
        <w:pStyle w:val="PlainText"/>
        <w:spacing w:line="240" w:lineRule="auto"/>
        <w:ind w:left="360" w:hanging="360"/>
        <w:contextualSpacing/>
        <w:jc w:val="both"/>
        <w:rPr>
          <w:rFonts w:ascii="Rockwell" w:hAnsi="Rockwell" w:cs="Arial"/>
          <w:sz w:val="22"/>
          <w:szCs w:val="22"/>
        </w:rPr>
      </w:pPr>
      <w:r w:rsidRPr="00E1787D">
        <w:rPr>
          <w:rFonts w:ascii="Rockwell" w:hAnsi="Rockwell"/>
          <w:sz w:val="22"/>
          <w:szCs w:val="22"/>
        </w:rPr>
        <w:t>1</w:t>
      </w:r>
      <w:r w:rsidR="00A90340">
        <w:rPr>
          <w:rFonts w:ascii="Rockwell" w:hAnsi="Rockwell"/>
          <w:sz w:val="22"/>
          <w:szCs w:val="22"/>
        </w:rPr>
        <w:t>3</w:t>
      </w:r>
      <w:r w:rsidRPr="00E1787D">
        <w:rPr>
          <w:rFonts w:ascii="Rockwell" w:hAnsi="Rockwell"/>
          <w:sz w:val="22"/>
          <w:szCs w:val="22"/>
        </w:rPr>
        <w:t xml:space="preserve">. </w:t>
      </w:r>
      <w:r w:rsidRPr="00E1787D">
        <w:rPr>
          <w:rFonts w:ascii="Rockwell" w:hAnsi="Rockwell" w:cs="Arial"/>
          <w:sz w:val="22"/>
          <w:szCs w:val="22"/>
        </w:rPr>
        <w:t>Particulars regarding investment in the capital of M/s.Dove Real Estates:</w:t>
      </w:r>
    </w:p>
    <w:p w:rsidR="00C23801" w:rsidRPr="00E1787D" w:rsidRDefault="00C23801" w:rsidP="005D54FD">
      <w:pPr>
        <w:pStyle w:val="PlainText"/>
        <w:spacing w:line="240" w:lineRule="auto"/>
        <w:contextualSpacing/>
        <w:jc w:val="both"/>
        <w:rPr>
          <w:rFonts w:ascii="Rockwell" w:hAnsi="Rockwell" w:cs="Arial"/>
          <w:sz w:val="22"/>
          <w:szCs w:val="22"/>
        </w:rPr>
      </w:pPr>
    </w:p>
    <w:tbl>
      <w:tblPr>
        <w:tblW w:w="8730" w:type="dxa"/>
        <w:tblInd w:w="558" w:type="dxa"/>
        <w:tblLayout w:type="fixed"/>
        <w:tblLook w:val="0000"/>
      </w:tblPr>
      <w:tblGrid>
        <w:gridCol w:w="4500"/>
        <w:gridCol w:w="2340"/>
        <w:gridCol w:w="1872"/>
        <w:gridCol w:w="18"/>
      </w:tblGrid>
      <w:tr w:rsidR="00C23801" w:rsidRPr="00E1787D">
        <w:tc>
          <w:tcPr>
            <w:tcW w:w="4500" w:type="dxa"/>
            <w:tcBorders>
              <w:top w:val="single" w:sz="4" w:space="0" w:color="auto"/>
              <w:left w:val="single" w:sz="4" w:space="0" w:color="auto"/>
              <w:bottom w:val="single" w:sz="4" w:space="0" w:color="auto"/>
              <w:right w:val="single" w:sz="4" w:space="0" w:color="auto"/>
            </w:tcBorders>
          </w:tcPr>
          <w:p w:rsidR="00C23801" w:rsidRPr="00E1787D" w:rsidRDefault="00D32E54" w:rsidP="00A91B7C">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Particulars</w:t>
            </w:r>
          </w:p>
        </w:tc>
        <w:tc>
          <w:tcPr>
            <w:tcW w:w="2340" w:type="dxa"/>
            <w:tcBorders>
              <w:top w:val="single" w:sz="4" w:space="0" w:color="auto"/>
              <w:left w:val="single" w:sz="4" w:space="0" w:color="auto"/>
              <w:bottom w:val="single" w:sz="4" w:space="0" w:color="auto"/>
              <w:right w:val="single" w:sz="4" w:space="0" w:color="auto"/>
            </w:tcBorders>
          </w:tcPr>
          <w:p w:rsidR="00C23801" w:rsidRPr="00E1787D" w:rsidRDefault="00D32E54" w:rsidP="00A91B7C">
            <w:pPr>
              <w:pStyle w:val="PlainText"/>
              <w:spacing w:after="0" w:line="240" w:lineRule="auto"/>
              <w:contextualSpacing/>
              <w:jc w:val="center"/>
              <w:rPr>
                <w:rFonts w:ascii="Rockwell" w:hAnsi="Rockwell" w:cs="Arial"/>
                <w:b/>
                <w:sz w:val="22"/>
                <w:szCs w:val="22"/>
              </w:rPr>
            </w:pPr>
            <w:r w:rsidRPr="00E1787D">
              <w:rPr>
                <w:rFonts w:ascii="Rockwell" w:hAnsi="Rockwell" w:cs="Arial"/>
                <w:b/>
                <w:sz w:val="22"/>
                <w:szCs w:val="22"/>
              </w:rPr>
              <w:t>31.03.201</w:t>
            </w:r>
            <w:r w:rsidR="00A91B7C" w:rsidRPr="00E1787D">
              <w:rPr>
                <w:rFonts w:ascii="Rockwell" w:hAnsi="Rockwell" w:cs="Arial"/>
                <w:b/>
                <w:sz w:val="22"/>
                <w:szCs w:val="22"/>
              </w:rPr>
              <w:t>5</w:t>
            </w:r>
          </w:p>
        </w:tc>
        <w:tc>
          <w:tcPr>
            <w:tcW w:w="1890" w:type="dxa"/>
            <w:gridSpan w:val="2"/>
            <w:tcBorders>
              <w:top w:val="single" w:sz="4" w:space="0" w:color="auto"/>
              <w:left w:val="single" w:sz="4" w:space="0" w:color="auto"/>
              <w:bottom w:val="single" w:sz="4" w:space="0" w:color="auto"/>
              <w:right w:val="single" w:sz="4" w:space="0" w:color="auto"/>
            </w:tcBorders>
          </w:tcPr>
          <w:p w:rsidR="00C23801" w:rsidRPr="00E1787D" w:rsidRDefault="00D32E54" w:rsidP="00A91B7C">
            <w:pPr>
              <w:pStyle w:val="PlainText"/>
              <w:spacing w:after="0" w:line="240" w:lineRule="auto"/>
              <w:contextualSpacing/>
              <w:jc w:val="center"/>
              <w:rPr>
                <w:rFonts w:ascii="Rockwell" w:hAnsi="Rockwell" w:cs="Arial"/>
                <w:sz w:val="22"/>
                <w:szCs w:val="22"/>
              </w:rPr>
            </w:pPr>
            <w:r w:rsidRPr="00E1787D">
              <w:rPr>
                <w:rFonts w:ascii="Rockwell" w:hAnsi="Rockwell" w:cs="Arial"/>
                <w:sz w:val="22"/>
                <w:szCs w:val="22"/>
              </w:rPr>
              <w:t>31.03.201</w:t>
            </w:r>
            <w:r w:rsidR="00A91B7C" w:rsidRPr="00E1787D">
              <w:rPr>
                <w:rFonts w:ascii="Rockwell" w:hAnsi="Rockwell" w:cs="Arial"/>
                <w:sz w:val="22"/>
                <w:szCs w:val="22"/>
              </w:rPr>
              <w:t>4</w:t>
            </w:r>
          </w:p>
        </w:tc>
      </w:tr>
      <w:tr w:rsidR="00C23801" w:rsidRPr="00E1787D">
        <w:trPr>
          <w:gridAfter w:val="1"/>
          <w:wAfter w:w="18" w:type="dxa"/>
        </w:trPr>
        <w:tc>
          <w:tcPr>
            <w:tcW w:w="4500" w:type="dxa"/>
            <w:tcBorders>
              <w:top w:val="single" w:sz="4" w:space="0" w:color="auto"/>
              <w:left w:val="single" w:sz="4" w:space="0" w:color="auto"/>
              <w:bottom w:val="single" w:sz="4" w:space="0" w:color="auto"/>
              <w:right w:val="single" w:sz="4" w:space="0" w:color="auto"/>
            </w:tcBorders>
          </w:tcPr>
          <w:p w:rsidR="00C23801" w:rsidRPr="00E1787D" w:rsidRDefault="00D32E54" w:rsidP="00A91B7C">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Capital Contribution</w:t>
            </w:r>
          </w:p>
        </w:tc>
        <w:tc>
          <w:tcPr>
            <w:tcW w:w="2340" w:type="dxa"/>
            <w:tcBorders>
              <w:top w:val="single" w:sz="4" w:space="0" w:color="auto"/>
              <w:left w:val="single" w:sz="4" w:space="0" w:color="auto"/>
              <w:bottom w:val="single" w:sz="4" w:space="0" w:color="auto"/>
              <w:right w:val="single" w:sz="4" w:space="0" w:color="auto"/>
            </w:tcBorders>
            <w:vAlign w:val="center"/>
          </w:tcPr>
          <w:p w:rsidR="00C23801" w:rsidRPr="00E1787D" w:rsidRDefault="002C3BD3" w:rsidP="00A91B7C">
            <w:pPr>
              <w:pStyle w:val="PlainText"/>
              <w:spacing w:after="0" w:line="240" w:lineRule="auto"/>
              <w:contextualSpacing/>
              <w:jc w:val="center"/>
              <w:rPr>
                <w:rFonts w:ascii="Rockwell" w:hAnsi="Rockwell" w:cs="Arial"/>
                <w:b/>
                <w:sz w:val="22"/>
                <w:szCs w:val="22"/>
              </w:rPr>
            </w:pPr>
            <w:r>
              <w:rPr>
                <w:rFonts w:ascii="Rockwell" w:hAnsi="Rockwell" w:cs="Arial"/>
                <w:b/>
                <w:sz w:val="22"/>
                <w:szCs w:val="22"/>
              </w:rPr>
              <w:t>15,000/-</w:t>
            </w:r>
          </w:p>
        </w:tc>
        <w:tc>
          <w:tcPr>
            <w:tcW w:w="1872" w:type="dxa"/>
            <w:tcBorders>
              <w:top w:val="single" w:sz="4" w:space="0" w:color="auto"/>
              <w:left w:val="single" w:sz="4" w:space="0" w:color="auto"/>
              <w:bottom w:val="single" w:sz="4" w:space="0" w:color="auto"/>
              <w:right w:val="single" w:sz="4" w:space="0" w:color="auto"/>
            </w:tcBorders>
            <w:vAlign w:val="center"/>
          </w:tcPr>
          <w:p w:rsidR="00C23801" w:rsidRPr="00E1787D" w:rsidRDefault="00D32E54" w:rsidP="002C3BD3">
            <w:pPr>
              <w:pStyle w:val="PlainText"/>
              <w:spacing w:after="0" w:line="240" w:lineRule="auto"/>
              <w:contextualSpacing/>
              <w:jc w:val="center"/>
              <w:rPr>
                <w:rFonts w:ascii="Rockwell" w:hAnsi="Rockwell" w:cs="Arial"/>
                <w:sz w:val="22"/>
                <w:szCs w:val="22"/>
              </w:rPr>
            </w:pPr>
            <w:r w:rsidRPr="00E1787D">
              <w:rPr>
                <w:rFonts w:ascii="Rockwell" w:hAnsi="Rockwell" w:cs="Arial"/>
                <w:sz w:val="22"/>
                <w:szCs w:val="22"/>
              </w:rPr>
              <w:t>15,000/-</w:t>
            </w:r>
          </w:p>
        </w:tc>
      </w:tr>
      <w:tr w:rsidR="00C23801" w:rsidRPr="00E1787D">
        <w:trPr>
          <w:gridAfter w:val="1"/>
          <w:wAfter w:w="18" w:type="dxa"/>
        </w:trPr>
        <w:tc>
          <w:tcPr>
            <w:tcW w:w="4500" w:type="dxa"/>
            <w:tcBorders>
              <w:top w:val="single" w:sz="4" w:space="0" w:color="auto"/>
              <w:left w:val="single" w:sz="4" w:space="0" w:color="auto"/>
              <w:bottom w:val="single" w:sz="4" w:space="0" w:color="auto"/>
              <w:right w:val="single" w:sz="4" w:space="0" w:color="auto"/>
            </w:tcBorders>
          </w:tcPr>
          <w:p w:rsidR="00C23801" w:rsidRPr="00E1787D" w:rsidRDefault="00D32E54" w:rsidP="00A91B7C">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Profit Sharing Ratio</w:t>
            </w:r>
          </w:p>
        </w:tc>
        <w:tc>
          <w:tcPr>
            <w:tcW w:w="2340" w:type="dxa"/>
            <w:tcBorders>
              <w:top w:val="single" w:sz="4" w:space="0" w:color="auto"/>
              <w:left w:val="single" w:sz="4" w:space="0" w:color="auto"/>
              <w:bottom w:val="single" w:sz="4" w:space="0" w:color="auto"/>
              <w:right w:val="single" w:sz="4" w:space="0" w:color="auto"/>
            </w:tcBorders>
            <w:vAlign w:val="center"/>
          </w:tcPr>
          <w:p w:rsidR="00C23801" w:rsidRPr="00E1787D" w:rsidRDefault="002C3BD3" w:rsidP="00A91B7C">
            <w:pPr>
              <w:pStyle w:val="PlainText"/>
              <w:spacing w:after="0" w:line="240" w:lineRule="auto"/>
              <w:contextualSpacing/>
              <w:jc w:val="center"/>
              <w:rPr>
                <w:rFonts w:ascii="Rockwell" w:hAnsi="Rockwell" w:cs="Arial"/>
                <w:b/>
                <w:sz w:val="22"/>
                <w:szCs w:val="22"/>
              </w:rPr>
            </w:pPr>
            <w:r>
              <w:rPr>
                <w:rFonts w:ascii="Rockwell" w:hAnsi="Rockwell" w:cs="Arial"/>
                <w:b/>
                <w:sz w:val="22"/>
                <w:szCs w:val="22"/>
              </w:rPr>
              <w:t>98%</w:t>
            </w:r>
          </w:p>
        </w:tc>
        <w:tc>
          <w:tcPr>
            <w:tcW w:w="1872" w:type="dxa"/>
            <w:tcBorders>
              <w:top w:val="single" w:sz="4" w:space="0" w:color="auto"/>
              <w:left w:val="single" w:sz="4" w:space="0" w:color="auto"/>
              <w:bottom w:val="single" w:sz="4" w:space="0" w:color="auto"/>
              <w:right w:val="single" w:sz="4" w:space="0" w:color="auto"/>
            </w:tcBorders>
            <w:vAlign w:val="center"/>
          </w:tcPr>
          <w:p w:rsidR="00C23801" w:rsidRPr="00E1787D" w:rsidRDefault="00D32E54" w:rsidP="002C3BD3">
            <w:pPr>
              <w:pStyle w:val="PlainText"/>
              <w:spacing w:after="0" w:line="240" w:lineRule="auto"/>
              <w:contextualSpacing/>
              <w:jc w:val="center"/>
              <w:rPr>
                <w:rFonts w:ascii="Rockwell" w:hAnsi="Rockwell" w:cs="Arial"/>
                <w:sz w:val="22"/>
                <w:szCs w:val="22"/>
              </w:rPr>
            </w:pPr>
            <w:r w:rsidRPr="00E1787D">
              <w:rPr>
                <w:rFonts w:ascii="Rockwell" w:hAnsi="Rockwell" w:cs="Arial"/>
                <w:sz w:val="22"/>
                <w:szCs w:val="22"/>
              </w:rPr>
              <w:t>98%</w:t>
            </w:r>
          </w:p>
        </w:tc>
      </w:tr>
    </w:tbl>
    <w:p w:rsidR="00C23801" w:rsidRDefault="00D32E54" w:rsidP="005D54FD">
      <w:pPr>
        <w:pStyle w:val="PlainText"/>
        <w:tabs>
          <w:tab w:val="left" w:pos="5080"/>
        </w:tabs>
        <w:spacing w:line="240" w:lineRule="auto"/>
        <w:ind w:left="288" w:hanging="288"/>
        <w:contextualSpacing/>
        <w:jc w:val="both"/>
        <w:rPr>
          <w:rFonts w:ascii="Rockwell" w:hAnsi="Rockwell" w:cs="Arial"/>
          <w:sz w:val="22"/>
          <w:szCs w:val="22"/>
        </w:rPr>
      </w:pPr>
      <w:r w:rsidRPr="00E1787D">
        <w:rPr>
          <w:rFonts w:ascii="Rockwell" w:hAnsi="Rockwell" w:cs="Arial"/>
          <w:sz w:val="22"/>
          <w:szCs w:val="22"/>
        </w:rPr>
        <w:tab/>
      </w:r>
    </w:p>
    <w:p w:rsidR="00E1787D" w:rsidRDefault="00E1787D" w:rsidP="005D54FD">
      <w:pPr>
        <w:pStyle w:val="PlainText"/>
        <w:tabs>
          <w:tab w:val="left" w:pos="5080"/>
        </w:tabs>
        <w:spacing w:line="240" w:lineRule="auto"/>
        <w:ind w:left="288" w:hanging="288"/>
        <w:contextualSpacing/>
        <w:jc w:val="both"/>
        <w:rPr>
          <w:rFonts w:ascii="Rockwell" w:hAnsi="Rockwell" w:cs="Arial"/>
          <w:sz w:val="22"/>
          <w:szCs w:val="22"/>
        </w:rPr>
      </w:pPr>
    </w:p>
    <w:p w:rsidR="00E1787D" w:rsidRDefault="00E1787D" w:rsidP="005D54FD">
      <w:pPr>
        <w:pStyle w:val="PlainText"/>
        <w:tabs>
          <w:tab w:val="left" w:pos="5080"/>
        </w:tabs>
        <w:spacing w:line="240" w:lineRule="auto"/>
        <w:ind w:left="288" w:hanging="288"/>
        <w:contextualSpacing/>
        <w:jc w:val="both"/>
        <w:rPr>
          <w:rFonts w:ascii="Rockwell" w:hAnsi="Rockwell" w:cs="Arial"/>
          <w:sz w:val="22"/>
          <w:szCs w:val="22"/>
        </w:rPr>
      </w:pPr>
    </w:p>
    <w:p w:rsidR="0077521C" w:rsidRDefault="0077521C" w:rsidP="005D54FD">
      <w:pPr>
        <w:pStyle w:val="PlainText"/>
        <w:tabs>
          <w:tab w:val="left" w:pos="5080"/>
        </w:tabs>
        <w:spacing w:line="240" w:lineRule="auto"/>
        <w:ind w:left="288" w:hanging="288"/>
        <w:contextualSpacing/>
        <w:jc w:val="both"/>
        <w:rPr>
          <w:rFonts w:ascii="Rockwell" w:hAnsi="Rockwell" w:cs="Arial"/>
          <w:sz w:val="22"/>
          <w:szCs w:val="22"/>
        </w:rPr>
      </w:pPr>
    </w:p>
    <w:p w:rsidR="000E2519" w:rsidRPr="00E1787D" w:rsidRDefault="000E2519" w:rsidP="000E2519">
      <w:pPr>
        <w:pStyle w:val="PlainText"/>
        <w:spacing w:line="240" w:lineRule="auto"/>
        <w:contextualSpacing/>
        <w:rPr>
          <w:rFonts w:ascii="Rockwell" w:hAnsi="Rockwell"/>
          <w:sz w:val="22"/>
          <w:szCs w:val="22"/>
        </w:rPr>
      </w:pPr>
      <w:r w:rsidRPr="00E1787D">
        <w:rPr>
          <w:rFonts w:ascii="Rockwell" w:hAnsi="Rockwell"/>
          <w:b/>
          <w:bCs/>
          <w:sz w:val="22"/>
          <w:szCs w:val="22"/>
        </w:rPr>
        <w:lastRenderedPageBreak/>
        <w:t>Additional Information to Financial Statements ( Cont’d)</w:t>
      </w:r>
    </w:p>
    <w:p w:rsidR="00E1787D" w:rsidRPr="00E1787D" w:rsidRDefault="00E1787D" w:rsidP="005D54FD">
      <w:pPr>
        <w:pStyle w:val="PlainText"/>
        <w:tabs>
          <w:tab w:val="left" w:pos="5080"/>
        </w:tabs>
        <w:spacing w:line="240" w:lineRule="auto"/>
        <w:ind w:left="288" w:hanging="288"/>
        <w:contextualSpacing/>
        <w:jc w:val="both"/>
        <w:rPr>
          <w:rFonts w:ascii="Rockwell" w:hAnsi="Rockwell" w:cs="Arial"/>
          <w:sz w:val="22"/>
          <w:szCs w:val="22"/>
        </w:rPr>
      </w:pPr>
    </w:p>
    <w:p w:rsidR="00C23801" w:rsidRPr="00E1787D" w:rsidRDefault="00D32E54" w:rsidP="000E2519">
      <w:pPr>
        <w:pStyle w:val="PlainText"/>
        <w:tabs>
          <w:tab w:val="left" w:pos="5080"/>
        </w:tabs>
        <w:spacing w:line="240" w:lineRule="auto"/>
        <w:ind w:left="288" w:hanging="288"/>
        <w:contextualSpacing/>
        <w:jc w:val="both"/>
        <w:rPr>
          <w:rFonts w:ascii="Rockwell" w:hAnsi="Rockwell" w:cs="Arial"/>
          <w:sz w:val="22"/>
          <w:szCs w:val="22"/>
        </w:rPr>
      </w:pPr>
      <w:r w:rsidRPr="00E1787D">
        <w:rPr>
          <w:rFonts w:ascii="Rockwell" w:hAnsi="Rockwell" w:cs="Arial"/>
          <w:sz w:val="22"/>
          <w:szCs w:val="22"/>
        </w:rPr>
        <w:t>1</w:t>
      </w:r>
      <w:r w:rsidR="000E2519">
        <w:rPr>
          <w:rFonts w:ascii="Rockwell" w:hAnsi="Rockwell" w:cs="Arial"/>
          <w:sz w:val="22"/>
          <w:szCs w:val="22"/>
        </w:rPr>
        <w:t>4</w:t>
      </w:r>
      <w:r w:rsidRPr="00E1787D">
        <w:rPr>
          <w:rFonts w:ascii="Rockwell" w:hAnsi="Rockwell" w:cs="Arial"/>
          <w:sz w:val="22"/>
          <w:szCs w:val="22"/>
        </w:rPr>
        <w:t xml:space="preserve">. Auditors’ Remuneration: </w:t>
      </w:r>
    </w:p>
    <w:p w:rsidR="00C23801" w:rsidRPr="00E1787D" w:rsidRDefault="00D32E54" w:rsidP="005D54FD">
      <w:pPr>
        <w:pStyle w:val="PlainText"/>
        <w:tabs>
          <w:tab w:val="left" w:pos="5080"/>
        </w:tabs>
        <w:spacing w:line="240" w:lineRule="auto"/>
        <w:ind w:left="288" w:hanging="288"/>
        <w:contextualSpacing/>
        <w:jc w:val="both"/>
        <w:rPr>
          <w:rFonts w:ascii="Rockwell" w:hAnsi="Rockwell" w:cs="Arial"/>
          <w:sz w:val="22"/>
          <w:szCs w:val="22"/>
        </w:rPr>
      </w:pPr>
      <w:r w:rsidRPr="00E1787D">
        <w:rPr>
          <w:rFonts w:ascii="Rockwell" w:hAnsi="Rockwell" w:cs="Arial"/>
          <w:sz w:val="22"/>
          <w:szCs w:val="22"/>
        </w:rPr>
        <w:tab/>
      </w:r>
      <w:r w:rsidRPr="00E1787D">
        <w:rPr>
          <w:rFonts w:ascii="Rockwell" w:hAnsi="Rockwell" w:cs="Arial"/>
          <w:sz w:val="22"/>
          <w:szCs w:val="22"/>
        </w:rPr>
        <w:tab/>
        <w:t xml:space="preserve">                                                           Rs.</w:t>
      </w:r>
    </w:p>
    <w:tbl>
      <w:tblPr>
        <w:tblW w:w="86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2"/>
        <w:gridCol w:w="2278"/>
        <w:gridCol w:w="1890"/>
      </w:tblGrid>
      <w:tr w:rsidR="00C23801" w:rsidRPr="00E1787D" w:rsidTr="00A91B7C">
        <w:tc>
          <w:tcPr>
            <w:tcW w:w="4472" w:type="dxa"/>
          </w:tcPr>
          <w:p w:rsidR="00C23801" w:rsidRPr="00E1787D" w:rsidRDefault="00C23801" w:rsidP="005D54FD">
            <w:pPr>
              <w:pStyle w:val="PlainText"/>
              <w:tabs>
                <w:tab w:val="left" w:pos="5080"/>
              </w:tabs>
              <w:spacing w:line="240" w:lineRule="auto"/>
              <w:contextualSpacing/>
              <w:jc w:val="both"/>
              <w:rPr>
                <w:rFonts w:ascii="Rockwell" w:hAnsi="Rockwell" w:cs="Arial"/>
                <w:sz w:val="22"/>
                <w:szCs w:val="22"/>
              </w:rPr>
            </w:pPr>
          </w:p>
        </w:tc>
        <w:tc>
          <w:tcPr>
            <w:tcW w:w="2278" w:type="dxa"/>
          </w:tcPr>
          <w:p w:rsidR="00C23801" w:rsidRPr="00E1787D" w:rsidRDefault="00D32E54" w:rsidP="00A91B7C">
            <w:pPr>
              <w:pStyle w:val="PlainText"/>
              <w:tabs>
                <w:tab w:val="left" w:pos="5080"/>
              </w:tabs>
              <w:spacing w:after="0" w:line="240" w:lineRule="auto"/>
              <w:contextualSpacing/>
              <w:jc w:val="center"/>
              <w:rPr>
                <w:rFonts w:ascii="Rockwell" w:hAnsi="Rockwell" w:cs="Arial"/>
                <w:b/>
                <w:sz w:val="22"/>
                <w:szCs w:val="22"/>
              </w:rPr>
            </w:pPr>
            <w:r w:rsidRPr="00E1787D">
              <w:rPr>
                <w:rFonts w:ascii="Rockwell" w:hAnsi="Rockwell" w:cs="Arial"/>
                <w:b/>
                <w:sz w:val="22"/>
                <w:szCs w:val="22"/>
              </w:rPr>
              <w:t>31.03.201</w:t>
            </w:r>
            <w:r w:rsidR="00A91B7C" w:rsidRPr="00E1787D">
              <w:rPr>
                <w:rFonts w:ascii="Rockwell" w:hAnsi="Rockwell" w:cs="Arial"/>
                <w:b/>
                <w:sz w:val="22"/>
                <w:szCs w:val="22"/>
              </w:rPr>
              <w:t>5</w:t>
            </w:r>
          </w:p>
          <w:p w:rsidR="00C23801" w:rsidRPr="00E1787D" w:rsidRDefault="00D32E54" w:rsidP="00A91B7C">
            <w:pPr>
              <w:pStyle w:val="PlainText"/>
              <w:tabs>
                <w:tab w:val="left" w:pos="5080"/>
              </w:tabs>
              <w:spacing w:after="0" w:line="240" w:lineRule="auto"/>
              <w:contextualSpacing/>
              <w:jc w:val="center"/>
              <w:rPr>
                <w:rFonts w:ascii="Rockwell" w:hAnsi="Rockwell" w:cs="Arial"/>
                <w:b/>
                <w:sz w:val="22"/>
                <w:szCs w:val="22"/>
              </w:rPr>
            </w:pPr>
            <w:r w:rsidRPr="00E1787D">
              <w:rPr>
                <w:rFonts w:ascii="Rockwell" w:hAnsi="Rockwell" w:cs="Arial"/>
                <w:b/>
                <w:sz w:val="22"/>
                <w:szCs w:val="22"/>
              </w:rPr>
              <w:t>Rs</w:t>
            </w:r>
          </w:p>
        </w:tc>
        <w:tc>
          <w:tcPr>
            <w:tcW w:w="1890" w:type="dxa"/>
          </w:tcPr>
          <w:p w:rsidR="00C23801" w:rsidRPr="00E1787D" w:rsidRDefault="00D32E54" w:rsidP="00A91B7C">
            <w:pPr>
              <w:pStyle w:val="PlainText"/>
              <w:tabs>
                <w:tab w:val="left" w:pos="5080"/>
              </w:tabs>
              <w:spacing w:after="0" w:line="240" w:lineRule="auto"/>
              <w:contextualSpacing/>
              <w:jc w:val="center"/>
              <w:rPr>
                <w:rFonts w:ascii="Rockwell" w:hAnsi="Rockwell" w:cs="Arial"/>
                <w:sz w:val="22"/>
                <w:szCs w:val="22"/>
              </w:rPr>
            </w:pPr>
            <w:r w:rsidRPr="00E1787D">
              <w:rPr>
                <w:rFonts w:ascii="Rockwell" w:hAnsi="Rockwell" w:cs="Arial"/>
                <w:sz w:val="22"/>
                <w:szCs w:val="22"/>
              </w:rPr>
              <w:t>31.03.201</w:t>
            </w:r>
            <w:r w:rsidR="00A91B7C" w:rsidRPr="00E1787D">
              <w:rPr>
                <w:rFonts w:ascii="Rockwell" w:hAnsi="Rockwell" w:cs="Arial"/>
                <w:sz w:val="22"/>
                <w:szCs w:val="22"/>
              </w:rPr>
              <w:t>4</w:t>
            </w:r>
          </w:p>
          <w:p w:rsidR="00C23801" w:rsidRPr="00E1787D" w:rsidRDefault="00D32E54" w:rsidP="00A91B7C">
            <w:pPr>
              <w:pStyle w:val="PlainText"/>
              <w:tabs>
                <w:tab w:val="left" w:pos="5080"/>
              </w:tabs>
              <w:spacing w:after="0" w:line="240" w:lineRule="auto"/>
              <w:contextualSpacing/>
              <w:jc w:val="center"/>
              <w:rPr>
                <w:rFonts w:ascii="Rockwell" w:hAnsi="Rockwell" w:cs="Arial"/>
                <w:sz w:val="22"/>
                <w:szCs w:val="22"/>
              </w:rPr>
            </w:pPr>
            <w:r w:rsidRPr="00E1787D">
              <w:rPr>
                <w:rFonts w:ascii="Rockwell" w:hAnsi="Rockwell" w:cs="Arial"/>
                <w:sz w:val="22"/>
                <w:szCs w:val="22"/>
              </w:rPr>
              <w:t xml:space="preserve"> Rs</w:t>
            </w:r>
          </w:p>
        </w:tc>
      </w:tr>
      <w:tr w:rsidR="00A91B7C" w:rsidRPr="00E1787D" w:rsidTr="00A91B7C">
        <w:tc>
          <w:tcPr>
            <w:tcW w:w="4472" w:type="dxa"/>
          </w:tcPr>
          <w:p w:rsidR="00A91B7C" w:rsidRPr="00E1787D" w:rsidRDefault="00A91B7C" w:rsidP="005D54FD">
            <w:pPr>
              <w:pStyle w:val="PlainText"/>
              <w:tabs>
                <w:tab w:val="left" w:pos="5080"/>
              </w:tabs>
              <w:spacing w:line="240" w:lineRule="auto"/>
              <w:contextualSpacing/>
              <w:jc w:val="both"/>
              <w:rPr>
                <w:rFonts w:ascii="Rockwell" w:hAnsi="Rockwell" w:cs="Arial"/>
                <w:sz w:val="22"/>
                <w:szCs w:val="22"/>
              </w:rPr>
            </w:pPr>
            <w:r w:rsidRPr="00E1787D">
              <w:rPr>
                <w:rFonts w:ascii="Rockwell" w:hAnsi="Rockwell" w:cs="Arial"/>
                <w:sz w:val="22"/>
                <w:szCs w:val="22"/>
              </w:rPr>
              <w:t>Audit fees</w:t>
            </w:r>
          </w:p>
        </w:tc>
        <w:tc>
          <w:tcPr>
            <w:tcW w:w="2278" w:type="dxa"/>
            <w:vAlign w:val="bottom"/>
          </w:tcPr>
          <w:p w:rsidR="00A91B7C" w:rsidRPr="00195ED1" w:rsidRDefault="00195ED1" w:rsidP="00195ED1">
            <w:pPr>
              <w:pStyle w:val="PlainText"/>
              <w:tabs>
                <w:tab w:val="left" w:pos="5080"/>
              </w:tabs>
              <w:spacing w:after="0" w:line="240" w:lineRule="auto"/>
              <w:contextualSpacing/>
              <w:jc w:val="right"/>
              <w:rPr>
                <w:rFonts w:ascii="Rockwell" w:hAnsi="Rockwell" w:cs="Arial"/>
                <w:sz w:val="22"/>
                <w:szCs w:val="22"/>
              </w:rPr>
            </w:pPr>
            <w:r w:rsidRPr="00195ED1">
              <w:rPr>
                <w:rFonts w:ascii="Rockwell" w:hAnsi="Rockwell" w:cs="Arial"/>
                <w:sz w:val="22"/>
                <w:szCs w:val="22"/>
              </w:rPr>
              <w:t>74,100</w:t>
            </w:r>
          </w:p>
        </w:tc>
        <w:tc>
          <w:tcPr>
            <w:tcW w:w="1890" w:type="dxa"/>
            <w:vAlign w:val="bottom"/>
          </w:tcPr>
          <w:p w:rsidR="00A91B7C" w:rsidRPr="00195ED1" w:rsidRDefault="00A91B7C" w:rsidP="00A91B7C">
            <w:pPr>
              <w:pStyle w:val="PlainText"/>
              <w:tabs>
                <w:tab w:val="left" w:pos="5080"/>
              </w:tabs>
              <w:spacing w:after="0" w:line="240" w:lineRule="auto"/>
              <w:contextualSpacing/>
              <w:jc w:val="right"/>
              <w:rPr>
                <w:rFonts w:ascii="Rockwell" w:hAnsi="Rockwell" w:cs="Arial"/>
                <w:sz w:val="22"/>
                <w:szCs w:val="22"/>
              </w:rPr>
            </w:pPr>
            <w:r w:rsidRPr="00195ED1">
              <w:rPr>
                <w:rFonts w:ascii="Rockwell" w:hAnsi="Rockwell" w:cs="Arial"/>
                <w:sz w:val="22"/>
                <w:szCs w:val="22"/>
              </w:rPr>
              <w:t>73,034</w:t>
            </w:r>
          </w:p>
        </w:tc>
      </w:tr>
      <w:tr w:rsidR="00A91B7C" w:rsidRPr="00E1787D" w:rsidTr="00A91B7C">
        <w:tc>
          <w:tcPr>
            <w:tcW w:w="4472" w:type="dxa"/>
          </w:tcPr>
          <w:p w:rsidR="00A91B7C" w:rsidRPr="00E1787D" w:rsidRDefault="00A91B7C" w:rsidP="005D54FD">
            <w:pPr>
              <w:pStyle w:val="PlainText"/>
              <w:tabs>
                <w:tab w:val="left" w:pos="5080"/>
              </w:tabs>
              <w:spacing w:line="240" w:lineRule="auto"/>
              <w:contextualSpacing/>
              <w:jc w:val="both"/>
              <w:rPr>
                <w:rFonts w:ascii="Rockwell" w:hAnsi="Rockwell" w:cs="Arial"/>
                <w:sz w:val="22"/>
                <w:szCs w:val="22"/>
              </w:rPr>
            </w:pPr>
            <w:r w:rsidRPr="00E1787D">
              <w:rPr>
                <w:rFonts w:ascii="Rockwell" w:hAnsi="Rockwell" w:cs="Arial"/>
                <w:sz w:val="22"/>
                <w:szCs w:val="22"/>
              </w:rPr>
              <w:t>Tax Audit fee</w:t>
            </w:r>
          </w:p>
        </w:tc>
        <w:tc>
          <w:tcPr>
            <w:tcW w:w="2278" w:type="dxa"/>
            <w:vAlign w:val="bottom"/>
          </w:tcPr>
          <w:p w:rsidR="00A91B7C" w:rsidRPr="00195ED1" w:rsidRDefault="00195ED1" w:rsidP="00195ED1">
            <w:pPr>
              <w:pStyle w:val="PlainText"/>
              <w:tabs>
                <w:tab w:val="left" w:pos="5080"/>
              </w:tabs>
              <w:spacing w:after="0" w:line="240" w:lineRule="auto"/>
              <w:contextualSpacing/>
              <w:jc w:val="right"/>
              <w:rPr>
                <w:rFonts w:ascii="Rockwell" w:hAnsi="Rockwell" w:cs="Arial"/>
                <w:sz w:val="22"/>
                <w:szCs w:val="22"/>
              </w:rPr>
            </w:pPr>
            <w:r w:rsidRPr="00195ED1">
              <w:rPr>
                <w:rFonts w:ascii="Rockwell" w:hAnsi="Rockwell" w:cs="Arial"/>
                <w:sz w:val="22"/>
                <w:szCs w:val="22"/>
              </w:rPr>
              <w:t>22.230</w:t>
            </w:r>
          </w:p>
        </w:tc>
        <w:tc>
          <w:tcPr>
            <w:tcW w:w="1890" w:type="dxa"/>
            <w:vAlign w:val="bottom"/>
          </w:tcPr>
          <w:p w:rsidR="00A91B7C" w:rsidRPr="00195ED1" w:rsidRDefault="00A91B7C" w:rsidP="00A91B7C">
            <w:pPr>
              <w:pStyle w:val="PlainText"/>
              <w:tabs>
                <w:tab w:val="left" w:pos="5080"/>
              </w:tabs>
              <w:spacing w:after="0" w:line="240" w:lineRule="auto"/>
              <w:contextualSpacing/>
              <w:jc w:val="right"/>
              <w:rPr>
                <w:rFonts w:ascii="Rockwell" w:hAnsi="Rockwell" w:cs="Arial"/>
                <w:sz w:val="22"/>
                <w:szCs w:val="22"/>
              </w:rPr>
            </w:pPr>
            <w:r w:rsidRPr="00195ED1">
              <w:rPr>
                <w:rFonts w:ascii="Rockwell" w:hAnsi="Rockwell" w:cs="Arial"/>
                <w:sz w:val="22"/>
                <w:szCs w:val="22"/>
              </w:rPr>
              <w:t>21,910</w:t>
            </w:r>
          </w:p>
        </w:tc>
      </w:tr>
      <w:tr w:rsidR="00A91B7C" w:rsidRPr="00E1787D" w:rsidTr="00A91B7C">
        <w:tc>
          <w:tcPr>
            <w:tcW w:w="4472" w:type="dxa"/>
          </w:tcPr>
          <w:p w:rsidR="00A91B7C" w:rsidRPr="00E1787D" w:rsidRDefault="00A91B7C" w:rsidP="005D54FD">
            <w:pPr>
              <w:pStyle w:val="PlainText"/>
              <w:tabs>
                <w:tab w:val="left" w:pos="5080"/>
              </w:tabs>
              <w:spacing w:line="240" w:lineRule="auto"/>
              <w:contextualSpacing/>
              <w:jc w:val="both"/>
              <w:rPr>
                <w:rFonts w:ascii="Rockwell" w:hAnsi="Rockwell" w:cs="Arial"/>
                <w:sz w:val="22"/>
                <w:szCs w:val="22"/>
              </w:rPr>
            </w:pPr>
            <w:r w:rsidRPr="00E1787D">
              <w:rPr>
                <w:rFonts w:ascii="Rockwell" w:hAnsi="Rockwell" w:cs="Arial"/>
                <w:sz w:val="22"/>
                <w:szCs w:val="22"/>
              </w:rPr>
              <w:t>I T Representation fee</w:t>
            </w:r>
          </w:p>
        </w:tc>
        <w:tc>
          <w:tcPr>
            <w:tcW w:w="2278" w:type="dxa"/>
            <w:vAlign w:val="bottom"/>
          </w:tcPr>
          <w:p w:rsidR="00A91B7C" w:rsidRPr="00195ED1" w:rsidRDefault="00195ED1" w:rsidP="00195ED1">
            <w:pPr>
              <w:pStyle w:val="PlainText"/>
              <w:tabs>
                <w:tab w:val="left" w:pos="5080"/>
              </w:tabs>
              <w:spacing w:after="0" w:line="240" w:lineRule="auto"/>
              <w:contextualSpacing/>
              <w:jc w:val="right"/>
              <w:rPr>
                <w:rFonts w:ascii="Rockwell" w:hAnsi="Rockwell" w:cs="Arial"/>
                <w:sz w:val="22"/>
                <w:szCs w:val="22"/>
              </w:rPr>
            </w:pPr>
            <w:r w:rsidRPr="00195ED1">
              <w:rPr>
                <w:rFonts w:ascii="Rockwell" w:hAnsi="Rockwell" w:cs="Arial"/>
                <w:sz w:val="22"/>
                <w:szCs w:val="22"/>
              </w:rPr>
              <w:t>22,230</w:t>
            </w:r>
          </w:p>
        </w:tc>
        <w:tc>
          <w:tcPr>
            <w:tcW w:w="1890" w:type="dxa"/>
            <w:vAlign w:val="bottom"/>
          </w:tcPr>
          <w:p w:rsidR="00A91B7C" w:rsidRPr="00195ED1" w:rsidRDefault="00A91B7C" w:rsidP="00A91B7C">
            <w:pPr>
              <w:pStyle w:val="PlainText"/>
              <w:tabs>
                <w:tab w:val="left" w:pos="5080"/>
              </w:tabs>
              <w:spacing w:after="0" w:line="240" w:lineRule="auto"/>
              <w:contextualSpacing/>
              <w:jc w:val="right"/>
              <w:rPr>
                <w:rFonts w:ascii="Rockwell" w:hAnsi="Rockwell" w:cs="Arial"/>
                <w:sz w:val="22"/>
                <w:szCs w:val="22"/>
              </w:rPr>
            </w:pPr>
            <w:r w:rsidRPr="00195ED1">
              <w:rPr>
                <w:rFonts w:ascii="Rockwell" w:hAnsi="Rockwell" w:cs="Arial"/>
                <w:sz w:val="22"/>
                <w:szCs w:val="22"/>
              </w:rPr>
              <w:t>21,910</w:t>
            </w:r>
          </w:p>
        </w:tc>
      </w:tr>
      <w:tr w:rsidR="00A91B7C" w:rsidRPr="00E1787D" w:rsidTr="00A91B7C">
        <w:tc>
          <w:tcPr>
            <w:tcW w:w="4472" w:type="dxa"/>
          </w:tcPr>
          <w:p w:rsidR="00A91B7C" w:rsidRPr="00E1787D" w:rsidRDefault="00A91B7C" w:rsidP="005D54FD">
            <w:pPr>
              <w:pStyle w:val="PlainText"/>
              <w:tabs>
                <w:tab w:val="left" w:pos="5080"/>
              </w:tabs>
              <w:spacing w:line="240" w:lineRule="auto"/>
              <w:contextualSpacing/>
              <w:jc w:val="both"/>
              <w:rPr>
                <w:rFonts w:ascii="Rockwell" w:hAnsi="Rockwell" w:cs="Arial"/>
                <w:sz w:val="22"/>
                <w:szCs w:val="22"/>
              </w:rPr>
            </w:pPr>
            <w:r w:rsidRPr="00E1787D">
              <w:rPr>
                <w:rFonts w:ascii="Rockwell" w:hAnsi="Rockwell" w:cs="Arial"/>
                <w:sz w:val="22"/>
                <w:szCs w:val="22"/>
              </w:rPr>
              <w:t>Certificate fees</w:t>
            </w:r>
          </w:p>
        </w:tc>
        <w:tc>
          <w:tcPr>
            <w:tcW w:w="2278" w:type="dxa"/>
            <w:vAlign w:val="bottom"/>
          </w:tcPr>
          <w:p w:rsidR="00A91B7C" w:rsidRPr="00195ED1" w:rsidRDefault="00195ED1" w:rsidP="00195ED1">
            <w:pPr>
              <w:pStyle w:val="PlainText"/>
              <w:tabs>
                <w:tab w:val="left" w:pos="5080"/>
              </w:tabs>
              <w:spacing w:after="0" w:line="240" w:lineRule="auto"/>
              <w:contextualSpacing/>
              <w:jc w:val="right"/>
              <w:rPr>
                <w:rFonts w:ascii="Rockwell" w:hAnsi="Rockwell" w:cs="Arial"/>
                <w:sz w:val="22"/>
                <w:szCs w:val="22"/>
              </w:rPr>
            </w:pPr>
            <w:r w:rsidRPr="00195ED1">
              <w:rPr>
                <w:rFonts w:ascii="Rockwell" w:hAnsi="Rockwell" w:cs="Arial"/>
                <w:sz w:val="22"/>
                <w:szCs w:val="22"/>
              </w:rPr>
              <w:t>78,709</w:t>
            </w:r>
          </w:p>
        </w:tc>
        <w:tc>
          <w:tcPr>
            <w:tcW w:w="1890" w:type="dxa"/>
            <w:vAlign w:val="bottom"/>
          </w:tcPr>
          <w:p w:rsidR="00A91B7C" w:rsidRPr="00195ED1" w:rsidRDefault="00A91B7C" w:rsidP="00A91B7C">
            <w:pPr>
              <w:pStyle w:val="PlainText"/>
              <w:tabs>
                <w:tab w:val="left" w:pos="5080"/>
              </w:tabs>
              <w:spacing w:after="0" w:line="240" w:lineRule="auto"/>
              <w:contextualSpacing/>
              <w:jc w:val="right"/>
              <w:rPr>
                <w:rFonts w:ascii="Rockwell" w:hAnsi="Rockwell" w:cs="Arial"/>
                <w:sz w:val="22"/>
                <w:szCs w:val="22"/>
              </w:rPr>
            </w:pPr>
            <w:r w:rsidRPr="00195ED1">
              <w:rPr>
                <w:rFonts w:ascii="Rockwell" w:hAnsi="Rockwell" w:cs="Arial"/>
                <w:sz w:val="22"/>
                <w:szCs w:val="22"/>
              </w:rPr>
              <w:t>64,731</w:t>
            </w:r>
          </w:p>
        </w:tc>
      </w:tr>
      <w:tr w:rsidR="00A91B7C" w:rsidRPr="00E1787D" w:rsidTr="00A91B7C">
        <w:tc>
          <w:tcPr>
            <w:tcW w:w="4472" w:type="dxa"/>
          </w:tcPr>
          <w:p w:rsidR="00A91B7C" w:rsidRPr="00E1787D" w:rsidRDefault="00A91B7C" w:rsidP="005D54FD">
            <w:pPr>
              <w:pStyle w:val="PlainText"/>
              <w:tabs>
                <w:tab w:val="left" w:pos="5080"/>
              </w:tabs>
              <w:spacing w:line="240" w:lineRule="auto"/>
              <w:contextualSpacing/>
              <w:jc w:val="both"/>
              <w:rPr>
                <w:rFonts w:ascii="Rockwell" w:hAnsi="Rockwell" w:cs="Arial"/>
                <w:sz w:val="22"/>
                <w:szCs w:val="22"/>
              </w:rPr>
            </w:pPr>
            <w:r w:rsidRPr="00E1787D">
              <w:rPr>
                <w:rFonts w:ascii="Rockwell" w:hAnsi="Rockwell" w:cs="Arial"/>
                <w:sz w:val="22"/>
                <w:szCs w:val="22"/>
              </w:rPr>
              <w:t>Travelling Expenses</w:t>
            </w:r>
          </w:p>
        </w:tc>
        <w:tc>
          <w:tcPr>
            <w:tcW w:w="2278" w:type="dxa"/>
            <w:vAlign w:val="bottom"/>
          </w:tcPr>
          <w:p w:rsidR="00A91B7C" w:rsidRPr="00195ED1" w:rsidRDefault="00195ED1" w:rsidP="00195ED1">
            <w:pPr>
              <w:pStyle w:val="PlainText"/>
              <w:tabs>
                <w:tab w:val="left" w:pos="5080"/>
              </w:tabs>
              <w:spacing w:after="0" w:line="240" w:lineRule="auto"/>
              <w:contextualSpacing/>
              <w:jc w:val="right"/>
              <w:rPr>
                <w:rFonts w:ascii="Rockwell" w:hAnsi="Rockwell" w:cs="Arial"/>
                <w:sz w:val="22"/>
                <w:szCs w:val="22"/>
              </w:rPr>
            </w:pPr>
            <w:r w:rsidRPr="00195ED1">
              <w:rPr>
                <w:rFonts w:ascii="Rockwell" w:hAnsi="Rockwell" w:cs="Arial"/>
                <w:sz w:val="22"/>
                <w:szCs w:val="22"/>
              </w:rPr>
              <w:t>5,000</w:t>
            </w:r>
          </w:p>
        </w:tc>
        <w:tc>
          <w:tcPr>
            <w:tcW w:w="1890" w:type="dxa"/>
            <w:vAlign w:val="bottom"/>
          </w:tcPr>
          <w:p w:rsidR="00A91B7C" w:rsidRPr="00195ED1" w:rsidRDefault="00A91B7C" w:rsidP="00A91B7C">
            <w:pPr>
              <w:pStyle w:val="PlainText"/>
              <w:tabs>
                <w:tab w:val="left" w:pos="5080"/>
              </w:tabs>
              <w:spacing w:after="0" w:line="240" w:lineRule="auto"/>
              <w:contextualSpacing/>
              <w:jc w:val="right"/>
              <w:rPr>
                <w:rFonts w:ascii="Rockwell" w:hAnsi="Rockwell" w:cs="Arial"/>
                <w:sz w:val="22"/>
                <w:szCs w:val="22"/>
              </w:rPr>
            </w:pPr>
            <w:r w:rsidRPr="00195ED1">
              <w:rPr>
                <w:rFonts w:ascii="Rockwell" w:hAnsi="Rockwell" w:cs="Arial"/>
                <w:sz w:val="22"/>
                <w:szCs w:val="22"/>
              </w:rPr>
              <w:t xml:space="preserve">  5,000</w:t>
            </w:r>
          </w:p>
        </w:tc>
      </w:tr>
      <w:tr w:rsidR="00A91B7C" w:rsidRPr="00E1787D" w:rsidTr="00A91B7C">
        <w:tc>
          <w:tcPr>
            <w:tcW w:w="4472" w:type="dxa"/>
          </w:tcPr>
          <w:p w:rsidR="00A91B7C" w:rsidRPr="00E1787D" w:rsidRDefault="00A91B7C" w:rsidP="005D54FD">
            <w:pPr>
              <w:pStyle w:val="PlainText"/>
              <w:tabs>
                <w:tab w:val="left" w:pos="5080"/>
              </w:tabs>
              <w:spacing w:line="240" w:lineRule="auto"/>
              <w:contextualSpacing/>
              <w:jc w:val="center"/>
              <w:rPr>
                <w:rFonts w:ascii="Rockwell" w:hAnsi="Rockwell" w:cs="Arial"/>
                <w:b/>
                <w:bCs/>
                <w:sz w:val="22"/>
                <w:szCs w:val="22"/>
              </w:rPr>
            </w:pPr>
            <w:r w:rsidRPr="00E1787D">
              <w:rPr>
                <w:rFonts w:ascii="Rockwell" w:hAnsi="Rockwell" w:cs="Arial"/>
                <w:b/>
                <w:bCs/>
                <w:sz w:val="22"/>
                <w:szCs w:val="22"/>
              </w:rPr>
              <w:t>Total</w:t>
            </w:r>
          </w:p>
        </w:tc>
        <w:tc>
          <w:tcPr>
            <w:tcW w:w="2278" w:type="dxa"/>
            <w:vAlign w:val="bottom"/>
          </w:tcPr>
          <w:p w:rsidR="00A91B7C" w:rsidRPr="00195ED1" w:rsidRDefault="00195ED1" w:rsidP="00195ED1">
            <w:pPr>
              <w:pStyle w:val="PlainText"/>
              <w:tabs>
                <w:tab w:val="left" w:pos="5080"/>
              </w:tabs>
              <w:spacing w:after="0" w:line="240" w:lineRule="auto"/>
              <w:contextualSpacing/>
              <w:jc w:val="right"/>
              <w:rPr>
                <w:rFonts w:ascii="Rockwell" w:hAnsi="Rockwell" w:cs="Arial"/>
                <w:bCs/>
                <w:sz w:val="22"/>
                <w:szCs w:val="22"/>
              </w:rPr>
            </w:pPr>
            <w:r w:rsidRPr="00195ED1">
              <w:rPr>
                <w:rFonts w:ascii="Rockwell" w:hAnsi="Rockwell" w:cs="Arial"/>
                <w:bCs/>
                <w:sz w:val="22"/>
                <w:szCs w:val="22"/>
              </w:rPr>
              <w:t>2,02,269</w:t>
            </w:r>
          </w:p>
        </w:tc>
        <w:tc>
          <w:tcPr>
            <w:tcW w:w="1890" w:type="dxa"/>
            <w:vAlign w:val="bottom"/>
          </w:tcPr>
          <w:p w:rsidR="00A91B7C" w:rsidRPr="00195ED1" w:rsidRDefault="00A91B7C" w:rsidP="00A91B7C">
            <w:pPr>
              <w:pStyle w:val="PlainText"/>
              <w:tabs>
                <w:tab w:val="left" w:pos="5080"/>
              </w:tabs>
              <w:spacing w:after="0" w:line="240" w:lineRule="auto"/>
              <w:contextualSpacing/>
              <w:jc w:val="right"/>
              <w:rPr>
                <w:rFonts w:ascii="Rockwell" w:hAnsi="Rockwell" w:cs="Arial"/>
                <w:bCs/>
                <w:sz w:val="22"/>
                <w:szCs w:val="22"/>
              </w:rPr>
            </w:pPr>
            <w:r w:rsidRPr="00195ED1">
              <w:rPr>
                <w:rFonts w:ascii="Rockwell" w:hAnsi="Rockwell" w:cs="Arial"/>
                <w:bCs/>
                <w:sz w:val="22"/>
                <w:szCs w:val="22"/>
              </w:rPr>
              <w:t>1,86,585</w:t>
            </w:r>
          </w:p>
        </w:tc>
      </w:tr>
    </w:tbl>
    <w:p w:rsidR="00C23801" w:rsidRPr="00E1787D" w:rsidRDefault="00C23801" w:rsidP="005D54FD">
      <w:pPr>
        <w:pStyle w:val="PlainText"/>
        <w:spacing w:line="240" w:lineRule="auto"/>
        <w:contextualSpacing/>
        <w:jc w:val="right"/>
        <w:rPr>
          <w:rFonts w:ascii="Rockwell" w:hAnsi="Rockwell" w:cs="Arial"/>
          <w:sz w:val="22"/>
          <w:szCs w:val="22"/>
        </w:rPr>
      </w:pPr>
    </w:p>
    <w:p w:rsidR="00C23801" w:rsidRPr="00E1787D" w:rsidRDefault="00C23801" w:rsidP="005D54FD">
      <w:pPr>
        <w:pStyle w:val="PlainText"/>
        <w:spacing w:line="240" w:lineRule="auto"/>
        <w:contextualSpacing/>
        <w:jc w:val="both"/>
        <w:rPr>
          <w:rFonts w:ascii="Rockwell" w:hAnsi="Rockwell"/>
          <w:sz w:val="22"/>
          <w:szCs w:val="22"/>
        </w:rPr>
      </w:pPr>
    </w:p>
    <w:p w:rsidR="0068590B" w:rsidRPr="00E1787D" w:rsidRDefault="00D32E54"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1</w:t>
      </w:r>
      <w:r w:rsidR="000E2519">
        <w:rPr>
          <w:rFonts w:ascii="Rockwell" w:hAnsi="Rockwell" w:cs="Arial"/>
          <w:sz w:val="22"/>
          <w:szCs w:val="22"/>
        </w:rPr>
        <w:t>5</w:t>
      </w:r>
      <w:r w:rsidRPr="00E1787D">
        <w:rPr>
          <w:rFonts w:ascii="Rockwell" w:hAnsi="Rockwell" w:cs="Arial"/>
          <w:sz w:val="22"/>
          <w:szCs w:val="22"/>
        </w:rPr>
        <w:t xml:space="preserve">. Employee Benefits (AS-15):   </w:t>
      </w:r>
    </w:p>
    <w:p w:rsidR="00C23801" w:rsidRPr="00E1787D" w:rsidRDefault="00D32E54"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 xml:space="preserve">   </w:t>
      </w:r>
    </w:p>
    <w:p w:rsidR="00C23801" w:rsidRPr="00E1787D" w:rsidRDefault="00D32E54" w:rsidP="005D54FD">
      <w:pPr>
        <w:pStyle w:val="PlainText"/>
        <w:numPr>
          <w:ilvl w:val="0"/>
          <w:numId w:val="3"/>
        </w:numPr>
        <w:spacing w:line="240" w:lineRule="auto"/>
        <w:ind w:left="709" w:hanging="283"/>
        <w:contextualSpacing/>
        <w:jc w:val="both"/>
        <w:rPr>
          <w:rFonts w:ascii="Rockwell" w:hAnsi="Rockwell" w:cs="Arial"/>
          <w:b/>
          <w:sz w:val="22"/>
          <w:szCs w:val="22"/>
        </w:rPr>
      </w:pPr>
      <w:r w:rsidRPr="00E1787D">
        <w:rPr>
          <w:rFonts w:ascii="Rockwell" w:hAnsi="Rockwell" w:cs="Arial"/>
          <w:b/>
          <w:sz w:val="22"/>
          <w:szCs w:val="22"/>
        </w:rPr>
        <w:t>Defined Benefit Plans</w:t>
      </w:r>
      <w:r w:rsidRPr="00E1787D">
        <w:rPr>
          <w:rFonts w:ascii="Rockwell" w:hAnsi="Rockwell" w:cs="Arial"/>
          <w:b/>
          <w:sz w:val="22"/>
          <w:szCs w:val="22"/>
        </w:rPr>
        <w:tab/>
      </w:r>
    </w:p>
    <w:p w:rsidR="00C23801" w:rsidRPr="00E1787D" w:rsidRDefault="00D32E54" w:rsidP="005D54FD">
      <w:pPr>
        <w:pStyle w:val="PlainText"/>
        <w:spacing w:line="240" w:lineRule="auto"/>
        <w:ind w:left="1080"/>
        <w:contextualSpacing/>
        <w:jc w:val="both"/>
        <w:rPr>
          <w:rFonts w:ascii="Rockwell" w:hAnsi="Rockwell" w:cs="Arial"/>
          <w:sz w:val="22"/>
          <w:szCs w:val="22"/>
        </w:rPr>
      </w:pPr>
      <w:r w:rsidRPr="00E1787D">
        <w:rPr>
          <w:rFonts w:ascii="Rockwell" w:hAnsi="Rockwell" w:cs="Arial"/>
          <w:sz w:val="22"/>
          <w:szCs w:val="22"/>
        </w:rPr>
        <w:tab/>
      </w:r>
      <w:r w:rsidRPr="00E1787D">
        <w:rPr>
          <w:rFonts w:ascii="Rockwell" w:hAnsi="Rockwell" w:cs="Arial"/>
          <w:sz w:val="22"/>
          <w:szCs w:val="22"/>
        </w:rPr>
        <w:tab/>
      </w:r>
      <w:r w:rsidRPr="00E1787D">
        <w:rPr>
          <w:rFonts w:ascii="Rockwell" w:hAnsi="Rockwell" w:cs="Arial"/>
          <w:sz w:val="22"/>
          <w:szCs w:val="22"/>
        </w:rPr>
        <w:tab/>
      </w:r>
      <w:r w:rsidRPr="00E1787D">
        <w:rPr>
          <w:rFonts w:ascii="Rockwell" w:hAnsi="Rockwell" w:cs="Arial"/>
          <w:sz w:val="22"/>
          <w:szCs w:val="22"/>
        </w:rPr>
        <w:tab/>
      </w:r>
      <w:r w:rsidRPr="00E1787D">
        <w:rPr>
          <w:rFonts w:ascii="Rockwell" w:hAnsi="Rockwell" w:cs="Arial"/>
          <w:sz w:val="22"/>
          <w:szCs w:val="22"/>
        </w:rPr>
        <w:tab/>
      </w:r>
      <w:r w:rsidRPr="00E1787D">
        <w:rPr>
          <w:rFonts w:ascii="Rockwell" w:hAnsi="Rockwell" w:cs="Arial"/>
          <w:sz w:val="22"/>
          <w:szCs w:val="22"/>
        </w:rPr>
        <w:tab/>
      </w:r>
      <w:r w:rsidRPr="00E1787D">
        <w:rPr>
          <w:rFonts w:ascii="Rockwell" w:hAnsi="Rockwell" w:cs="Arial"/>
          <w:sz w:val="22"/>
          <w:szCs w:val="22"/>
        </w:rPr>
        <w:tab/>
      </w:r>
      <w:r w:rsidRPr="00E1787D">
        <w:rPr>
          <w:rFonts w:ascii="Rockwell" w:hAnsi="Rockwell" w:cs="Arial"/>
          <w:sz w:val="22"/>
          <w:szCs w:val="22"/>
        </w:rPr>
        <w:tab/>
      </w:r>
      <w:r w:rsidRPr="00E1787D">
        <w:rPr>
          <w:rFonts w:ascii="Rockwell" w:hAnsi="Rockwell" w:cs="Arial"/>
          <w:sz w:val="22"/>
          <w:szCs w:val="22"/>
        </w:rPr>
        <w:tab/>
      </w:r>
    </w:p>
    <w:p w:rsidR="00C23801" w:rsidRPr="00E1787D" w:rsidRDefault="00D32E54" w:rsidP="005D54FD">
      <w:pPr>
        <w:pStyle w:val="PlainText"/>
        <w:spacing w:line="240" w:lineRule="auto"/>
        <w:ind w:left="426"/>
        <w:contextualSpacing/>
        <w:jc w:val="both"/>
        <w:rPr>
          <w:rFonts w:ascii="Rockwell" w:hAnsi="Rockwell" w:cs="Arial"/>
          <w:sz w:val="22"/>
          <w:szCs w:val="22"/>
        </w:rPr>
      </w:pPr>
      <w:r w:rsidRPr="00E1787D">
        <w:rPr>
          <w:rFonts w:ascii="Rockwell" w:hAnsi="Rockwell" w:cs="Arial"/>
          <w:sz w:val="22"/>
          <w:szCs w:val="22"/>
        </w:rPr>
        <w:t xml:space="preserve">A. Expenses recognized in the Profit and Loss Account for the year ended:-                                                                    </w:t>
      </w:r>
    </w:p>
    <w:p w:rsidR="00C23801" w:rsidRPr="00E1787D" w:rsidRDefault="00D32E54" w:rsidP="005D54FD">
      <w:pPr>
        <w:pStyle w:val="PlainText"/>
        <w:spacing w:line="240" w:lineRule="auto"/>
        <w:ind w:left="300"/>
        <w:contextualSpacing/>
        <w:jc w:val="center"/>
        <w:rPr>
          <w:rFonts w:ascii="Rockwell" w:hAnsi="Rockwell" w:cs="Arial"/>
          <w:sz w:val="22"/>
          <w:szCs w:val="22"/>
        </w:rPr>
      </w:pPr>
      <w:r w:rsidRPr="00E1787D">
        <w:rPr>
          <w:rFonts w:ascii="Rockwell" w:hAnsi="Rockwell" w:cs="Arial"/>
          <w:sz w:val="22"/>
          <w:szCs w:val="22"/>
        </w:rPr>
        <w:t xml:space="preserve">                                                                                             Gratuity (unfunded)</w:t>
      </w:r>
    </w:p>
    <w:tbl>
      <w:tblPr>
        <w:tblW w:w="9078"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4230"/>
        <w:gridCol w:w="1620"/>
        <w:gridCol w:w="1350"/>
        <w:gridCol w:w="1350"/>
      </w:tblGrid>
      <w:tr w:rsidR="00C23801" w:rsidRPr="00E1787D" w:rsidTr="00DB327E">
        <w:trPr>
          <w:trHeight w:val="535"/>
        </w:trPr>
        <w:tc>
          <w:tcPr>
            <w:tcW w:w="528" w:type="dxa"/>
          </w:tcPr>
          <w:p w:rsidR="00C23801" w:rsidRPr="00E1787D" w:rsidRDefault="00C23801" w:rsidP="005D54FD">
            <w:pPr>
              <w:pStyle w:val="PlainText"/>
              <w:spacing w:line="240" w:lineRule="auto"/>
              <w:contextualSpacing/>
              <w:jc w:val="both"/>
              <w:rPr>
                <w:rFonts w:ascii="Rockwell" w:hAnsi="Rockwell" w:cs="Arial"/>
                <w:sz w:val="22"/>
                <w:szCs w:val="22"/>
              </w:rPr>
            </w:pPr>
          </w:p>
        </w:tc>
        <w:tc>
          <w:tcPr>
            <w:tcW w:w="4230" w:type="dxa"/>
          </w:tcPr>
          <w:p w:rsidR="00C23801" w:rsidRPr="00E1787D" w:rsidRDefault="00C23801" w:rsidP="005D54FD">
            <w:pPr>
              <w:pStyle w:val="PlainText"/>
              <w:spacing w:line="240" w:lineRule="auto"/>
              <w:contextualSpacing/>
              <w:jc w:val="both"/>
              <w:rPr>
                <w:rFonts w:ascii="Rockwell" w:hAnsi="Rockwell" w:cs="Arial"/>
                <w:sz w:val="22"/>
                <w:szCs w:val="22"/>
              </w:rPr>
            </w:pPr>
          </w:p>
        </w:tc>
        <w:tc>
          <w:tcPr>
            <w:tcW w:w="1620" w:type="dxa"/>
            <w:vAlign w:val="bottom"/>
          </w:tcPr>
          <w:p w:rsidR="00C23801" w:rsidRPr="00E1787D" w:rsidRDefault="00D32E54" w:rsidP="005D54FD">
            <w:pPr>
              <w:pStyle w:val="PlainText"/>
              <w:spacing w:line="240" w:lineRule="auto"/>
              <w:contextualSpacing/>
              <w:jc w:val="center"/>
              <w:rPr>
                <w:rFonts w:ascii="Rockwell" w:hAnsi="Rockwell" w:cs="Arial"/>
                <w:b/>
                <w:bCs/>
                <w:sz w:val="22"/>
                <w:szCs w:val="22"/>
              </w:rPr>
            </w:pPr>
            <w:r w:rsidRPr="00E1787D">
              <w:rPr>
                <w:rFonts w:ascii="Rockwell" w:hAnsi="Rockwell" w:cs="Arial"/>
                <w:b/>
                <w:bCs/>
                <w:sz w:val="22"/>
                <w:szCs w:val="22"/>
              </w:rPr>
              <w:t>31.03.201</w:t>
            </w:r>
            <w:r w:rsidR="0068590B" w:rsidRPr="00E1787D">
              <w:rPr>
                <w:rFonts w:ascii="Rockwell" w:hAnsi="Rockwell" w:cs="Arial"/>
                <w:b/>
                <w:bCs/>
                <w:sz w:val="22"/>
                <w:szCs w:val="22"/>
              </w:rPr>
              <w:t>5</w:t>
            </w:r>
          </w:p>
          <w:p w:rsidR="0068590B" w:rsidRPr="00E1787D" w:rsidRDefault="00D32E54" w:rsidP="0068590B">
            <w:pPr>
              <w:pStyle w:val="PlainText"/>
              <w:spacing w:line="240" w:lineRule="auto"/>
              <w:contextualSpacing/>
              <w:jc w:val="center"/>
              <w:rPr>
                <w:rFonts w:ascii="Rockwell" w:hAnsi="Rockwell" w:cs="Arial"/>
                <w:b/>
                <w:bCs/>
                <w:sz w:val="22"/>
                <w:szCs w:val="22"/>
              </w:rPr>
            </w:pPr>
            <w:r w:rsidRPr="00E1787D">
              <w:rPr>
                <w:rFonts w:ascii="Rockwell" w:hAnsi="Rockwell" w:cs="Arial"/>
                <w:b/>
                <w:bCs/>
                <w:sz w:val="22"/>
                <w:szCs w:val="22"/>
              </w:rPr>
              <w:t>Rs.</w:t>
            </w:r>
          </w:p>
          <w:p w:rsidR="0068590B" w:rsidRPr="00E1787D" w:rsidRDefault="0068590B" w:rsidP="0068590B">
            <w:pPr>
              <w:pStyle w:val="PlainText"/>
              <w:spacing w:line="240" w:lineRule="auto"/>
              <w:contextualSpacing/>
              <w:jc w:val="center"/>
              <w:rPr>
                <w:rFonts w:ascii="Rockwell" w:hAnsi="Rockwell" w:cs="Arial"/>
                <w:b/>
                <w:bCs/>
                <w:sz w:val="22"/>
                <w:szCs w:val="22"/>
              </w:rPr>
            </w:pPr>
          </w:p>
        </w:tc>
        <w:tc>
          <w:tcPr>
            <w:tcW w:w="1350" w:type="dxa"/>
          </w:tcPr>
          <w:p w:rsidR="00C23801" w:rsidRPr="00E1787D" w:rsidRDefault="00D32E54" w:rsidP="005D54FD">
            <w:pPr>
              <w:pStyle w:val="PlainText"/>
              <w:spacing w:line="240" w:lineRule="auto"/>
              <w:contextualSpacing/>
              <w:jc w:val="center"/>
              <w:rPr>
                <w:rFonts w:ascii="Rockwell" w:hAnsi="Rockwell" w:cs="Arial"/>
                <w:bCs/>
                <w:sz w:val="22"/>
                <w:szCs w:val="22"/>
              </w:rPr>
            </w:pPr>
            <w:r w:rsidRPr="00E1787D">
              <w:rPr>
                <w:rFonts w:ascii="Rockwell" w:hAnsi="Rockwell" w:cs="Arial"/>
                <w:bCs/>
                <w:sz w:val="22"/>
                <w:szCs w:val="22"/>
              </w:rPr>
              <w:t>31.03.201</w:t>
            </w:r>
            <w:r w:rsidR="0068590B" w:rsidRPr="00E1787D">
              <w:rPr>
                <w:rFonts w:ascii="Rockwell" w:hAnsi="Rockwell" w:cs="Arial"/>
                <w:bCs/>
                <w:sz w:val="22"/>
                <w:szCs w:val="22"/>
              </w:rPr>
              <w:t>4</w:t>
            </w:r>
          </w:p>
          <w:p w:rsidR="00C23801" w:rsidRPr="00E1787D" w:rsidRDefault="00D32E54" w:rsidP="005D54FD">
            <w:pPr>
              <w:pStyle w:val="PlainText"/>
              <w:spacing w:line="240" w:lineRule="auto"/>
              <w:contextualSpacing/>
              <w:jc w:val="center"/>
              <w:rPr>
                <w:rFonts w:ascii="Rockwell" w:hAnsi="Rockwell" w:cs="Arial"/>
                <w:bCs/>
                <w:sz w:val="22"/>
                <w:szCs w:val="22"/>
              </w:rPr>
            </w:pPr>
            <w:r w:rsidRPr="00E1787D">
              <w:rPr>
                <w:rFonts w:ascii="Rockwell" w:hAnsi="Rockwell" w:cs="Arial"/>
                <w:bCs/>
                <w:sz w:val="22"/>
                <w:szCs w:val="22"/>
              </w:rPr>
              <w:t>Rs.</w:t>
            </w:r>
          </w:p>
        </w:tc>
        <w:tc>
          <w:tcPr>
            <w:tcW w:w="1350" w:type="dxa"/>
          </w:tcPr>
          <w:p w:rsidR="00C23801" w:rsidRPr="00E1787D" w:rsidRDefault="00D32E54" w:rsidP="005D54FD">
            <w:pPr>
              <w:pStyle w:val="PlainText"/>
              <w:spacing w:line="240" w:lineRule="auto"/>
              <w:contextualSpacing/>
              <w:jc w:val="center"/>
              <w:rPr>
                <w:rFonts w:ascii="Rockwell" w:hAnsi="Rockwell" w:cs="Arial"/>
                <w:bCs/>
                <w:sz w:val="22"/>
                <w:szCs w:val="22"/>
              </w:rPr>
            </w:pPr>
            <w:r w:rsidRPr="00E1787D">
              <w:rPr>
                <w:rFonts w:ascii="Rockwell" w:hAnsi="Rockwell" w:cs="Arial"/>
                <w:bCs/>
                <w:sz w:val="22"/>
                <w:szCs w:val="22"/>
              </w:rPr>
              <w:t>31.03.201</w:t>
            </w:r>
            <w:r w:rsidR="0068590B" w:rsidRPr="00E1787D">
              <w:rPr>
                <w:rFonts w:ascii="Rockwell" w:hAnsi="Rockwell" w:cs="Arial"/>
                <w:bCs/>
                <w:sz w:val="22"/>
                <w:szCs w:val="22"/>
              </w:rPr>
              <w:t>3</w:t>
            </w:r>
          </w:p>
          <w:p w:rsidR="00C23801" w:rsidRPr="00E1787D" w:rsidRDefault="00D32E54" w:rsidP="005D54FD">
            <w:pPr>
              <w:pStyle w:val="PlainText"/>
              <w:spacing w:line="240" w:lineRule="auto"/>
              <w:contextualSpacing/>
              <w:jc w:val="center"/>
              <w:rPr>
                <w:rFonts w:ascii="Rockwell" w:hAnsi="Rockwell" w:cs="Arial"/>
                <w:bCs/>
                <w:sz w:val="22"/>
                <w:szCs w:val="22"/>
              </w:rPr>
            </w:pPr>
            <w:r w:rsidRPr="00E1787D">
              <w:rPr>
                <w:rFonts w:ascii="Rockwell" w:hAnsi="Rockwell" w:cs="Arial"/>
                <w:bCs/>
                <w:sz w:val="22"/>
                <w:szCs w:val="22"/>
              </w:rPr>
              <w:t>Rs.</w:t>
            </w:r>
          </w:p>
        </w:tc>
      </w:tr>
      <w:tr w:rsidR="00132EF4" w:rsidRPr="00E1787D" w:rsidTr="00DB327E">
        <w:trPr>
          <w:trHeight w:val="256"/>
        </w:trPr>
        <w:tc>
          <w:tcPr>
            <w:tcW w:w="528" w:type="dxa"/>
          </w:tcPr>
          <w:p w:rsidR="00132EF4" w:rsidRPr="00E1787D" w:rsidRDefault="00132EF4" w:rsidP="00132EF4">
            <w:pPr>
              <w:pStyle w:val="PlainText"/>
              <w:spacing w:after="0" w:line="240" w:lineRule="auto"/>
              <w:contextualSpacing/>
              <w:jc w:val="both"/>
              <w:rPr>
                <w:rFonts w:ascii="Rockwell" w:hAnsi="Rockwell" w:cs="Arial"/>
                <w:sz w:val="22"/>
                <w:szCs w:val="22"/>
              </w:rPr>
            </w:pPr>
            <w:r>
              <w:rPr>
                <w:rFonts w:ascii="Rockwell" w:hAnsi="Rockwell" w:cs="Arial"/>
                <w:sz w:val="22"/>
                <w:szCs w:val="22"/>
              </w:rPr>
              <w:t>1.</w:t>
            </w:r>
          </w:p>
        </w:tc>
        <w:tc>
          <w:tcPr>
            <w:tcW w:w="4230" w:type="dxa"/>
          </w:tcPr>
          <w:p w:rsidR="00132EF4" w:rsidRPr="00E1787D" w:rsidRDefault="00132EF4" w:rsidP="00132EF4">
            <w:pPr>
              <w:pStyle w:val="PlainText"/>
              <w:spacing w:after="0" w:line="240" w:lineRule="auto"/>
              <w:contextualSpacing/>
              <w:rPr>
                <w:rFonts w:ascii="Rockwell" w:hAnsi="Rockwell" w:cs="Arial"/>
                <w:sz w:val="22"/>
                <w:szCs w:val="22"/>
              </w:rPr>
            </w:pPr>
            <w:r>
              <w:rPr>
                <w:rFonts w:ascii="Rockwell" w:hAnsi="Rockwell" w:cs="Arial"/>
                <w:sz w:val="22"/>
                <w:szCs w:val="22"/>
              </w:rPr>
              <w:t>Current Service Cost</w:t>
            </w:r>
          </w:p>
        </w:tc>
        <w:tc>
          <w:tcPr>
            <w:tcW w:w="1620" w:type="dxa"/>
            <w:vAlign w:val="bottom"/>
          </w:tcPr>
          <w:p w:rsidR="00132EF4" w:rsidRPr="00E1787D" w:rsidRDefault="00DB327E" w:rsidP="00132EF4">
            <w:pPr>
              <w:pStyle w:val="PlainText"/>
              <w:spacing w:after="0" w:line="240" w:lineRule="auto"/>
              <w:contextualSpacing/>
              <w:jc w:val="right"/>
              <w:rPr>
                <w:rFonts w:ascii="Rockwell" w:hAnsi="Rockwell" w:cs="Arial"/>
                <w:b/>
                <w:sz w:val="22"/>
                <w:szCs w:val="22"/>
              </w:rPr>
            </w:pPr>
            <w:r>
              <w:rPr>
                <w:rFonts w:ascii="Rockwell" w:hAnsi="Rockwell" w:cs="Arial"/>
                <w:b/>
                <w:sz w:val="22"/>
                <w:szCs w:val="22"/>
              </w:rPr>
              <w:t>5,16,574</w:t>
            </w:r>
          </w:p>
        </w:tc>
        <w:tc>
          <w:tcPr>
            <w:tcW w:w="1350" w:type="dxa"/>
            <w:vAlign w:val="bottom"/>
          </w:tcPr>
          <w:p w:rsidR="00132EF4" w:rsidRPr="00E1787D" w:rsidRDefault="00132EF4" w:rsidP="00132EF4">
            <w:pPr>
              <w:pStyle w:val="PlainText"/>
              <w:spacing w:after="0" w:line="240" w:lineRule="auto"/>
              <w:contextualSpacing/>
              <w:jc w:val="right"/>
              <w:rPr>
                <w:rFonts w:ascii="Rockwell" w:hAnsi="Rockwell" w:cs="Arial"/>
                <w:sz w:val="22"/>
                <w:szCs w:val="22"/>
              </w:rPr>
            </w:pPr>
            <w:r>
              <w:rPr>
                <w:rFonts w:ascii="Rockwell" w:hAnsi="Rockwell" w:cs="Arial"/>
                <w:sz w:val="22"/>
                <w:szCs w:val="22"/>
              </w:rPr>
              <w:t>6,72,696</w:t>
            </w:r>
          </w:p>
        </w:tc>
        <w:tc>
          <w:tcPr>
            <w:tcW w:w="1350" w:type="dxa"/>
            <w:vAlign w:val="bottom"/>
          </w:tcPr>
          <w:p w:rsidR="00132EF4" w:rsidRPr="00E1787D" w:rsidRDefault="00132EF4" w:rsidP="00132EF4">
            <w:pPr>
              <w:pStyle w:val="PlainText"/>
              <w:spacing w:after="0" w:line="240" w:lineRule="auto"/>
              <w:contextualSpacing/>
              <w:jc w:val="right"/>
              <w:rPr>
                <w:rFonts w:ascii="Rockwell" w:hAnsi="Rockwell" w:cs="Arial"/>
                <w:sz w:val="22"/>
                <w:szCs w:val="22"/>
              </w:rPr>
            </w:pPr>
            <w:r>
              <w:rPr>
                <w:rFonts w:ascii="Rockwell" w:hAnsi="Rockwell" w:cs="Arial"/>
                <w:sz w:val="22"/>
                <w:szCs w:val="22"/>
              </w:rPr>
              <w:t>12,37,885</w:t>
            </w:r>
          </w:p>
        </w:tc>
      </w:tr>
      <w:tr w:rsidR="00132EF4" w:rsidRPr="00E1787D" w:rsidTr="00DB327E">
        <w:trPr>
          <w:trHeight w:val="256"/>
        </w:trPr>
        <w:tc>
          <w:tcPr>
            <w:tcW w:w="528" w:type="dxa"/>
          </w:tcPr>
          <w:p w:rsidR="00132EF4" w:rsidRPr="00E1787D" w:rsidRDefault="00132EF4" w:rsidP="00132EF4">
            <w:pPr>
              <w:pStyle w:val="PlainText"/>
              <w:spacing w:after="0" w:line="240" w:lineRule="auto"/>
              <w:contextualSpacing/>
              <w:jc w:val="both"/>
              <w:rPr>
                <w:rFonts w:ascii="Rockwell" w:hAnsi="Rockwell" w:cs="Arial"/>
                <w:sz w:val="22"/>
                <w:szCs w:val="22"/>
              </w:rPr>
            </w:pPr>
            <w:r>
              <w:rPr>
                <w:rFonts w:ascii="Rockwell" w:hAnsi="Rockwell" w:cs="Arial"/>
                <w:sz w:val="22"/>
                <w:szCs w:val="22"/>
              </w:rPr>
              <w:t>2.</w:t>
            </w:r>
          </w:p>
        </w:tc>
        <w:tc>
          <w:tcPr>
            <w:tcW w:w="4230" w:type="dxa"/>
          </w:tcPr>
          <w:p w:rsidR="00132EF4" w:rsidRPr="00E1787D" w:rsidRDefault="00132EF4" w:rsidP="00132EF4">
            <w:pPr>
              <w:pStyle w:val="PlainText"/>
              <w:spacing w:after="0" w:line="240" w:lineRule="auto"/>
              <w:contextualSpacing/>
              <w:rPr>
                <w:rFonts w:ascii="Rockwell" w:hAnsi="Rockwell" w:cs="Arial"/>
                <w:sz w:val="22"/>
                <w:szCs w:val="22"/>
              </w:rPr>
            </w:pPr>
            <w:r>
              <w:rPr>
                <w:rFonts w:ascii="Rockwell" w:hAnsi="Rockwell" w:cs="Arial"/>
                <w:sz w:val="22"/>
                <w:szCs w:val="22"/>
              </w:rPr>
              <w:t>Interest Cost</w:t>
            </w:r>
          </w:p>
        </w:tc>
        <w:tc>
          <w:tcPr>
            <w:tcW w:w="1620" w:type="dxa"/>
            <w:vAlign w:val="bottom"/>
          </w:tcPr>
          <w:p w:rsidR="00132EF4" w:rsidRPr="00E1787D" w:rsidRDefault="00DB327E" w:rsidP="00132EF4">
            <w:pPr>
              <w:pStyle w:val="PlainText"/>
              <w:spacing w:after="0" w:line="240" w:lineRule="auto"/>
              <w:contextualSpacing/>
              <w:jc w:val="right"/>
              <w:rPr>
                <w:rFonts w:ascii="Rockwell" w:hAnsi="Rockwell" w:cs="Arial"/>
                <w:b/>
                <w:sz w:val="22"/>
                <w:szCs w:val="22"/>
              </w:rPr>
            </w:pPr>
            <w:r>
              <w:rPr>
                <w:rFonts w:ascii="Rockwell" w:hAnsi="Rockwell" w:cs="Arial"/>
                <w:b/>
                <w:sz w:val="22"/>
                <w:szCs w:val="22"/>
              </w:rPr>
              <w:t>10,33,927</w:t>
            </w:r>
          </w:p>
        </w:tc>
        <w:tc>
          <w:tcPr>
            <w:tcW w:w="1350" w:type="dxa"/>
            <w:vAlign w:val="bottom"/>
          </w:tcPr>
          <w:p w:rsidR="00132EF4" w:rsidRPr="00E1787D" w:rsidRDefault="00132EF4" w:rsidP="00132EF4">
            <w:pPr>
              <w:pStyle w:val="PlainText"/>
              <w:spacing w:after="0" w:line="240" w:lineRule="auto"/>
              <w:contextualSpacing/>
              <w:jc w:val="right"/>
              <w:rPr>
                <w:rFonts w:ascii="Rockwell" w:hAnsi="Rockwell" w:cs="Arial"/>
                <w:sz w:val="22"/>
                <w:szCs w:val="22"/>
              </w:rPr>
            </w:pPr>
            <w:r>
              <w:rPr>
                <w:rFonts w:ascii="Rockwell" w:hAnsi="Rockwell" w:cs="Arial"/>
                <w:sz w:val="22"/>
                <w:szCs w:val="22"/>
              </w:rPr>
              <w:t>16,12,051</w:t>
            </w:r>
          </w:p>
        </w:tc>
        <w:tc>
          <w:tcPr>
            <w:tcW w:w="1350" w:type="dxa"/>
            <w:vAlign w:val="bottom"/>
          </w:tcPr>
          <w:p w:rsidR="00132EF4" w:rsidRPr="00E1787D" w:rsidRDefault="00132EF4" w:rsidP="00132EF4">
            <w:pPr>
              <w:pStyle w:val="PlainText"/>
              <w:spacing w:after="0" w:line="240" w:lineRule="auto"/>
              <w:contextualSpacing/>
              <w:jc w:val="right"/>
              <w:rPr>
                <w:rFonts w:ascii="Rockwell" w:hAnsi="Rockwell" w:cs="Arial"/>
                <w:sz w:val="22"/>
                <w:szCs w:val="22"/>
              </w:rPr>
            </w:pPr>
            <w:r>
              <w:rPr>
                <w:rFonts w:ascii="Rockwell" w:hAnsi="Rockwell" w:cs="Arial"/>
                <w:sz w:val="22"/>
                <w:szCs w:val="22"/>
              </w:rPr>
              <w:t>14,91,523</w:t>
            </w:r>
          </w:p>
        </w:tc>
      </w:tr>
      <w:tr w:rsidR="00132EF4" w:rsidRPr="00E1787D" w:rsidTr="00DB327E">
        <w:trPr>
          <w:trHeight w:val="256"/>
        </w:trPr>
        <w:tc>
          <w:tcPr>
            <w:tcW w:w="528" w:type="dxa"/>
          </w:tcPr>
          <w:p w:rsidR="00132EF4" w:rsidRPr="00E1787D" w:rsidRDefault="00132EF4" w:rsidP="00132EF4">
            <w:pPr>
              <w:pStyle w:val="PlainText"/>
              <w:spacing w:after="0" w:line="240" w:lineRule="auto"/>
              <w:contextualSpacing/>
              <w:jc w:val="both"/>
              <w:rPr>
                <w:rFonts w:ascii="Rockwell" w:hAnsi="Rockwell" w:cs="Arial"/>
                <w:sz w:val="22"/>
                <w:szCs w:val="22"/>
              </w:rPr>
            </w:pPr>
            <w:r>
              <w:rPr>
                <w:rFonts w:ascii="Rockwell" w:hAnsi="Rockwell" w:cs="Arial"/>
                <w:sz w:val="22"/>
                <w:szCs w:val="22"/>
              </w:rPr>
              <w:t>3.</w:t>
            </w:r>
          </w:p>
        </w:tc>
        <w:tc>
          <w:tcPr>
            <w:tcW w:w="4230" w:type="dxa"/>
          </w:tcPr>
          <w:p w:rsidR="00132EF4" w:rsidRPr="00E1787D" w:rsidRDefault="00132EF4" w:rsidP="00132EF4">
            <w:pPr>
              <w:pStyle w:val="PlainText"/>
              <w:spacing w:after="0" w:line="240" w:lineRule="auto"/>
              <w:contextualSpacing/>
              <w:rPr>
                <w:rFonts w:ascii="Rockwell" w:hAnsi="Rockwell" w:cs="Arial"/>
                <w:sz w:val="22"/>
                <w:szCs w:val="22"/>
              </w:rPr>
            </w:pPr>
            <w:r>
              <w:rPr>
                <w:rFonts w:ascii="Rockwell" w:hAnsi="Rockwell" w:cs="Arial"/>
                <w:sz w:val="22"/>
                <w:szCs w:val="22"/>
              </w:rPr>
              <w:t>Settlement Cost</w:t>
            </w:r>
          </w:p>
        </w:tc>
        <w:tc>
          <w:tcPr>
            <w:tcW w:w="1620" w:type="dxa"/>
            <w:vAlign w:val="bottom"/>
          </w:tcPr>
          <w:p w:rsidR="00132EF4" w:rsidRPr="00E1787D" w:rsidRDefault="00DB327E" w:rsidP="00132EF4">
            <w:pPr>
              <w:pStyle w:val="PlainText"/>
              <w:spacing w:after="0" w:line="240" w:lineRule="auto"/>
              <w:contextualSpacing/>
              <w:jc w:val="right"/>
              <w:rPr>
                <w:rFonts w:ascii="Rockwell" w:hAnsi="Rockwell" w:cs="Arial"/>
                <w:b/>
                <w:sz w:val="22"/>
                <w:szCs w:val="22"/>
              </w:rPr>
            </w:pPr>
            <w:r>
              <w:rPr>
                <w:rFonts w:ascii="Rockwell" w:hAnsi="Rockwell" w:cs="Arial"/>
                <w:b/>
                <w:sz w:val="22"/>
                <w:szCs w:val="22"/>
              </w:rPr>
              <w:t>0</w:t>
            </w:r>
          </w:p>
        </w:tc>
        <w:tc>
          <w:tcPr>
            <w:tcW w:w="1350" w:type="dxa"/>
            <w:vAlign w:val="bottom"/>
          </w:tcPr>
          <w:p w:rsidR="00132EF4" w:rsidRPr="00E1787D" w:rsidRDefault="00132EF4" w:rsidP="00132EF4">
            <w:pPr>
              <w:pStyle w:val="PlainText"/>
              <w:spacing w:after="0" w:line="240" w:lineRule="auto"/>
              <w:contextualSpacing/>
              <w:jc w:val="right"/>
              <w:rPr>
                <w:rFonts w:ascii="Rockwell" w:hAnsi="Rockwell" w:cs="Arial"/>
                <w:sz w:val="22"/>
                <w:szCs w:val="22"/>
              </w:rPr>
            </w:pPr>
            <w:r>
              <w:rPr>
                <w:rFonts w:ascii="Rockwell" w:hAnsi="Rockwell" w:cs="Arial"/>
                <w:sz w:val="22"/>
                <w:szCs w:val="22"/>
              </w:rPr>
              <w:t>0</w:t>
            </w:r>
          </w:p>
        </w:tc>
        <w:tc>
          <w:tcPr>
            <w:tcW w:w="1350" w:type="dxa"/>
            <w:vAlign w:val="bottom"/>
          </w:tcPr>
          <w:p w:rsidR="00132EF4" w:rsidRPr="00E1787D" w:rsidRDefault="00132EF4" w:rsidP="00132EF4">
            <w:pPr>
              <w:pStyle w:val="PlainText"/>
              <w:spacing w:after="0" w:line="240" w:lineRule="auto"/>
              <w:contextualSpacing/>
              <w:jc w:val="right"/>
              <w:rPr>
                <w:rFonts w:ascii="Rockwell" w:hAnsi="Rockwell" w:cs="Arial"/>
                <w:sz w:val="22"/>
                <w:szCs w:val="22"/>
              </w:rPr>
            </w:pPr>
            <w:r>
              <w:rPr>
                <w:rFonts w:ascii="Rockwell" w:hAnsi="Rockwell" w:cs="Arial"/>
                <w:sz w:val="22"/>
                <w:szCs w:val="22"/>
              </w:rPr>
              <w:t>0</w:t>
            </w:r>
          </w:p>
        </w:tc>
      </w:tr>
      <w:tr w:rsidR="00132EF4" w:rsidRPr="00E1787D" w:rsidTr="00DB327E">
        <w:trPr>
          <w:trHeight w:val="256"/>
        </w:trPr>
        <w:tc>
          <w:tcPr>
            <w:tcW w:w="528" w:type="dxa"/>
          </w:tcPr>
          <w:p w:rsidR="00132EF4" w:rsidRPr="00E1787D" w:rsidRDefault="00132EF4" w:rsidP="00132EF4">
            <w:pPr>
              <w:pStyle w:val="PlainText"/>
              <w:spacing w:after="0" w:line="240" w:lineRule="auto"/>
              <w:contextualSpacing/>
              <w:jc w:val="both"/>
              <w:rPr>
                <w:rFonts w:ascii="Rockwell" w:hAnsi="Rockwell" w:cs="Arial"/>
                <w:sz w:val="22"/>
                <w:szCs w:val="22"/>
              </w:rPr>
            </w:pPr>
            <w:r>
              <w:rPr>
                <w:rFonts w:ascii="Rockwell" w:hAnsi="Rockwell" w:cs="Arial"/>
                <w:sz w:val="22"/>
                <w:szCs w:val="22"/>
              </w:rPr>
              <w:t>4.</w:t>
            </w:r>
          </w:p>
        </w:tc>
        <w:tc>
          <w:tcPr>
            <w:tcW w:w="4230" w:type="dxa"/>
          </w:tcPr>
          <w:p w:rsidR="00132EF4" w:rsidRPr="00E1787D" w:rsidRDefault="00132EF4" w:rsidP="00132EF4">
            <w:pPr>
              <w:pStyle w:val="PlainText"/>
              <w:spacing w:after="0" w:line="240" w:lineRule="auto"/>
              <w:contextualSpacing/>
              <w:rPr>
                <w:rFonts w:ascii="Rockwell" w:hAnsi="Rockwell" w:cs="Arial"/>
                <w:sz w:val="22"/>
                <w:szCs w:val="22"/>
              </w:rPr>
            </w:pPr>
            <w:r>
              <w:rPr>
                <w:rFonts w:ascii="Rockwell" w:hAnsi="Rockwell" w:cs="Arial"/>
                <w:sz w:val="22"/>
                <w:szCs w:val="22"/>
              </w:rPr>
              <w:t>Expected return on planned assets</w:t>
            </w:r>
          </w:p>
        </w:tc>
        <w:tc>
          <w:tcPr>
            <w:tcW w:w="1620" w:type="dxa"/>
            <w:vAlign w:val="bottom"/>
          </w:tcPr>
          <w:p w:rsidR="00132EF4" w:rsidRPr="00E1787D" w:rsidRDefault="00DB327E" w:rsidP="00132EF4">
            <w:pPr>
              <w:pStyle w:val="PlainText"/>
              <w:spacing w:after="0" w:line="240" w:lineRule="auto"/>
              <w:contextualSpacing/>
              <w:jc w:val="right"/>
              <w:rPr>
                <w:rFonts w:ascii="Rockwell" w:hAnsi="Rockwell" w:cs="Arial"/>
                <w:b/>
                <w:sz w:val="22"/>
                <w:szCs w:val="22"/>
              </w:rPr>
            </w:pPr>
            <w:r>
              <w:rPr>
                <w:rFonts w:ascii="Rockwell" w:hAnsi="Rockwell" w:cs="Arial"/>
                <w:b/>
                <w:sz w:val="22"/>
                <w:szCs w:val="22"/>
              </w:rPr>
              <w:t>0</w:t>
            </w:r>
          </w:p>
        </w:tc>
        <w:tc>
          <w:tcPr>
            <w:tcW w:w="1350" w:type="dxa"/>
            <w:vAlign w:val="bottom"/>
          </w:tcPr>
          <w:p w:rsidR="00132EF4" w:rsidRPr="00E1787D" w:rsidRDefault="00132EF4" w:rsidP="00132EF4">
            <w:pPr>
              <w:pStyle w:val="PlainText"/>
              <w:spacing w:after="0" w:line="240" w:lineRule="auto"/>
              <w:contextualSpacing/>
              <w:jc w:val="right"/>
              <w:rPr>
                <w:rFonts w:ascii="Rockwell" w:hAnsi="Rockwell" w:cs="Arial"/>
                <w:sz w:val="22"/>
                <w:szCs w:val="22"/>
              </w:rPr>
            </w:pPr>
            <w:r>
              <w:rPr>
                <w:rFonts w:ascii="Rockwell" w:hAnsi="Rockwell" w:cs="Arial"/>
                <w:sz w:val="22"/>
                <w:szCs w:val="22"/>
              </w:rPr>
              <w:t>0</w:t>
            </w:r>
          </w:p>
        </w:tc>
        <w:tc>
          <w:tcPr>
            <w:tcW w:w="1350" w:type="dxa"/>
            <w:vAlign w:val="bottom"/>
          </w:tcPr>
          <w:p w:rsidR="00132EF4" w:rsidRPr="00E1787D" w:rsidRDefault="00132EF4" w:rsidP="00132EF4">
            <w:pPr>
              <w:pStyle w:val="PlainText"/>
              <w:spacing w:after="0" w:line="240" w:lineRule="auto"/>
              <w:contextualSpacing/>
              <w:jc w:val="right"/>
              <w:rPr>
                <w:rFonts w:ascii="Rockwell" w:hAnsi="Rockwell" w:cs="Arial"/>
                <w:sz w:val="22"/>
                <w:szCs w:val="22"/>
              </w:rPr>
            </w:pPr>
            <w:r>
              <w:rPr>
                <w:rFonts w:ascii="Rockwell" w:hAnsi="Rockwell" w:cs="Arial"/>
                <w:sz w:val="22"/>
                <w:szCs w:val="22"/>
              </w:rPr>
              <w:t>0</w:t>
            </w:r>
          </w:p>
        </w:tc>
      </w:tr>
      <w:tr w:rsidR="00132EF4" w:rsidRPr="00E1787D" w:rsidTr="00DB327E">
        <w:trPr>
          <w:trHeight w:val="256"/>
        </w:trPr>
        <w:tc>
          <w:tcPr>
            <w:tcW w:w="528" w:type="dxa"/>
          </w:tcPr>
          <w:p w:rsidR="00132EF4" w:rsidRPr="00E1787D" w:rsidRDefault="00132EF4" w:rsidP="00132EF4">
            <w:pPr>
              <w:pStyle w:val="PlainText"/>
              <w:spacing w:after="0" w:line="240" w:lineRule="auto"/>
              <w:contextualSpacing/>
              <w:jc w:val="both"/>
              <w:rPr>
                <w:rFonts w:ascii="Rockwell" w:hAnsi="Rockwell" w:cs="Arial"/>
                <w:sz w:val="22"/>
                <w:szCs w:val="22"/>
              </w:rPr>
            </w:pPr>
            <w:r>
              <w:rPr>
                <w:rFonts w:ascii="Rockwell" w:hAnsi="Rockwell" w:cs="Arial"/>
                <w:sz w:val="22"/>
                <w:szCs w:val="22"/>
              </w:rPr>
              <w:t>5.</w:t>
            </w:r>
          </w:p>
        </w:tc>
        <w:tc>
          <w:tcPr>
            <w:tcW w:w="4230" w:type="dxa"/>
          </w:tcPr>
          <w:p w:rsidR="00132EF4" w:rsidRPr="00E1787D" w:rsidRDefault="007E6CC8" w:rsidP="00132EF4">
            <w:pPr>
              <w:pStyle w:val="PlainText"/>
              <w:spacing w:after="0" w:line="240" w:lineRule="auto"/>
              <w:contextualSpacing/>
              <w:rPr>
                <w:rFonts w:ascii="Rockwell" w:hAnsi="Rockwell" w:cs="Arial"/>
                <w:sz w:val="22"/>
                <w:szCs w:val="22"/>
              </w:rPr>
            </w:pPr>
            <w:r>
              <w:rPr>
                <w:rFonts w:ascii="Rockwell" w:hAnsi="Rockwell" w:cs="Arial"/>
                <w:sz w:val="22"/>
                <w:szCs w:val="22"/>
              </w:rPr>
              <w:t>Net actuarial (gain)/Loss recognized during the year</w:t>
            </w:r>
          </w:p>
        </w:tc>
        <w:tc>
          <w:tcPr>
            <w:tcW w:w="1620" w:type="dxa"/>
            <w:vAlign w:val="bottom"/>
          </w:tcPr>
          <w:p w:rsidR="00132EF4" w:rsidRPr="00E1787D" w:rsidRDefault="00DB327E" w:rsidP="00132EF4">
            <w:pPr>
              <w:pStyle w:val="PlainText"/>
              <w:spacing w:after="0" w:line="240" w:lineRule="auto"/>
              <w:contextualSpacing/>
              <w:jc w:val="right"/>
              <w:rPr>
                <w:rFonts w:ascii="Rockwell" w:hAnsi="Rockwell" w:cs="Arial"/>
                <w:b/>
                <w:sz w:val="22"/>
                <w:szCs w:val="22"/>
              </w:rPr>
            </w:pPr>
            <w:r>
              <w:rPr>
                <w:rFonts w:ascii="Rockwell" w:hAnsi="Rockwell" w:cs="Arial"/>
                <w:b/>
                <w:sz w:val="22"/>
                <w:szCs w:val="22"/>
              </w:rPr>
              <w:t>9,18,204</w:t>
            </w:r>
          </w:p>
        </w:tc>
        <w:tc>
          <w:tcPr>
            <w:tcW w:w="1350" w:type="dxa"/>
            <w:vAlign w:val="bottom"/>
          </w:tcPr>
          <w:p w:rsidR="00132EF4" w:rsidRPr="00E1787D" w:rsidRDefault="007E6CC8" w:rsidP="00132EF4">
            <w:pPr>
              <w:pStyle w:val="PlainText"/>
              <w:spacing w:after="0" w:line="240" w:lineRule="auto"/>
              <w:contextualSpacing/>
              <w:jc w:val="right"/>
              <w:rPr>
                <w:rFonts w:ascii="Rockwell" w:hAnsi="Rockwell" w:cs="Arial"/>
                <w:sz w:val="22"/>
                <w:szCs w:val="22"/>
              </w:rPr>
            </w:pPr>
            <w:r>
              <w:rPr>
                <w:rFonts w:ascii="Rockwell" w:hAnsi="Rockwell" w:cs="Arial"/>
                <w:sz w:val="22"/>
                <w:szCs w:val="22"/>
              </w:rPr>
              <w:t>(19,668)</w:t>
            </w:r>
          </w:p>
        </w:tc>
        <w:tc>
          <w:tcPr>
            <w:tcW w:w="1350" w:type="dxa"/>
            <w:vAlign w:val="bottom"/>
          </w:tcPr>
          <w:p w:rsidR="00132EF4" w:rsidRPr="00E1787D" w:rsidRDefault="007E6CC8" w:rsidP="00132EF4">
            <w:pPr>
              <w:pStyle w:val="PlainText"/>
              <w:spacing w:after="0" w:line="240" w:lineRule="auto"/>
              <w:contextualSpacing/>
              <w:jc w:val="right"/>
              <w:rPr>
                <w:rFonts w:ascii="Rockwell" w:hAnsi="Rockwell" w:cs="Arial"/>
                <w:sz w:val="22"/>
                <w:szCs w:val="22"/>
              </w:rPr>
            </w:pPr>
            <w:r>
              <w:rPr>
                <w:rFonts w:ascii="Rockwell" w:hAnsi="Rockwell" w:cs="Arial"/>
                <w:sz w:val="22"/>
                <w:szCs w:val="22"/>
              </w:rPr>
              <w:t>4,10,182</w:t>
            </w:r>
          </w:p>
        </w:tc>
      </w:tr>
      <w:tr w:rsidR="00132EF4" w:rsidRPr="00E1787D" w:rsidTr="00DB327E">
        <w:trPr>
          <w:trHeight w:val="256"/>
        </w:trPr>
        <w:tc>
          <w:tcPr>
            <w:tcW w:w="528" w:type="dxa"/>
          </w:tcPr>
          <w:p w:rsidR="00132EF4" w:rsidRPr="00E1787D" w:rsidRDefault="007E6CC8" w:rsidP="00132EF4">
            <w:pPr>
              <w:pStyle w:val="PlainText"/>
              <w:spacing w:after="0" w:line="240" w:lineRule="auto"/>
              <w:contextualSpacing/>
              <w:jc w:val="both"/>
              <w:rPr>
                <w:rFonts w:ascii="Rockwell" w:hAnsi="Rockwell" w:cs="Arial"/>
                <w:sz w:val="22"/>
                <w:szCs w:val="22"/>
              </w:rPr>
            </w:pPr>
            <w:r>
              <w:rPr>
                <w:rFonts w:ascii="Rockwell" w:hAnsi="Rockwell" w:cs="Arial"/>
                <w:sz w:val="22"/>
                <w:szCs w:val="22"/>
              </w:rPr>
              <w:t>6.</w:t>
            </w:r>
          </w:p>
        </w:tc>
        <w:tc>
          <w:tcPr>
            <w:tcW w:w="4230" w:type="dxa"/>
          </w:tcPr>
          <w:p w:rsidR="00132EF4" w:rsidRPr="00E1787D" w:rsidRDefault="007E6CC8" w:rsidP="00564AA7">
            <w:pPr>
              <w:pStyle w:val="PlainText"/>
              <w:spacing w:after="0" w:line="240" w:lineRule="auto"/>
              <w:contextualSpacing/>
              <w:rPr>
                <w:rFonts w:ascii="Rockwell" w:hAnsi="Rockwell" w:cs="Arial"/>
                <w:sz w:val="22"/>
                <w:szCs w:val="22"/>
              </w:rPr>
            </w:pPr>
            <w:r>
              <w:rPr>
                <w:rFonts w:ascii="Rockwell" w:hAnsi="Rockwell" w:cs="Arial"/>
                <w:sz w:val="22"/>
                <w:szCs w:val="22"/>
              </w:rPr>
              <w:t xml:space="preserve">Expenses/(Income) recognized in the </w:t>
            </w:r>
            <w:r w:rsidR="00564AA7">
              <w:rPr>
                <w:rFonts w:ascii="Rockwell" w:hAnsi="Rockwell" w:cs="Arial"/>
                <w:sz w:val="22"/>
                <w:szCs w:val="22"/>
              </w:rPr>
              <w:t xml:space="preserve">Statement of </w:t>
            </w:r>
            <w:r>
              <w:rPr>
                <w:rFonts w:ascii="Rockwell" w:hAnsi="Rockwell" w:cs="Arial"/>
                <w:sz w:val="22"/>
                <w:szCs w:val="22"/>
              </w:rPr>
              <w:t xml:space="preserve">Profit and Loss </w:t>
            </w:r>
            <w:r w:rsidR="00564AA7">
              <w:rPr>
                <w:rFonts w:ascii="Rockwell" w:hAnsi="Rockwell" w:cs="Arial"/>
                <w:sz w:val="22"/>
                <w:szCs w:val="22"/>
              </w:rPr>
              <w:t xml:space="preserve"> </w:t>
            </w:r>
          </w:p>
        </w:tc>
        <w:tc>
          <w:tcPr>
            <w:tcW w:w="1620" w:type="dxa"/>
            <w:vAlign w:val="bottom"/>
          </w:tcPr>
          <w:p w:rsidR="00132EF4" w:rsidRPr="00E1787D" w:rsidRDefault="00DB327E" w:rsidP="00132EF4">
            <w:pPr>
              <w:pStyle w:val="PlainText"/>
              <w:spacing w:after="0" w:line="240" w:lineRule="auto"/>
              <w:contextualSpacing/>
              <w:jc w:val="right"/>
              <w:rPr>
                <w:rFonts w:ascii="Rockwell" w:hAnsi="Rockwell" w:cs="Arial"/>
                <w:b/>
                <w:sz w:val="22"/>
                <w:szCs w:val="22"/>
              </w:rPr>
            </w:pPr>
            <w:r>
              <w:rPr>
                <w:rFonts w:ascii="Rockwell" w:hAnsi="Rockwell" w:cs="Arial"/>
                <w:b/>
                <w:sz w:val="22"/>
                <w:szCs w:val="22"/>
              </w:rPr>
              <w:t>1,35,80,289</w:t>
            </w:r>
          </w:p>
        </w:tc>
        <w:tc>
          <w:tcPr>
            <w:tcW w:w="1350" w:type="dxa"/>
            <w:vAlign w:val="bottom"/>
          </w:tcPr>
          <w:p w:rsidR="00132EF4" w:rsidRPr="00E1787D" w:rsidRDefault="007E6CC8" w:rsidP="00132EF4">
            <w:pPr>
              <w:pStyle w:val="PlainText"/>
              <w:spacing w:after="0" w:line="240" w:lineRule="auto"/>
              <w:contextualSpacing/>
              <w:jc w:val="right"/>
              <w:rPr>
                <w:rFonts w:ascii="Rockwell" w:hAnsi="Rockwell" w:cs="Arial"/>
                <w:sz w:val="22"/>
                <w:szCs w:val="22"/>
              </w:rPr>
            </w:pPr>
            <w:r>
              <w:rPr>
                <w:rFonts w:ascii="Rockwell" w:hAnsi="Rockwell" w:cs="Arial"/>
                <w:sz w:val="22"/>
                <w:szCs w:val="22"/>
              </w:rPr>
              <w:t>22,65,079</w:t>
            </w:r>
          </w:p>
        </w:tc>
        <w:tc>
          <w:tcPr>
            <w:tcW w:w="1350" w:type="dxa"/>
            <w:vAlign w:val="bottom"/>
          </w:tcPr>
          <w:p w:rsidR="00132EF4" w:rsidRPr="00E1787D" w:rsidRDefault="007E6CC8" w:rsidP="00132EF4">
            <w:pPr>
              <w:pStyle w:val="PlainText"/>
              <w:spacing w:after="0" w:line="240" w:lineRule="auto"/>
              <w:contextualSpacing/>
              <w:jc w:val="right"/>
              <w:rPr>
                <w:rFonts w:ascii="Rockwell" w:hAnsi="Rockwell" w:cs="Arial"/>
                <w:sz w:val="22"/>
                <w:szCs w:val="22"/>
              </w:rPr>
            </w:pPr>
            <w:r>
              <w:rPr>
                <w:rFonts w:ascii="Rockwell" w:hAnsi="Rockwell" w:cs="Arial"/>
                <w:sz w:val="22"/>
                <w:szCs w:val="22"/>
              </w:rPr>
              <w:t>31,39,590</w:t>
            </w:r>
          </w:p>
        </w:tc>
      </w:tr>
    </w:tbl>
    <w:p w:rsidR="00C23801" w:rsidRPr="00E1787D" w:rsidRDefault="00C23801" w:rsidP="005D54FD">
      <w:pPr>
        <w:pStyle w:val="PlainText"/>
        <w:spacing w:line="240" w:lineRule="auto"/>
        <w:ind w:left="660"/>
        <w:contextualSpacing/>
        <w:jc w:val="both"/>
        <w:rPr>
          <w:rFonts w:ascii="Rockwell" w:hAnsi="Rockwell" w:cs="Arial"/>
          <w:sz w:val="22"/>
          <w:szCs w:val="22"/>
        </w:rPr>
      </w:pPr>
    </w:p>
    <w:p w:rsidR="00C23801" w:rsidRPr="00E1787D" w:rsidRDefault="00D32E54" w:rsidP="005D54FD">
      <w:pPr>
        <w:pStyle w:val="PlainText"/>
        <w:numPr>
          <w:ilvl w:val="0"/>
          <w:numId w:val="4"/>
        </w:numPr>
        <w:spacing w:line="240" w:lineRule="auto"/>
        <w:ind w:hanging="234"/>
        <w:contextualSpacing/>
        <w:jc w:val="both"/>
        <w:rPr>
          <w:rFonts w:ascii="Rockwell" w:hAnsi="Rockwell" w:cs="Arial"/>
          <w:sz w:val="22"/>
          <w:szCs w:val="22"/>
        </w:rPr>
      </w:pPr>
      <w:r w:rsidRPr="00E1787D">
        <w:rPr>
          <w:rFonts w:ascii="Rockwell" w:hAnsi="Rockwell" w:cs="Arial"/>
          <w:sz w:val="22"/>
          <w:szCs w:val="22"/>
        </w:rPr>
        <w:t>Actuarial return on Plan Assets for the Year Ended:</w:t>
      </w:r>
    </w:p>
    <w:p w:rsidR="00C23801" w:rsidRPr="00E1787D" w:rsidRDefault="00C23801" w:rsidP="005D54FD">
      <w:pPr>
        <w:pStyle w:val="PlainText"/>
        <w:spacing w:line="240" w:lineRule="auto"/>
        <w:ind w:left="660"/>
        <w:contextualSpacing/>
        <w:jc w:val="both"/>
        <w:rPr>
          <w:rFonts w:ascii="Rockwell" w:hAnsi="Rockwell" w:cs="Arial"/>
          <w:sz w:val="22"/>
          <w:szCs w:val="22"/>
        </w:rPr>
      </w:pPr>
    </w:p>
    <w:tbl>
      <w:tblPr>
        <w:tblW w:w="909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4680"/>
        <w:gridCol w:w="1350"/>
        <w:gridCol w:w="1350"/>
        <w:gridCol w:w="1350"/>
      </w:tblGrid>
      <w:tr w:rsidR="00C23801" w:rsidRPr="00E1787D" w:rsidTr="00E1787D">
        <w:tc>
          <w:tcPr>
            <w:tcW w:w="360" w:type="dxa"/>
          </w:tcPr>
          <w:p w:rsidR="00C23801" w:rsidRPr="00E1787D" w:rsidRDefault="00D32E54" w:rsidP="00896EC4">
            <w:pPr>
              <w:pStyle w:val="PlainText"/>
              <w:spacing w:after="0" w:line="240" w:lineRule="auto"/>
              <w:ind w:left="-400" w:firstLine="400"/>
              <w:contextualSpacing/>
              <w:jc w:val="both"/>
              <w:rPr>
                <w:rFonts w:ascii="Rockwell" w:hAnsi="Rockwell" w:cs="Arial"/>
                <w:sz w:val="22"/>
                <w:szCs w:val="22"/>
              </w:rPr>
            </w:pPr>
            <w:r w:rsidRPr="00E1787D">
              <w:rPr>
                <w:rFonts w:ascii="Rockwell" w:hAnsi="Rockwell" w:cs="Arial"/>
                <w:sz w:val="22"/>
                <w:szCs w:val="22"/>
              </w:rPr>
              <w:t>1</w:t>
            </w:r>
          </w:p>
        </w:tc>
        <w:tc>
          <w:tcPr>
            <w:tcW w:w="4680" w:type="dxa"/>
          </w:tcPr>
          <w:p w:rsidR="00C23801" w:rsidRPr="00E1787D" w:rsidRDefault="00D32E54" w:rsidP="00896EC4">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 xml:space="preserve">Expected return on Plan assets                                                             </w:t>
            </w:r>
          </w:p>
        </w:tc>
        <w:tc>
          <w:tcPr>
            <w:tcW w:w="1350" w:type="dxa"/>
            <w:vAlign w:val="bottom"/>
          </w:tcPr>
          <w:p w:rsidR="00C23801" w:rsidRPr="00E1787D" w:rsidRDefault="00D32E54" w:rsidP="00896EC4">
            <w:pPr>
              <w:pStyle w:val="PlainText"/>
              <w:spacing w:after="0" w:line="240" w:lineRule="auto"/>
              <w:contextualSpacing/>
              <w:jc w:val="center"/>
              <w:rPr>
                <w:rFonts w:ascii="Rockwell" w:hAnsi="Rockwell" w:cs="Arial"/>
                <w:b/>
                <w:sz w:val="22"/>
                <w:szCs w:val="22"/>
              </w:rPr>
            </w:pPr>
            <w:r w:rsidRPr="00E1787D">
              <w:rPr>
                <w:rFonts w:ascii="Rockwell" w:hAnsi="Rockwell" w:cs="Arial"/>
                <w:b/>
                <w:sz w:val="22"/>
                <w:szCs w:val="22"/>
              </w:rPr>
              <w:t>Nil</w:t>
            </w:r>
          </w:p>
        </w:tc>
        <w:tc>
          <w:tcPr>
            <w:tcW w:w="1350" w:type="dxa"/>
            <w:vAlign w:val="bottom"/>
          </w:tcPr>
          <w:p w:rsidR="00C23801" w:rsidRPr="00E1787D" w:rsidRDefault="00D32E54" w:rsidP="00896EC4">
            <w:pPr>
              <w:pStyle w:val="PlainText"/>
              <w:spacing w:after="0" w:line="240" w:lineRule="auto"/>
              <w:contextualSpacing/>
              <w:jc w:val="center"/>
              <w:rPr>
                <w:rFonts w:ascii="Rockwell" w:hAnsi="Rockwell" w:cs="Arial"/>
                <w:sz w:val="22"/>
                <w:szCs w:val="22"/>
              </w:rPr>
            </w:pPr>
            <w:r w:rsidRPr="00E1787D">
              <w:rPr>
                <w:rFonts w:ascii="Rockwell" w:hAnsi="Rockwell" w:cs="Arial"/>
                <w:sz w:val="22"/>
                <w:szCs w:val="22"/>
              </w:rPr>
              <w:t>Nil</w:t>
            </w:r>
          </w:p>
        </w:tc>
        <w:tc>
          <w:tcPr>
            <w:tcW w:w="1350" w:type="dxa"/>
          </w:tcPr>
          <w:p w:rsidR="00C23801" w:rsidRPr="00E1787D" w:rsidRDefault="00D32E54" w:rsidP="00896EC4">
            <w:pPr>
              <w:pStyle w:val="PlainText"/>
              <w:spacing w:after="0" w:line="240" w:lineRule="auto"/>
              <w:contextualSpacing/>
              <w:jc w:val="center"/>
              <w:rPr>
                <w:rFonts w:ascii="Rockwell" w:hAnsi="Rockwell" w:cs="Arial"/>
                <w:sz w:val="22"/>
                <w:szCs w:val="22"/>
              </w:rPr>
            </w:pPr>
            <w:r w:rsidRPr="00E1787D">
              <w:rPr>
                <w:rFonts w:ascii="Rockwell" w:hAnsi="Rockwell" w:cs="Arial"/>
                <w:sz w:val="22"/>
                <w:szCs w:val="22"/>
              </w:rPr>
              <w:t>Nil</w:t>
            </w:r>
          </w:p>
        </w:tc>
      </w:tr>
      <w:tr w:rsidR="00C23801" w:rsidRPr="00E1787D" w:rsidTr="00E1787D">
        <w:tc>
          <w:tcPr>
            <w:tcW w:w="360" w:type="dxa"/>
          </w:tcPr>
          <w:p w:rsidR="00C23801" w:rsidRPr="00E1787D" w:rsidRDefault="00D32E54" w:rsidP="00896EC4">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2</w:t>
            </w:r>
          </w:p>
        </w:tc>
        <w:tc>
          <w:tcPr>
            <w:tcW w:w="4680" w:type="dxa"/>
          </w:tcPr>
          <w:p w:rsidR="00C23801" w:rsidRPr="00E1787D" w:rsidRDefault="00D32E54" w:rsidP="00896EC4">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 xml:space="preserve">Actuarial (gain)/Loss on Plan assets                                                      </w:t>
            </w:r>
          </w:p>
        </w:tc>
        <w:tc>
          <w:tcPr>
            <w:tcW w:w="1350" w:type="dxa"/>
            <w:vAlign w:val="bottom"/>
          </w:tcPr>
          <w:p w:rsidR="00C23801" w:rsidRPr="00E1787D" w:rsidRDefault="00D32E54" w:rsidP="00896EC4">
            <w:pPr>
              <w:pStyle w:val="PlainText"/>
              <w:spacing w:after="0" w:line="240" w:lineRule="auto"/>
              <w:contextualSpacing/>
              <w:jc w:val="center"/>
              <w:rPr>
                <w:rFonts w:ascii="Rockwell" w:hAnsi="Rockwell" w:cs="Arial"/>
                <w:b/>
                <w:sz w:val="22"/>
                <w:szCs w:val="22"/>
              </w:rPr>
            </w:pPr>
            <w:r w:rsidRPr="00E1787D">
              <w:rPr>
                <w:rFonts w:ascii="Rockwell" w:hAnsi="Rockwell" w:cs="Arial"/>
                <w:b/>
                <w:sz w:val="22"/>
                <w:szCs w:val="22"/>
              </w:rPr>
              <w:t>Nil</w:t>
            </w:r>
          </w:p>
        </w:tc>
        <w:tc>
          <w:tcPr>
            <w:tcW w:w="1350" w:type="dxa"/>
            <w:vAlign w:val="bottom"/>
          </w:tcPr>
          <w:p w:rsidR="00C23801" w:rsidRPr="00E1787D" w:rsidRDefault="00D32E54" w:rsidP="00896EC4">
            <w:pPr>
              <w:pStyle w:val="PlainText"/>
              <w:spacing w:after="0" w:line="240" w:lineRule="auto"/>
              <w:contextualSpacing/>
              <w:jc w:val="center"/>
              <w:rPr>
                <w:rFonts w:ascii="Rockwell" w:hAnsi="Rockwell" w:cs="Arial"/>
                <w:sz w:val="22"/>
                <w:szCs w:val="22"/>
              </w:rPr>
            </w:pPr>
            <w:r w:rsidRPr="00E1787D">
              <w:rPr>
                <w:rFonts w:ascii="Rockwell" w:hAnsi="Rockwell" w:cs="Arial"/>
                <w:sz w:val="22"/>
                <w:szCs w:val="22"/>
              </w:rPr>
              <w:t>Nil</w:t>
            </w:r>
          </w:p>
        </w:tc>
        <w:tc>
          <w:tcPr>
            <w:tcW w:w="1350" w:type="dxa"/>
          </w:tcPr>
          <w:p w:rsidR="00C23801" w:rsidRPr="00E1787D" w:rsidRDefault="00D32E54" w:rsidP="00896EC4">
            <w:pPr>
              <w:pStyle w:val="PlainText"/>
              <w:spacing w:after="0" w:line="240" w:lineRule="auto"/>
              <w:contextualSpacing/>
              <w:jc w:val="center"/>
              <w:rPr>
                <w:rFonts w:ascii="Rockwell" w:hAnsi="Rockwell" w:cs="Arial"/>
                <w:sz w:val="22"/>
                <w:szCs w:val="22"/>
              </w:rPr>
            </w:pPr>
            <w:r w:rsidRPr="00E1787D">
              <w:rPr>
                <w:rFonts w:ascii="Rockwell" w:hAnsi="Rockwell" w:cs="Arial"/>
                <w:sz w:val="22"/>
                <w:szCs w:val="22"/>
              </w:rPr>
              <w:t>Nil</w:t>
            </w:r>
          </w:p>
        </w:tc>
      </w:tr>
      <w:tr w:rsidR="00C23801" w:rsidRPr="00E1787D" w:rsidTr="00E1787D">
        <w:tc>
          <w:tcPr>
            <w:tcW w:w="360" w:type="dxa"/>
          </w:tcPr>
          <w:p w:rsidR="00C23801" w:rsidRPr="00E1787D" w:rsidRDefault="00D32E54" w:rsidP="00896EC4">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3</w:t>
            </w:r>
          </w:p>
        </w:tc>
        <w:tc>
          <w:tcPr>
            <w:tcW w:w="4680" w:type="dxa"/>
          </w:tcPr>
          <w:p w:rsidR="00C23801" w:rsidRPr="00E1787D" w:rsidRDefault="00D32E54" w:rsidP="00896EC4">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Actuarial return on Plan assets</w:t>
            </w:r>
          </w:p>
        </w:tc>
        <w:tc>
          <w:tcPr>
            <w:tcW w:w="1350" w:type="dxa"/>
            <w:vAlign w:val="bottom"/>
          </w:tcPr>
          <w:p w:rsidR="00C23801" w:rsidRPr="00E1787D" w:rsidRDefault="00D32E54" w:rsidP="00896EC4">
            <w:pPr>
              <w:pStyle w:val="PlainText"/>
              <w:spacing w:after="0" w:line="240" w:lineRule="auto"/>
              <w:contextualSpacing/>
              <w:jc w:val="center"/>
              <w:rPr>
                <w:rFonts w:ascii="Rockwell" w:hAnsi="Rockwell" w:cs="Arial"/>
                <w:b/>
                <w:sz w:val="22"/>
                <w:szCs w:val="22"/>
              </w:rPr>
            </w:pPr>
            <w:r w:rsidRPr="00E1787D">
              <w:rPr>
                <w:rFonts w:ascii="Rockwell" w:hAnsi="Rockwell" w:cs="Arial"/>
                <w:b/>
                <w:sz w:val="22"/>
                <w:szCs w:val="22"/>
              </w:rPr>
              <w:t>Nil</w:t>
            </w:r>
          </w:p>
        </w:tc>
        <w:tc>
          <w:tcPr>
            <w:tcW w:w="1350" w:type="dxa"/>
            <w:vAlign w:val="bottom"/>
          </w:tcPr>
          <w:p w:rsidR="00C23801" w:rsidRPr="00E1787D" w:rsidRDefault="00D32E54" w:rsidP="00896EC4">
            <w:pPr>
              <w:pStyle w:val="PlainText"/>
              <w:spacing w:after="0" w:line="240" w:lineRule="auto"/>
              <w:contextualSpacing/>
              <w:jc w:val="center"/>
              <w:rPr>
                <w:rFonts w:ascii="Rockwell" w:hAnsi="Rockwell" w:cs="Arial"/>
                <w:sz w:val="22"/>
                <w:szCs w:val="22"/>
              </w:rPr>
            </w:pPr>
            <w:r w:rsidRPr="00E1787D">
              <w:rPr>
                <w:rFonts w:ascii="Rockwell" w:hAnsi="Rockwell" w:cs="Arial"/>
                <w:sz w:val="22"/>
                <w:szCs w:val="22"/>
              </w:rPr>
              <w:t>Nil</w:t>
            </w:r>
          </w:p>
        </w:tc>
        <w:tc>
          <w:tcPr>
            <w:tcW w:w="1350" w:type="dxa"/>
          </w:tcPr>
          <w:p w:rsidR="00C23801" w:rsidRPr="00E1787D" w:rsidRDefault="00D32E54" w:rsidP="00896EC4">
            <w:pPr>
              <w:pStyle w:val="PlainText"/>
              <w:spacing w:after="0" w:line="240" w:lineRule="auto"/>
              <w:contextualSpacing/>
              <w:jc w:val="center"/>
              <w:rPr>
                <w:rFonts w:ascii="Rockwell" w:hAnsi="Rockwell" w:cs="Arial"/>
                <w:sz w:val="22"/>
                <w:szCs w:val="22"/>
              </w:rPr>
            </w:pPr>
            <w:r w:rsidRPr="00E1787D">
              <w:rPr>
                <w:rFonts w:ascii="Rockwell" w:hAnsi="Rockwell" w:cs="Arial"/>
                <w:sz w:val="22"/>
                <w:szCs w:val="22"/>
              </w:rPr>
              <w:t>Nil</w:t>
            </w:r>
          </w:p>
        </w:tc>
      </w:tr>
    </w:tbl>
    <w:p w:rsidR="00C23801" w:rsidRPr="00E1787D" w:rsidRDefault="00C23801" w:rsidP="00896EC4">
      <w:pPr>
        <w:pStyle w:val="PlainText"/>
        <w:spacing w:after="0" w:line="240" w:lineRule="auto"/>
        <w:contextualSpacing/>
        <w:jc w:val="both"/>
        <w:rPr>
          <w:rFonts w:ascii="Rockwell" w:hAnsi="Rockwell" w:cs="Arial"/>
          <w:sz w:val="22"/>
          <w:szCs w:val="22"/>
        </w:rPr>
      </w:pPr>
    </w:p>
    <w:p w:rsidR="00FC5FAE" w:rsidRPr="00E1787D" w:rsidRDefault="00FC5FAE" w:rsidP="005D54FD">
      <w:pPr>
        <w:pStyle w:val="PlainText"/>
        <w:spacing w:line="240" w:lineRule="auto"/>
        <w:contextualSpacing/>
        <w:jc w:val="both"/>
        <w:rPr>
          <w:rFonts w:ascii="Rockwell" w:hAnsi="Rockwell" w:cs="Arial"/>
          <w:sz w:val="22"/>
          <w:szCs w:val="22"/>
        </w:rPr>
      </w:pPr>
    </w:p>
    <w:p w:rsidR="00FC5FAE" w:rsidRPr="00E1787D" w:rsidRDefault="00FC5FAE" w:rsidP="005D54FD">
      <w:pPr>
        <w:pStyle w:val="PlainText"/>
        <w:spacing w:line="240" w:lineRule="auto"/>
        <w:contextualSpacing/>
        <w:jc w:val="both"/>
        <w:rPr>
          <w:rFonts w:ascii="Rockwell" w:hAnsi="Rockwell" w:cs="Arial"/>
          <w:sz w:val="22"/>
          <w:szCs w:val="22"/>
        </w:rPr>
      </w:pPr>
    </w:p>
    <w:p w:rsidR="00C23801" w:rsidRPr="00E1787D" w:rsidRDefault="00D32E54" w:rsidP="005D54FD">
      <w:pPr>
        <w:pStyle w:val="PlainText"/>
        <w:numPr>
          <w:ilvl w:val="0"/>
          <w:numId w:val="4"/>
        </w:numPr>
        <w:spacing w:line="240" w:lineRule="auto"/>
        <w:ind w:hanging="234"/>
        <w:contextualSpacing/>
        <w:jc w:val="both"/>
        <w:rPr>
          <w:rFonts w:ascii="Rockwell" w:hAnsi="Rockwell" w:cs="Arial"/>
          <w:sz w:val="22"/>
          <w:szCs w:val="22"/>
        </w:rPr>
      </w:pPr>
      <w:r w:rsidRPr="00E1787D">
        <w:rPr>
          <w:rFonts w:ascii="Rockwell" w:hAnsi="Rockwell" w:cs="Arial"/>
          <w:sz w:val="22"/>
          <w:szCs w:val="22"/>
        </w:rPr>
        <w:t xml:space="preserve">Net Asset / (Liability) recognised in the Balance Sheet as at </w:t>
      </w:r>
    </w:p>
    <w:p w:rsidR="00C23801" w:rsidRPr="00E1787D" w:rsidRDefault="00C23801" w:rsidP="005D54FD">
      <w:pPr>
        <w:pStyle w:val="PlainText"/>
        <w:spacing w:line="240" w:lineRule="auto"/>
        <w:ind w:left="660"/>
        <w:contextualSpacing/>
        <w:jc w:val="both"/>
        <w:rPr>
          <w:rFonts w:ascii="Rockwell" w:hAnsi="Rockwell" w:cs="Arial"/>
          <w:sz w:val="22"/>
          <w:szCs w:val="22"/>
        </w:rPr>
      </w:pP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4050"/>
        <w:gridCol w:w="1620"/>
        <w:gridCol w:w="1620"/>
        <w:gridCol w:w="1620"/>
      </w:tblGrid>
      <w:tr w:rsidR="00FF52DA" w:rsidRPr="00E1787D" w:rsidTr="008A639B">
        <w:trPr>
          <w:trHeight w:val="535"/>
        </w:trPr>
        <w:tc>
          <w:tcPr>
            <w:tcW w:w="360" w:type="dxa"/>
          </w:tcPr>
          <w:p w:rsidR="00FF52DA" w:rsidRPr="00E1787D" w:rsidRDefault="00FF52DA" w:rsidP="00896EC4">
            <w:pPr>
              <w:pStyle w:val="PlainText"/>
              <w:spacing w:line="240" w:lineRule="auto"/>
              <w:contextualSpacing/>
              <w:jc w:val="both"/>
              <w:rPr>
                <w:rFonts w:ascii="Rockwell" w:hAnsi="Rockwell" w:cs="Arial"/>
                <w:sz w:val="22"/>
                <w:szCs w:val="22"/>
              </w:rPr>
            </w:pPr>
          </w:p>
        </w:tc>
        <w:tc>
          <w:tcPr>
            <w:tcW w:w="4050" w:type="dxa"/>
          </w:tcPr>
          <w:p w:rsidR="00FF52DA" w:rsidRPr="00E1787D" w:rsidRDefault="00FF52DA" w:rsidP="00896EC4">
            <w:pPr>
              <w:pStyle w:val="PlainText"/>
              <w:spacing w:line="240" w:lineRule="auto"/>
              <w:contextualSpacing/>
              <w:jc w:val="both"/>
              <w:rPr>
                <w:rFonts w:ascii="Rockwell" w:hAnsi="Rockwell" w:cs="Arial"/>
                <w:sz w:val="22"/>
                <w:szCs w:val="22"/>
              </w:rPr>
            </w:pPr>
          </w:p>
        </w:tc>
        <w:tc>
          <w:tcPr>
            <w:tcW w:w="1620" w:type="dxa"/>
            <w:vAlign w:val="bottom"/>
          </w:tcPr>
          <w:p w:rsidR="00FF52DA" w:rsidRPr="00E1787D" w:rsidRDefault="00FF52DA" w:rsidP="00896EC4">
            <w:pPr>
              <w:pStyle w:val="PlainText"/>
              <w:spacing w:line="240" w:lineRule="auto"/>
              <w:contextualSpacing/>
              <w:jc w:val="center"/>
              <w:rPr>
                <w:rFonts w:ascii="Rockwell" w:hAnsi="Rockwell" w:cs="Arial"/>
                <w:b/>
                <w:bCs/>
                <w:sz w:val="22"/>
                <w:szCs w:val="22"/>
              </w:rPr>
            </w:pPr>
            <w:r w:rsidRPr="00E1787D">
              <w:rPr>
                <w:rFonts w:ascii="Rockwell" w:hAnsi="Rockwell" w:cs="Arial"/>
                <w:b/>
                <w:bCs/>
                <w:sz w:val="22"/>
                <w:szCs w:val="22"/>
              </w:rPr>
              <w:t>31.03.2015</w:t>
            </w:r>
          </w:p>
          <w:p w:rsidR="00896EC4" w:rsidRPr="00E1787D" w:rsidRDefault="00FF52DA" w:rsidP="00896EC4">
            <w:pPr>
              <w:pStyle w:val="PlainText"/>
              <w:spacing w:line="240" w:lineRule="auto"/>
              <w:contextualSpacing/>
              <w:jc w:val="center"/>
              <w:rPr>
                <w:rFonts w:ascii="Rockwell" w:hAnsi="Rockwell" w:cs="Arial"/>
                <w:b/>
                <w:bCs/>
                <w:sz w:val="22"/>
                <w:szCs w:val="22"/>
              </w:rPr>
            </w:pPr>
            <w:r w:rsidRPr="00E1787D">
              <w:rPr>
                <w:rFonts w:ascii="Rockwell" w:hAnsi="Rockwell" w:cs="Arial"/>
                <w:b/>
                <w:bCs/>
                <w:sz w:val="22"/>
                <w:szCs w:val="22"/>
              </w:rPr>
              <w:t>Rs.</w:t>
            </w:r>
          </w:p>
          <w:p w:rsidR="00896EC4" w:rsidRPr="00E1787D" w:rsidRDefault="00896EC4" w:rsidP="00896EC4">
            <w:pPr>
              <w:pStyle w:val="PlainText"/>
              <w:spacing w:line="240" w:lineRule="auto"/>
              <w:contextualSpacing/>
              <w:jc w:val="center"/>
              <w:rPr>
                <w:rFonts w:ascii="Rockwell" w:hAnsi="Rockwell" w:cs="Arial"/>
                <w:b/>
                <w:bCs/>
                <w:sz w:val="22"/>
                <w:szCs w:val="22"/>
              </w:rPr>
            </w:pPr>
          </w:p>
        </w:tc>
        <w:tc>
          <w:tcPr>
            <w:tcW w:w="1620" w:type="dxa"/>
          </w:tcPr>
          <w:p w:rsidR="00FF52DA" w:rsidRPr="00E1787D" w:rsidRDefault="00FF52DA" w:rsidP="00896EC4">
            <w:pPr>
              <w:pStyle w:val="PlainText"/>
              <w:spacing w:line="240" w:lineRule="auto"/>
              <w:contextualSpacing/>
              <w:jc w:val="center"/>
              <w:rPr>
                <w:rFonts w:ascii="Rockwell" w:hAnsi="Rockwell" w:cs="Arial"/>
                <w:bCs/>
                <w:sz w:val="22"/>
                <w:szCs w:val="22"/>
              </w:rPr>
            </w:pPr>
            <w:r w:rsidRPr="00E1787D">
              <w:rPr>
                <w:rFonts w:ascii="Rockwell" w:hAnsi="Rockwell" w:cs="Arial"/>
                <w:bCs/>
                <w:sz w:val="22"/>
                <w:szCs w:val="22"/>
              </w:rPr>
              <w:t>31.03.2014</w:t>
            </w:r>
          </w:p>
          <w:p w:rsidR="00FF52DA" w:rsidRPr="00E1787D" w:rsidRDefault="00FF52DA" w:rsidP="00896EC4">
            <w:pPr>
              <w:pStyle w:val="PlainText"/>
              <w:spacing w:line="240" w:lineRule="auto"/>
              <w:contextualSpacing/>
              <w:jc w:val="center"/>
              <w:rPr>
                <w:rFonts w:ascii="Rockwell" w:hAnsi="Rockwell" w:cs="Arial"/>
                <w:bCs/>
                <w:sz w:val="22"/>
                <w:szCs w:val="22"/>
              </w:rPr>
            </w:pPr>
            <w:r w:rsidRPr="00E1787D">
              <w:rPr>
                <w:rFonts w:ascii="Rockwell" w:hAnsi="Rockwell" w:cs="Arial"/>
                <w:bCs/>
                <w:sz w:val="22"/>
                <w:szCs w:val="22"/>
              </w:rPr>
              <w:t>Rs.</w:t>
            </w:r>
          </w:p>
        </w:tc>
        <w:tc>
          <w:tcPr>
            <w:tcW w:w="1620" w:type="dxa"/>
          </w:tcPr>
          <w:p w:rsidR="00FF52DA" w:rsidRPr="00E1787D" w:rsidRDefault="00FF52DA" w:rsidP="00896EC4">
            <w:pPr>
              <w:pStyle w:val="PlainText"/>
              <w:spacing w:line="240" w:lineRule="auto"/>
              <w:contextualSpacing/>
              <w:jc w:val="center"/>
              <w:rPr>
                <w:rFonts w:ascii="Rockwell" w:hAnsi="Rockwell" w:cs="Arial"/>
                <w:bCs/>
                <w:sz w:val="22"/>
                <w:szCs w:val="22"/>
              </w:rPr>
            </w:pPr>
            <w:r w:rsidRPr="00E1787D">
              <w:rPr>
                <w:rFonts w:ascii="Rockwell" w:hAnsi="Rockwell" w:cs="Arial"/>
                <w:bCs/>
                <w:sz w:val="22"/>
                <w:szCs w:val="22"/>
              </w:rPr>
              <w:t>31.03.2013</w:t>
            </w:r>
          </w:p>
          <w:p w:rsidR="00FF52DA" w:rsidRPr="00E1787D" w:rsidRDefault="00FF52DA" w:rsidP="00896EC4">
            <w:pPr>
              <w:pStyle w:val="PlainText"/>
              <w:spacing w:line="240" w:lineRule="auto"/>
              <w:contextualSpacing/>
              <w:jc w:val="center"/>
              <w:rPr>
                <w:rFonts w:ascii="Rockwell" w:hAnsi="Rockwell" w:cs="Arial"/>
                <w:bCs/>
                <w:sz w:val="22"/>
                <w:szCs w:val="22"/>
              </w:rPr>
            </w:pPr>
            <w:r w:rsidRPr="00E1787D">
              <w:rPr>
                <w:rFonts w:ascii="Rockwell" w:hAnsi="Rockwell" w:cs="Arial"/>
                <w:bCs/>
                <w:sz w:val="22"/>
                <w:szCs w:val="22"/>
              </w:rPr>
              <w:t>Rs.</w:t>
            </w:r>
          </w:p>
        </w:tc>
      </w:tr>
      <w:tr w:rsidR="002E4E06" w:rsidRPr="00E1787D" w:rsidTr="008A639B">
        <w:tc>
          <w:tcPr>
            <w:tcW w:w="360" w:type="dxa"/>
          </w:tcPr>
          <w:p w:rsidR="002E4E06" w:rsidRPr="00E1787D" w:rsidRDefault="002E4E06" w:rsidP="00896EC4">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1</w:t>
            </w:r>
          </w:p>
        </w:tc>
        <w:tc>
          <w:tcPr>
            <w:tcW w:w="4050" w:type="dxa"/>
          </w:tcPr>
          <w:p w:rsidR="002E4E06" w:rsidRPr="00E1787D" w:rsidRDefault="002E4E06" w:rsidP="00896EC4">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 xml:space="preserve">Present Value of Obligation                                               </w:t>
            </w:r>
          </w:p>
        </w:tc>
        <w:tc>
          <w:tcPr>
            <w:tcW w:w="1620" w:type="dxa"/>
            <w:vAlign w:val="bottom"/>
          </w:tcPr>
          <w:p w:rsidR="002E4E06" w:rsidRPr="00E1787D" w:rsidRDefault="002E4E06" w:rsidP="00896EC4">
            <w:pPr>
              <w:pStyle w:val="PlainText"/>
              <w:spacing w:after="0" w:line="240" w:lineRule="auto"/>
              <w:contextualSpacing/>
              <w:jc w:val="right"/>
              <w:rPr>
                <w:rFonts w:ascii="Rockwell" w:hAnsi="Rockwell" w:cs="Arial"/>
                <w:b/>
                <w:sz w:val="22"/>
                <w:szCs w:val="22"/>
              </w:rPr>
            </w:pPr>
            <w:r>
              <w:rPr>
                <w:rFonts w:ascii="Rockwell" w:hAnsi="Rockwell" w:cs="Arial"/>
                <w:b/>
                <w:sz w:val="22"/>
                <w:szCs w:val="22"/>
              </w:rPr>
              <w:t>1,35,80,289</w:t>
            </w:r>
          </w:p>
        </w:tc>
        <w:tc>
          <w:tcPr>
            <w:tcW w:w="1620" w:type="dxa"/>
            <w:vAlign w:val="bottom"/>
          </w:tcPr>
          <w:p w:rsidR="002E4E06" w:rsidRPr="003265E5" w:rsidRDefault="002E4E06" w:rsidP="00896EC4">
            <w:pPr>
              <w:pStyle w:val="PlainText"/>
              <w:spacing w:after="0" w:line="240" w:lineRule="auto"/>
              <w:contextualSpacing/>
              <w:jc w:val="right"/>
              <w:rPr>
                <w:rFonts w:ascii="Rockwell" w:hAnsi="Rockwell" w:cs="Arial"/>
                <w:sz w:val="22"/>
                <w:szCs w:val="22"/>
              </w:rPr>
            </w:pPr>
            <w:r w:rsidRPr="003265E5">
              <w:rPr>
                <w:rFonts w:ascii="Rockwell" w:hAnsi="Rockwell" w:cs="Arial"/>
                <w:sz w:val="22"/>
                <w:szCs w:val="22"/>
              </w:rPr>
              <w:t>1,14,88,077</w:t>
            </w:r>
          </w:p>
        </w:tc>
        <w:tc>
          <w:tcPr>
            <w:tcW w:w="1620" w:type="dxa"/>
            <w:vAlign w:val="bottom"/>
          </w:tcPr>
          <w:p w:rsidR="002E4E06" w:rsidRPr="003265E5" w:rsidRDefault="002E4E06" w:rsidP="00A2081E">
            <w:pPr>
              <w:pStyle w:val="PlainText"/>
              <w:spacing w:after="0" w:line="240" w:lineRule="auto"/>
              <w:contextualSpacing/>
              <w:jc w:val="right"/>
              <w:rPr>
                <w:rFonts w:ascii="Rockwell" w:hAnsi="Rockwell" w:cs="Arial"/>
                <w:sz w:val="22"/>
                <w:szCs w:val="22"/>
              </w:rPr>
            </w:pPr>
            <w:r w:rsidRPr="003265E5">
              <w:rPr>
                <w:rFonts w:ascii="Rockwell" w:hAnsi="Rockwell" w:cs="Arial"/>
                <w:sz w:val="22"/>
                <w:szCs w:val="22"/>
              </w:rPr>
              <w:t xml:space="preserve">2,01,50,643 </w:t>
            </w:r>
          </w:p>
        </w:tc>
      </w:tr>
      <w:tr w:rsidR="002E4E06" w:rsidRPr="00E1787D" w:rsidTr="008A639B">
        <w:tc>
          <w:tcPr>
            <w:tcW w:w="360" w:type="dxa"/>
          </w:tcPr>
          <w:p w:rsidR="002E4E06" w:rsidRPr="00E1787D" w:rsidRDefault="002E4E06" w:rsidP="00896EC4">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2</w:t>
            </w:r>
          </w:p>
        </w:tc>
        <w:tc>
          <w:tcPr>
            <w:tcW w:w="4050" w:type="dxa"/>
          </w:tcPr>
          <w:p w:rsidR="002E4E06" w:rsidRPr="00E1787D" w:rsidRDefault="002E4E06" w:rsidP="00896EC4">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 xml:space="preserve">Fair Value of Plan assets                                                      </w:t>
            </w:r>
          </w:p>
        </w:tc>
        <w:tc>
          <w:tcPr>
            <w:tcW w:w="1620" w:type="dxa"/>
            <w:vAlign w:val="bottom"/>
          </w:tcPr>
          <w:p w:rsidR="002E4E06" w:rsidRPr="00E1787D" w:rsidRDefault="008A639B" w:rsidP="00896EC4">
            <w:pPr>
              <w:pStyle w:val="PlainText"/>
              <w:spacing w:after="0" w:line="240" w:lineRule="auto"/>
              <w:contextualSpacing/>
              <w:jc w:val="right"/>
              <w:rPr>
                <w:rFonts w:ascii="Rockwell" w:hAnsi="Rockwell" w:cs="Arial"/>
                <w:b/>
                <w:sz w:val="22"/>
                <w:szCs w:val="22"/>
              </w:rPr>
            </w:pPr>
            <w:r>
              <w:rPr>
                <w:rFonts w:ascii="Rockwell" w:hAnsi="Rockwell" w:cs="Arial"/>
                <w:b/>
                <w:sz w:val="22"/>
                <w:szCs w:val="22"/>
              </w:rPr>
              <w:t>Nil</w:t>
            </w:r>
          </w:p>
        </w:tc>
        <w:tc>
          <w:tcPr>
            <w:tcW w:w="1620" w:type="dxa"/>
            <w:vAlign w:val="bottom"/>
          </w:tcPr>
          <w:p w:rsidR="002E4E06" w:rsidRPr="003265E5" w:rsidRDefault="002E4E06" w:rsidP="00896EC4">
            <w:pPr>
              <w:pStyle w:val="PlainText"/>
              <w:spacing w:after="0" w:line="240" w:lineRule="auto"/>
              <w:contextualSpacing/>
              <w:jc w:val="right"/>
              <w:rPr>
                <w:rFonts w:ascii="Rockwell" w:hAnsi="Rockwell" w:cs="Arial"/>
                <w:sz w:val="22"/>
                <w:szCs w:val="22"/>
              </w:rPr>
            </w:pPr>
            <w:r w:rsidRPr="003265E5">
              <w:rPr>
                <w:rFonts w:ascii="Rockwell" w:hAnsi="Rockwell" w:cs="Arial"/>
                <w:sz w:val="22"/>
                <w:szCs w:val="22"/>
              </w:rPr>
              <w:t>Nil</w:t>
            </w:r>
          </w:p>
        </w:tc>
        <w:tc>
          <w:tcPr>
            <w:tcW w:w="1620" w:type="dxa"/>
            <w:vAlign w:val="bottom"/>
          </w:tcPr>
          <w:p w:rsidR="002E4E06" w:rsidRPr="003265E5" w:rsidRDefault="002E4E06" w:rsidP="00A2081E">
            <w:pPr>
              <w:pStyle w:val="PlainText"/>
              <w:spacing w:after="0" w:line="240" w:lineRule="auto"/>
              <w:contextualSpacing/>
              <w:jc w:val="right"/>
              <w:rPr>
                <w:rFonts w:ascii="Rockwell" w:hAnsi="Rockwell" w:cs="Arial"/>
                <w:sz w:val="22"/>
                <w:szCs w:val="22"/>
              </w:rPr>
            </w:pPr>
            <w:r w:rsidRPr="003265E5">
              <w:rPr>
                <w:rFonts w:ascii="Rockwell" w:hAnsi="Rockwell" w:cs="Arial"/>
                <w:sz w:val="22"/>
                <w:szCs w:val="22"/>
              </w:rPr>
              <w:t>Nil</w:t>
            </w:r>
          </w:p>
        </w:tc>
      </w:tr>
      <w:tr w:rsidR="002E4E06" w:rsidRPr="00E1787D" w:rsidTr="008A639B">
        <w:tc>
          <w:tcPr>
            <w:tcW w:w="360" w:type="dxa"/>
          </w:tcPr>
          <w:p w:rsidR="002E4E06" w:rsidRPr="00E1787D" w:rsidRDefault="002E4E06" w:rsidP="00896EC4">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3</w:t>
            </w:r>
          </w:p>
        </w:tc>
        <w:tc>
          <w:tcPr>
            <w:tcW w:w="4050" w:type="dxa"/>
          </w:tcPr>
          <w:p w:rsidR="002E4E06" w:rsidRPr="00E1787D" w:rsidRDefault="002E4E06" w:rsidP="00896EC4">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 xml:space="preserve">Net asset/(liability)recognised in the </w:t>
            </w:r>
          </w:p>
          <w:p w:rsidR="002E4E06" w:rsidRPr="00E1787D" w:rsidRDefault="002E4E06" w:rsidP="00896EC4">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Balance Sheet</w:t>
            </w:r>
          </w:p>
        </w:tc>
        <w:tc>
          <w:tcPr>
            <w:tcW w:w="1620" w:type="dxa"/>
            <w:vAlign w:val="bottom"/>
          </w:tcPr>
          <w:p w:rsidR="002E4E06" w:rsidRPr="00E1787D" w:rsidRDefault="008A639B" w:rsidP="00896EC4">
            <w:pPr>
              <w:pStyle w:val="PlainText"/>
              <w:spacing w:after="0" w:line="240" w:lineRule="auto"/>
              <w:contextualSpacing/>
              <w:jc w:val="right"/>
              <w:rPr>
                <w:rFonts w:ascii="Rockwell" w:hAnsi="Rockwell" w:cs="Arial"/>
                <w:b/>
                <w:sz w:val="22"/>
                <w:szCs w:val="22"/>
              </w:rPr>
            </w:pPr>
            <w:r>
              <w:rPr>
                <w:rFonts w:ascii="Rockwell" w:hAnsi="Rockwell" w:cs="Arial"/>
                <w:b/>
                <w:sz w:val="22"/>
                <w:szCs w:val="22"/>
              </w:rPr>
              <w:t>(1,35,80,289)</w:t>
            </w:r>
          </w:p>
        </w:tc>
        <w:tc>
          <w:tcPr>
            <w:tcW w:w="1620" w:type="dxa"/>
            <w:vAlign w:val="bottom"/>
          </w:tcPr>
          <w:p w:rsidR="002E4E06" w:rsidRPr="003265E5" w:rsidRDefault="002E4E06" w:rsidP="00896EC4">
            <w:pPr>
              <w:pStyle w:val="PlainText"/>
              <w:spacing w:after="0" w:line="240" w:lineRule="auto"/>
              <w:contextualSpacing/>
              <w:jc w:val="right"/>
              <w:rPr>
                <w:rFonts w:ascii="Rockwell" w:hAnsi="Rockwell" w:cs="Arial"/>
                <w:sz w:val="22"/>
                <w:szCs w:val="22"/>
              </w:rPr>
            </w:pPr>
            <w:r w:rsidRPr="003265E5">
              <w:rPr>
                <w:rFonts w:ascii="Rockwell" w:hAnsi="Rockwell" w:cs="Arial"/>
                <w:sz w:val="22"/>
                <w:szCs w:val="22"/>
              </w:rPr>
              <w:t>(1,14,88,077)</w:t>
            </w:r>
          </w:p>
        </w:tc>
        <w:tc>
          <w:tcPr>
            <w:tcW w:w="1620" w:type="dxa"/>
            <w:vAlign w:val="bottom"/>
          </w:tcPr>
          <w:p w:rsidR="002E4E06" w:rsidRPr="003265E5" w:rsidRDefault="002E4E06" w:rsidP="00A2081E">
            <w:pPr>
              <w:pStyle w:val="PlainText"/>
              <w:spacing w:after="0" w:line="240" w:lineRule="auto"/>
              <w:contextualSpacing/>
              <w:jc w:val="right"/>
              <w:rPr>
                <w:rFonts w:ascii="Rockwell" w:hAnsi="Rockwell" w:cs="Arial"/>
                <w:sz w:val="22"/>
                <w:szCs w:val="22"/>
              </w:rPr>
            </w:pPr>
            <w:r w:rsidRPr="003265E5">
              <w:rPr>
                <w:rFonts w:ascii="Rockwell" w:hAnsi="Rockwell" w:cs="Arial"/>
                <w:sz w:val="22"/>
                <w:szCs w:val="22"/>
              </w:rPr>
              <w:t>(2,01,50,643)</w:t>
            </w:r>
          </w:p>
        </w:tc>
      </w:tr>
    </w:tbl>
    <w:p w:rsidR="00C23801" w:rsidRDefault="00C23801" w:rsidP="00896EC4">
      <w:pPr>
        <w:pStyle w:val="PlainText"/>
        <w:spacing w:after="0" w:line="240" w:lineRule="auto"/>
        <w:ind w:left="300"/>
        <w:contextualSpacing/>
        <w:jc w:val="both"/>
        <w:rPr>
          <w:rFonts w:ascii="Rockwell" w:hAnsi="Rockwell" w:cs="Arial"/>
          <w:sz w:val="22"/>
          <w:szCs w:val="22"/>
        </w:rPr>
      </w:pPr>
    </w:p>
    <w:p w:rsidR="00A72CA1" w:rsidRDefault="00A72CA1" w:rsidP="00896EC4">
      <w:pPr>
        <w:pStyle w:val="PlainText"/>
        <w:spacing w:after="0" w:line="240" w:lineRule="auto"/>
        <w:ind w:left="300"/>
        <w:contextualSpacing/>
        <w:jc w:val="both"/>
        <w:rPr>
          <w:rFonts w:ascii="Rockwell" w:hAnsi="Rockwell" w:cs="Arial"/>
          <w:sz w:val="22"/>
          <w:szCs w:val="22"/>
        </w:rPr>
      </w:pPr>
    </w:p>
    <w:p w:rsidR="00A72CA1" w:rsidRDefault="00A72CA1" w:rsidP="00896EC4">
      <w:pPr>
        <w:pStyle w:val="PlainText"/>
        <w:spacing w:after="0" w:line="240" w:lineRule="auto"/>
        <w:ind w:left="300"/>
        <w:contextualSpacing/>
        <w:jc w:val="both"/>
        <w:rPr>
          <w:rFonts w:ascii="Rockwell" w:hAnsi="Rockwell" w:cs="Arial"/>
          <w:sz w:val="22"/>
          <w:szCs w:val="22"/>
        </w:rPr>
      </w:pPr>
    </w:p>
    <w:p w:rsidR="00A72CA1" w:rsidRDefault="00A72CA1" w:rsidP="00896EC4">
      <w:pPr>
        <w:pStyle w:val="PlainText"/>
        <w:spacing w:after="0" w:line="240" w:lineRule="auto"/>
        <w:ind w:left="300"/>
        <w:contextualSpacing/>
        <w:jc w:val="both"/>
        <w:rPr>
          <w:rFonts w:ascii="Rockwell" w:hAnsi="Rockwell" w:cs="Arial"/>
          <w:sz w:val="22"/>
          <w:szCs w:val="22"/>
        </w:rPr>
      </w:pPr>
    </w:p>
    <w:p w:rsidR="004B6DE1" w:rsidRPr="00E1787D" w:rsidRDefault="004B6DE1" w:rsidP="004B6DE1">
      <w:pPr>
        <w:pStyle w:val="PlainText"/>
        <w:spacing w:line="240" w:lineRule="auto"/>
        <w:contextualSpacing/>
        <w:rPr>
          <w:rFonts w:ascii="Rockwell" w:hAnsi="Rockwell"/>
          <w:sz w:val="22"/>
          <w:szCs w:val="22"/>
        </w:rPr>
      </w:pPr>
      <w:r w:rsidRPr="00E1787D">
        <w:rPr>
          <w:rFonts w:ascii="Rockwell" w:hAnsi="Rockwell"/>
          <w:b/>
          <w:bCs/>
          <w:sz w:val="22"/>
          <w:szCs w:val="22"/>
        </w:rPr>
        <w:lastRenderedPageBreak/>
        <w:t>Additional Information to Financial Statements ( Cont’d)</w:t>
      </w:r>
    </w:p>
    <w:p w:rsidR="00A72CA1" w:rsidRPr="00E1787D" w:rsidRDefault="00A72CA1" w:rsidP="00896EC4">
      <w:pPr>
        <w:pStyle w:val="PlainText"/>
        <w:spacing w:after="0" w:line="240" w:lineRule="auto"/>
        <w:ind w:left="300"/>
        <w:contextualSpacing/>
        <w:jc w:val="both"/>
        <w:rPr>
          <w:rFonts w:ascii="Rockwell" w:hAnsi="Rockwell" w:cs="Arial"/>
          <w:sz w:val="22"/>
          <w:szCs w:val="22"/>
        </w:rPr>
      </w:pPr>
    </w:p>
    <w:p w:rsidR="00C23801" w:rsidRPr="00E1787D" w:rsidRDefault="00D32E54" w:rsidP="005D54FD">
      <w:pPr>
        <w:pStyle w:val="PlainText"/>
        <w:numPr>
          <w:ilvl w:val="0"/>
          <w:numId w:val="5"/>
        </w:numPr>
        <w:spacing w:line="240" w:lineRule="auto"/>
        <w:ind w:hanging="234"/>
        <w:contextualSpacing/>
        <w:jc w:val="both"/>
        <w:rPr>
          <w:rFonts w:ascii="Rockwell" w:hAnsi="Rockwell" w:cs="Arial"/>
          <w:sz w:val="22"/>
          <w:szCs w:val="22"/>
        </w:rPr>
      </w:pPr>
      <w:r w:rsidRPr="00E1787D">
        <w:rPr>
          <w:rFonts w:ascii="Rockwell" w:hAnsi="Rockwell" w:cs="Arial"/>
          <w:sz w:val="22"/>
          <w:szCs w:val="22"/>
        </w:rPr>
        <w:t>Change in Defined Obligation during the year ended:</w:t>
      </w:r>
    </w:p>
    <w:p w:rsidR="00C23801" w:rsidRPr="00E1787D" w:rsidRDefault="00C23801" w:rsidP="005D54FD">
      <w:pPr>
        <w:pStyle w:val="PlainText"/>
        <w:spacing w:line="240" w:lineRule="auto"/>
        <w:ind w:left="660"/>
        <w:contextualSpacing/>
        <w:jc w:val="both"/>
        <w:rPr>
          <w:rFonts w:ascii="Rockwell" w:hAnsi="Rockwell" w:cs="Arial"/>
          <w:sz w:val="22"/>
          <w:szCs w:val="22"/>
        </w:rPr>
      </w:pPr>
    </w:p>
    <w:tbl>
      <w:tblPr>
        <w:tblW w:w="9168"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
        <w:gridCol w:w="4346"/>
        <w:gridCol w:w="1432"/>
        <w:gridCol w:w="1440"/>
        <w:gridCol w:w="1440"/>
      </w:tblGrid>
      <w:tr w:rsidR="007933F0" w:rsidRPr="00E1787D" w:rsidTr="007933F0">
        <w:trPr>
          <w:trHeight w:val="553"/>
        </w:trPr>
        <w:tc>
          <w:tcPr>
            <w:tcW w:w="510" w:type="dxa"/>
          </w:tcPr>
          <w:p w:rsidR="007933F0" w:rsidRPr="00E1787D" w:rsidRDefault="007933F0" w:rsidP="005D54FD">
            <w:pPr>
              <w:pStyle w:val="PlainText"/>
              <w:spacing w:line="240" w:lineRule="auto"/>
              <w:contextualSpacing/>
              <w:jc w:val="both"/>
              <w:rPr>
                <w:rFonts w:ascii="Rockwell" w:hAnsi="Rockwell" w:cs="Arial"/>
                <w:sz w:val="22"/>
                <w:szCs w:val="22"/>
              </w:rPr>
            </w:pPr>
          </w:p>
        </w:tc>
        <w:tc>
          <w:tcPr>
            <w:tcW w:w="4346" w:type="dxa"/>
          </w:tcPr>
          <w:p w:rsidR="007933F0" w:rsidRPr="00E1787D" w:rsidRDefault="007933F0" w:rsidP="00896EC4">
            <w:pPr>
              <w:pStyle w:val="PlainText"/>
              <w:spacing w:after="0" w:line="240" w:lineRule="auto"/>
              <w:contextualSpacing/>
              <w:jc w:val="both"/>
              <w:rPr>
                <w:rFonts w:ascii="Rockwell" w:hAnsi="Rockwell" w:cs="Arial"/>
                <w:sz w:val="22"/>
                <w:szCs w:val="22"/>
              </w:rPr>
            </w:pPr>
          </w:p>
        </w:tc>
        <w:tc>
          <w:tcPr>
            <w:tcW w:w="1432" w:type="dxa"/>
            <w:vAlign w:val="bottom"/>
          </w:tcPr>
          <w:p w:rsidR="007933F0" w:rsidRPr="00E1787D" w:rsidRDefault="007933F0" w:rsidP="007933F0">
            <w:pPr>
              <w:pStyle w:val="PlainText"/>
              <w:spacing w:after="0" w:line="240" w:lineRule="auto"/>
              <w:contextualSpacing/>
              <w:jc w:val="center"/>
              <w:rPr>
                <w:rFonts w:ascii="Rockwell" w:hAnsi="Rockwell" w:cs="Arial"/>
                <w:b/>
                <w:bCs/>
                <w:sz w:val="22"/>
                <w:szCs w:val="22"/>
              </w:rPr>
            </w:pPr>
            <w:r w:rsidRPr="00E1787D">
              <w:rPr>
                <w:rFonts w:ascii="Rockwell" w:hAnsi="Rockwell" w:cs="Arial"/>
                <w:b/>
                <w:bCs/>
                <w:sz w:val="22"/>
                <w:szCs w:val="22"/>
              </w:rPr>
              <w:t>31.03.2015</w:t>
            </w:r>
          </w:p>
          <w:p w:rsidR="007933F0" w:rsidRPr="00E1787D" w:rsidRDefault="007933F0" w:rsidP="007933F0">
            <w:pPr>
              <w:pStyle w:val="PlainText"/>
              <w:spacing w:after="0" w:line="240" w:lineRule="auto"/>
              <w:contextualSpacing/>
              <w:jc w:val="center"/>
              <w:rPr>
                <w:rFonts w:ascii="Rockwell" w:hAnsi="Rockwell" w:cs="Arial"/>
                <w:b/>
                <w:bCs/>
                <w:sz w:val="22"/>
                <w:szCs w:val="22"/>
              </w:rPr>
            </w:pPr>
            <w:r w:rsidRPr="00E1787D">
              <w:rPr>
                <w:rFonts w:ascii="Rockwell" w:hAnsi="Rockwell" w:cs="Arial"/>
                <w:b/>
                <w:bCs/>
                <w:sz w:val="22"/>
                <w:szCs w:val="22"/>
              </w:rPr>
              <w:t>Rs.</w:t>
            </w:r>
          </w:p>
          <w:p w:rsidR="007933F0" w:rsidRPr="00E1787D" w:rsidRDefault="007933F0" w:rsidP="007933F0">
            <w:pPr>
              <w:pStyle w:val="PlainText"/>
              <w:spacing w:after="0" w:line="240" w:lineRule="auto"/>
              <w:contextualSpacing/>
              <w:jc w:val="center"/>
              <w:rPr>
                <w:rFonts w:ascii="Rockwell" w:hAnsi="Rockwell" w:cs="Arial"/>
                <w:b/>
                <w:bCs/>
                <w:sz w:val="22"/>
                <w:szCs w:val="22"/>
              </w:rPr>
            </w:pPr>
          </w:p>
        </w:tc>
        <w:tc>
          <w:tcPr>
            <w:tcW w:w="1440" w:type="dxa"/>
          </w:tcPr>
          <w:p w:rsidR="007933F0" w:rsidRPr="00E1787D" w:rsidRDefault="007933F0" w:rsidP="007933F0">
            <w:pPr>
              <w:pStyle w:val="PlainText"/>
              <w:spacing w:after="0" w:line="240" w:lineRule="auto"/>
              <w:contextualSpacing/>
              <w:jc w:val="center"/>
              <w:rPr>
                <w:rFonts w:ascii="Rockwell" w:hAnsi="Rockwell" w:cs="Arial"/>
                <w:bCs/>
                <w:sz w:val="22"/>
                <w:szCs w:val="22"/>
              </w:rPr>
            </w:pPr>
            <w:r w:rsidRPr="00E1787D">
              <w:rPr>
                <w:rFonts w:ascii="Rockwell" w:hAnsi="Rockwell" w:cs="Arial"/>
                <w:bCs/>
                <w:sz w:val="22"/>
                <w:szCs w:val="22"/>
              </w:rPr>
              <w:t>31.03.2014</w:t>
            </w:r>
          </w:p>
          <w:p w:rsidR="007933F0" w:rsidRPr="00E1787D" w:rsidRDefault="007933F0" w:rsidP="007933F0">
            <w:pPr>
              <w:pStyle w:val="PlainText"/>
              <w:spacing w:after="0" w:line="240" w:lineRule="auto"/>
              <w:contextualSpacing/>
              <w:jc w:val="center"/>
              <w:rPr>
                <w:rFonts w:ascii="Rockwell" w:hAnsi="Rockwell" w:cs="Arial"/>
                <w:bCs/>
                <w:sz w:val="22"/>
                <w:szCs w:val="22"/>
              </w:rPr>
            </w:pPr>
            <w:r w:rsidRPr="00E1787D">
              <w:rPr>
                <w:rFonts w:ascii="Rockwell" w:hAnsi="Rockwell" w:cs="Arial"/>
                <w:bCs/>
                <w:sz w:val="22"/>
                <w:szCs w:val="22"/>
              </w:rPr>
              <w:t>Rs.</w:t>
            </w:r>
          </w:p>
        </w:tc>
        <w:tc>
          <w:tcPr>
            <w:tcW w:w="1440" w:type="dxa"/>
          </w:tcPr>
          <w:p w:rsidR="007933F0" w:rsidRPr="00E1787D" w:rsidRDefault="007933F0" w:rsidP="00A2081E">
            <w:pPr>
              <w:pStyle w:val="PlainText"/>
              <w:spacing w:line="240" w:lineRule="auto"/>
              <w:contextualSpacing/>
              <w:jc w:val="center"/>
              <w:rPr>
                <w:rFonts w:ascii="Rockwell" w:hAnsi="Rockwell" w:cs="Arial"/>
                <w:bCs/>
                <w:sz w:val="22"/>
                <w:szCs w:val="22"/>
              </w:rPr>
            </w:pPr>
            <w:r w:rsidRPr="00E1787D">
              <w:rPr>
                <w:rFonts w:ascii="Rockwell" w:hAnsi="Rockwell" w:cs="Arial"/>
                <w:bCs/>
                <w:sz w:val="22"/>
                <w:szCs w:val="22"/>
              </w:rPr>
              <w:t>31.03.2013</w:t>
            </w:r>
          </w:p>
          <w:p w:rsidR="007933F0" w:rsidRPr="00E1787D" w:rsidRDefault="007933F0" w:rsidP="00A2081E">
            <w:pPr>
              <w:pStyle w:val="PlainText"/>
              <w:spacing w:line="240" w:lineRule="auto"/>
              <w:contextualSpacing/>
              <w:jc w:val="center"/>
              <w:rPr>
                <w:rFonts w:ascii="Rockwell" w:hAnsi="Rockwell" w:cs="Arial"/>
                <w:bCs/>
                <w:sz w:val="22"/>
                <w:szCs w:val="22"/>
              </w:rPr>
            </w:pPr>
            <w:r w:rsidRPr="00E1787D">
              <w:rPr>
                <w:rFonts w:ascii="Rockwell" w:hAnsi="Rockwell" w:cs="Arial"/>
                <w:bCs/>
                <w:sz w:val="22"/>
                <w:szCs w:val="22"/>
              </w:rPr>
              <w:t>Rs.</w:t>
            </w:r>
          </w:p>
        </w:tc>
      </w:tr>
      <w:tr w:rsidR="007933F0" w:rsidRPr="00E1787D" w:rsidTr="00896EC4">
        <w:tc>
          <w:tcPr>
            <w:tcW w:w="510" w:type="dxa"/>
          </w:tcPr>
          <w:p w:rsidR="007933F0" w:rsidRPr="00E1787D" w:rsidRDefault="007933F0"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1</w:t>
            </w:r>
          </w:p>
        </w:tc>
        <w:tc>
          <w:tcPr>
            <w:tcW w:w="4346" w:type="dxa"/>
          </w:tcPr>
          <w:p w:rsidR="007933F0" w:rsidRPr="00E1787D" w:rsidRDefault="007933F0" w:rsidP="00896EC4">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 xml:space="preserve">Present Value Obligation at the beginning of the Year </w:t>
            </w:r>
          </w:p>
        </w:tc>
        <w:tc>
          <w:tcPr>
            <w:tcW w:w="1432" w:type="dxa"/>
          </w:tcPr>
          <w:p w:rsidR="007933F0" w:rsidRPr="00E1787D" w:rsidRDefault="007933F0" w:rsidP="00896EC4">
            <w:pPr>
              <w:pStyle w:val="PlainText"/>
              <w:spacing w:after="0" w:line="240" w:lineRule="auto"/>
              <w:contextualSpacing/>
              <w:jc w:val="right"/>
              <w:rPr>
                <w:rFonts w:ascii="Rockwell" w:hAnsi="Rockwell" w:cs="Arial"/>
                <w:b/>
                <w:sz w:val="22"/>
                <w:szCs w:val="22"/>
              </w:rPr>
            </w:pPr>
          </w:p>
          <w:p w:rsidR="00E1486C" w:rsidRPr="00E1787D" w:rsidRDefault="00E1486C" w:rsidP="00896EC4">
            <w:pPr>
              <w:pStyle w:val="PlainText"/>
              <w:spacing w:after="0" w:line="240" w:lineRule="auto"/>
              <w:contextualSpacing/>
              <w:jc w:val="right"/>
              <w:rPr>
                <w:rFonts w:ascii="Rockwell" w:hAnsi="Rockwell" w:cs="Arial"/>
                <w:b/>
                <w:sz w:val="22"/>
                <w:szCs w:val="22"/>
              </w:rPr>
            </w:pPr>
            <w:r>
              <w:rPr>
                <w:rFonts w:ascii="Rockwell" w:hAnsi="Rockwell" w:cs="Arial"/>
                <w:b/>
                <w:sz w:val="22"/>
                <w:szCs w:val="22"/>
              </w:rPr>
              <w:t>1,14,88,077</w:t>
            </w:r>
          </w:p>
        </w:tc>
        <w:tc>
          <w:tcPr>
            <w:tcW w:w="1440" w:type="dxa"/>
          </w:tcPr>
          <w:p w:rsidR="007933F0" w:rsidRPr="007933F0" w:rsidRDefault="007933F0" w:rsidP="00896EC4">
            <w:pPr>
              <w:pStyle w:val="PlainText"/>
              <w:spacing w:after="0" w:line="240" w:lineRule="auto"/>
              <w:contextualSpacing/>
              <w:jc w:val="right"/>
              <w:rPr>
                <w:rFonts w:ascii="Rockwell" w:hAnsi="Rockwell" w:cs="Arial"/>
                <w:sz w:val="22"/>
                <w:szCs w:val="22"/>
              </w:rPr>
            </w:pPr>
          </w:p>
          <w:p w:rsidR="007933F0" w:rsidRPr="007933F0" w:rsidRDefault="007933F0" w:rsidP="00896EC4">
            <w:pPr>
              <w:pStyle w:val="PlainText"/>
              <w:spacing w:after="0" w:line="240" w:lineRule="auto"/>
              <w:contextualSpacing/>
              <w:jc w:val="right"/>
              <w:rPr>
                <w:rFonts w:ascii="Rockwell" w:hAnsi="Rockwell" w:cs="Arial"/>
                <w:sz w:val="22"/>
                <w:szCs w:val="22"/>
              </w:rPr>
            </w:pPr>
            <w:r w:rsidRPr="007933F0">
              <w:rPr>
                <w:rFonts w:ascii="Rockwell" w:hAnsi="Rockwell" w:cs="Arial"/>
                <w:sz w:val="22"/>
                <w:szCs w:val="22"/>
              </w:rPr>
              <w:t>2,01,50,643</w:t>
            </w:r>
          </w:p>
        </w:tc>
        <w:tc>
          <w:tcPr>
            <w:tcW w:w="1440" w:type="dxa"/>
          </w:tcPr>
          <w:p w:rsidR="007933F0" w:rsidRPr="007933F0" w:rsidRDefault="007933F0" w:rsidP="00A2081E">
            <w:pPr>
              <w:pStyle w:val="PlainText"/>
              <w:spacing w:after="0" w:line="240" w:lineRule="auto"/>
              <w:contextualSpacing/>
              <w:jc w:val="right"/>
              <w:rPr>
                <w:rFonts w:ascii="Rockwell" w:hAnsi="Rockwell" w:cs="Arial"/>
                <w:sz w:val="22"/>
                <w:szCs w:val="22"/>
              </w:rPr>
            </w:pPr>
          </w:p>
          <w:p w:rsidR="007933F0" w:rsidRPr="007933F0" w:rsidRDefault="007933F0" w:rsidP="00A2081E">
            <w:pPr>
              <w:pStyle w:val="PlainText"/>
              <w:spacing w:after="0" w:line="240" w:lineRule="auto"/>
              <w:contextualSpacing/>
              <w:jc w:val="right"/>
              <w:rPr>
                <w:rFonts w:ascii="Rockwell" w:hAnsi="Rockwell" w:cs="Arial"/>
                <w:sz w:val="22"/>
                <w:szCs w:val="22"/>
              </w:rPr>
            </w:pPr>
            <w:r w:rsidRPr="007933F0">
              <w:rPr>
                <w:rFonts w:ascii="Rockwell" w:hAnsi="Rockwell" w:cs="Arial"/>
                <w:sz w:val="22"/>
                <w:szCs w:val="22"/>
              </w:rPr>
              <w:t>2,02,15,383</w:t>
            </w:r>
          </w:p>
        </w:tc>
      </w:tr>
      <w:tr w:rsidR="007933F0" w:rsidRPr="00E1787D" w:rsidTr="00896EC4">
        <w:tc>
          <w:tcPr>
            <w:tcW w:w="510" w:type="dxa"/>
          </w:tcPr>
          <w:p w:rsidR="007933F0" w:rsidRPr="00E1787D" w:rsidRDefault="007933F0"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2</w:t>
            </w:r>
          </w:p>
        </w:tc>
        <w:tc>
          <w:tcPr>
            <w:tcW w:w="4346" w:type="dxa"/>
          </w:tcPr>
          <w:p w:rsidR="007933F0" w:rsidRPr="00E1787D" w:rsidRDefault="007933F0" w:rsidP="00896EC4">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Current Service Cost</w:t>
            </w:r>
          </w:p>
        </w:tc>
        <w:tc>
          <w:tcPr>
            <w:tcW w:w="1432" w:type="dxa"/>
          </w:tcPr>
          <w:p w:rsidR="007933F0" w:rsidRPr="00E1787D" w:rsidRDefault="00E1486C" w:rsidP="00896EC4">
            <w:pPr>
              <w:pStyle w:val="PlainText"/>
              <w:spacing w:after="0" w:line="240" w:lineRule="auto"/>
              <w:contextualSpacing/>
              <w:jc w:val="right"/>
              <w:rPr>
                <w:rFonts w:ascii="Rockwell" w:hAnsi="Rockwell" w:cs="Arial"/>
                <w:b/>
                <w:sz w:val="22"/>
                <w:szCs w:val="22"/>
              </w:rPr>
            </w:pPr>
            <w:r>
              <w:rPr>
                <w:rFonts w:ascii="Rockwell" w:hAnsi="Rockwell" w:cs="Arial"/>
                <w:b/>
                <w:sz w:val="22"/>
                <w:szCs w:val="22"/>
              </w:rPr>
              <w:t>5,16,574</w:t>
            </w:r>
          </w:p>
        </w:tc>
        <w:tc>
          <w:tcPr>
            <w:tcW w:w="1440" w:type="dxa"/>
          </w:tcPr>
          <w:p w:rsidR="007933F0" w:rsidRPr="007933F0" w:rsidRDefault="007933F0" w:rsidP="00896EC4">
            <w:pPr>
              <w:pStyle w:val="PlainText"/>
              <w:spacing w:after="0" w:line="240" w:lineRule="auto"/>
              <w:contextualSpacing/>
              <w:jc w:val="right"/>
              <w:rPr>
                <w:rFonts w:ascii="Rockwell" w:hAnsi="Rockwell" w:cs="Arial"/>
                <w:sz w:val="22"/>
                <w:szCs w:val="22"/>
              </w:rPr>
            </w:pPr>
            <w:r>
              <w:rPr>
                <w:rFonts w:ascii="Rockwell" w:hAnsi="Rockwell" w:cs="Arial"/>
                <w:sz w:val="22"/>
                <w:szCs w:val="22"/>
              </w:rPr>
              <w:t>6,72,696</w:t>
            </w:r>
          </w:p>
        </w:tc>
        <w:tc>
          <w:tcPr>
            <w:tcW w:w="1440" w:type="dxa"/>
          </w:tcPr>
          <w:p w:rsidR="007933F0" w:rsidRPr="007933F0" w:rsidRDefault="007933F0" w:rsidP="00A2081E">
            <w:pPr>
              <w:pStyle w:val="PlainText"/>
              <w:spacing w:after="0" w:line="240" w:lineRule="auto"/>
              <w:contextualSpacing/>
              <w:jc w:val="right"/>
              <w:rPr>
                <w:rFonts w:ascii="Rockwell" w:hAnsi="Rockwell" w:cs="Arial"/>
                <w:sz w:val="22"/>
                <w:szCs w:val="22"/>
              </w:rPr>
            </w:pPr>
            <w:r w:rsidRPr="007933F0">
              <w:rPr>
                <w:rFonts w:ascii="Rockwell" w:hAnsi="Rockwell" w:cs="Arial"/>
                <w:sz w:val="22"/>
                <w:szCs w:val="22"/>
              </w:rPr>
              <w:t>12,37,885</w:t>
            </w:r>
          </w:p>
        </w:tc>
      </w:tr>
      <w:tr w:rsidR="007933F0" w:rsidRPr="00E1787D" w:rsidTr="00896EC4">
        <w:tc>
          <w:tcPr>
            <w:tcW w:w="510" w:type="dxa"/>
          </w:tcPr>
          <w:p w:rsidR="007933F0" w:rsidRPr="00E1787D" w:rsidRDefault="007933F0"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3</w:t>
            </w:r>
          </w:p>
        </w:tc>
        <w:tc>
          <w:tcPr>
            <w:tcW w:w="4346" w:type="dxa"/>
          </w:tcPr>
          <w:p w:rsidR="007933F0" w:rsidRPr="00E1787D" w:rsidRDefault="007933F0" w:rsidP="00896EC4">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Interest Cost</w:t>
            </w:r>
          </w:p>
        </w:tc>
        <w:tc>
          <w:tcPr>
            <w:tcW w:w="1432" w:type="dxa"/>
          </w:tcPr>
          <w:p w:rsidR="007933F0" w:rsidRPr="00E1787D" w:rsidRDefault="007933F0" w:rsidP="00896EC4">
            <w:pPr>
              <w:pStyle w:val="PlainText"/>
              <w:spacing w:after="0" w:line="240" w:lineRule="auto"/>
              <w:contextualSpacing/>
              <w:jc w:val="right"/>
              <w:rPr>
                <w:rFonts w:ascii="Rockwell" w:hAnsi="Rockwell" w:cs="Arial"/>
                <w:b/>
                <w:sz w:val="22"/>
                <w:szCs w:val="22"/>
              </w:rPr>
            </w:pPr>
            <w:r w:rsidRPr="00E1787D">
              <w:rPr>
                <w:rFonts w:ascii="Rockwell" w:hAnsi="Rockwell" w:cs="Arial"/>
                <w:b/>
                <w:sz w:val="22"/>
                <w:szCs w:val="22"/>
              </w:rPr>
              <w:t xml:space="preserve"> </w:t>
            </w:r>
            <w:r w:rsidR="00E1486C">
              <w:rPr>
                <w:rFonts w:ascii="Rockwell" w:hAnsi="Rockwell" w:cs="Arial"/>
                <w:b/>
                <w:sz w:val="22"/>
                <w:szCs w:val="22"/>
              </w:rPr>
              <w:t>10,33,927</w:t>
            </w:r>
          </w:p>
        </w:tc>
        <w:tc>
          <w:tcPr>
            <w:tcW w:w="1440" w:type="dxa"/>
          </w:tcPr>
          <w:p w:rsidR="007933F0" w:rsidRPr="007933F0" w:rsidRDefault="007933F0" w:rsidP="00896EC4">
            <w:pPr>
              <w:pStyle w:val="PlainText"/>
              <w:spacing w:after="0" w:line="240" w:lineRule="auto"/>
              <w:contextualSpacing/>
              <w:jc w:val="right"/>
              <w:rPr>
                <w:rFonts w:ascii="Rockwell" w:hAnsi="Rockwell" w:cs="Arial"/>
                <w:sz w:val="22"/>
                <w:szCs w:val="22"/>
              </w:rPr>
            </w:pPr>
            <w:r>
              <w:rPr>
                <w:rFonts w:ascii="Rockwell" w:hAnsi="Rockwell" w:cs="Arial"/>
                <w:sz w:val="22"/>
                <w:szCs w:val="22"/>
              </w:rPr>
              <w:t>16,12,051</w:t>
            </w:r>
          </w:p>
        </w:tc>
        <w:tc>
          <w:tcPr>
            <w:tcW w:w="1440" w:type="dxa"/>
          </w:tcPr>
          <w:p w:rsidR="007933F0" w:rsidRPr="007933F0" w:rsidRDefault="007933F0" w:rsidP="00A2081E">
            <w:pPr>
              <w:pStyle w:val="PlainText"/>
              <w:spacing w:after="0" w:line="240" w:lineRule="auto"/>
              <w:contextualSpacing/>
              <w:jc w:val="right"/>
              <w:rPr>
                <w:rFonts w:ascii="Rockwell" w:hAnsi="Rockwell" w:cs="Arial"/>
                <w:sz w:val="22"/>
                <w:szCs w:val="22"/>
              </w:rPr>
            </w:pPr>
            <w:r w:rsidRPr="007933F0">
              <w:rPr>
                <w:rFonts w:ascii="Rockwell" w:hAnsi="Rockwell" w:cs="Arial"/>
                <w:sz w:val="22"/>
                <w:szCs w:val="22"/>
              </w:rPr>
              <w:t>14,91,523</w:t>
            </w:r>
          </w:p>
        </w:tc>
      </w:tr>
      <w:tr w:rsidR="007933F0" w:rsidRPr="00E1787D" w:rsidTr="00896EC4">
        <w:tc>
          <w:tcPr>
            <w:tcW w:w="510" w:type="dxa"/>
          </w:tcPr>
          <w:p w:rsidR="007933F0" w:rsidRPr="00E1787D" w:rsidRDefault="007933F0"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4</w:t>
            </w:r>
          </w:p>
        </w:tc>
        <w:tc>
          <w:tcPr>
            <w:tcW w:w="4346" w:type="dxa"/>
          </w:tcPr>
          <w:p w:rsidR="007933F0" w:rsidRPr="00E1787D" w:rsidRDefault="007933F0" w:rsidP="00896EC4">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Benefits paid</w:t>
            </w:r>
          </w:p>
        </w:tc>
        <w:tc>
          <w:tcPr>
            <w:tcW w:w="1432" w:type="dxa"/>
          </w:tcPr>
          <w:p w:rsidR="007933F0" w:rsidRPr="00E1787D" w:rsidRDefault="00E1486C" w:rsidP="00896EC4">
            <w:pPr>
              <w:pStyle w:val="PlainText"/>
              <w:spacing w:after="0" w:line="240" w:lineRule="auto"/>
              <w:contextualSpacing/>
              <w:jc w:val="right"/>
              <w:rPr>
                <w:rFonts w:ascii="Rockwell" w:hAnsi="Rockwell" w:cs="Arial"/>
                <w:b/>
                <w:sz w:val="22"/>
                <w:szCs w:val="22"/>
              </w:rPr>
            </w:pPr>
            <w:r>
              <w:rPr>
                <w:rFonts w:ascii="Rockwell" w:hAnsi="Rockwell" w:cs="Arial"/>
                <w:b/>
                <w:sz w:val="22"/>
                <w:szCs w:val="22"/>
              </w:rPr>
              <w:t>(3,76,493)</w:t>
            </w:r>
          </w:p>
        </w:tc>
        <w:tc>
          <w:tcPr>
            <w:tcW w:w="1440" w:type="dxa"/>
          </w:tcPr>
          <w:p w:rsidR="007933F0" w:rsidRPr="007933F0" w:rsidRDefault="007933F0" w:rsidP="00896EC4">
            <w:pPr>
              <w:pStyle w:val="PlainText"/>
              <w:spacing w:after="0" w:line="240" w:lineRule="auto"/>
              <w:contextualSpacing/>
              <w:jc w:val="right"/>
              <w:rPr>
                <w:rFonts w:ascii="Rockwell" w:hAnsi="Rockwell" w:cs="Arial"/>
                <w:sz w:val="22"/>
                <w:szCs w:val="22"/>
              </w:rPr>
            </w:pPr>
            <w:r>
              <w:rPr>
                <w:rFonts w:ascii="Rockwell" w:hAnsi="Rockwell" w:cs="Arial"/>
                <w:sz w:val="22"/>
                <w:szCs w:val="22"/>
              </w:rPr>
              <w:t>1,09,27,646</w:t>
            </w:r>
          </w:p>
        </w:tc>
        <w:tc>
          <w:tcPr>
            <w:tcW w:w="1440" w:type="dxa"/>
          </w:tcPr>
          <w:p w:rsidR="007933F0" w:rsidRPr="007933F0" w:rsidRDefault="007933F0" w:rsidP="00A2081E">
            <w:pPr>
              <w:pStyle w:val="PlainText"/>
              <w:spacing w:after="0" w:line="240" w:lineRule="auto"/>
              <w:contextualSpacing/>
              <w:jc w:val="right"/>
              <w:rPr>
                <w:rFonts w:ascii="Rockwell" w:hAnsi="Rockwell" w:cs="Arial"/>
                <w:sz w:val="22"/>
                <w:szCs w:val="22"/>
              </w:rPr>
            </w:pPr>
            <w:r w:rsidRPr="007933F0">
              <w:rPr>
                <w:rFonts w:ascii="Rockwell" w:hAnsi="Rockwell" w:cs="Arial"/>
                <w:sz w:val="22"/>
                <w:szCs w:val="22"/>
              </w:rPr>
              <w:t>32,04,330</w:t>
            </w:r>
          </w:p>
        </w:tc>
      </w:tr>
      <w:tr w:rsidR="007933F0" w:rsidRPr="00E1787D" w:rsidTr="00896EC4">
        <w:tc>
          <w:tcPr>
            <w:tcW w:w="510" w:type="dxa"/>
          </w:tcPr>
          <w:p w:rsidR="007933F0" w:rsidRPr="00E1787D" w:rsidRDefault="007933F0"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5</w:t>
            </w:r>
          </w:p>
        </w:tc>
        <w:tc>
          <w:tcPr>
            <w:tcW w:w="4346" w:type="dxa"/>
          </w:tcPr>
          <w:p w:rsidR="007933F0" w:rsidRPr="00E1787D" w:rsidRDefault="007933F0" w:rsidP="00896EC4">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Actuarial (gain) / Loss</w:t>
            </w:r>
          </w:p>
        </w:tc>
        <w:tc>
          <w:tcPr>
            <w:tcW w:w="1432" w:type="dxa"/>
          </w:tcPr>
          <w:p w:rsidR="007933F0" w:rsidRPr="00E1787D" w:rsidRDefault="00E1486C" w:rsidP="00896EC4">
            <w:pPr>
              <w:pStyle w:val="PlainText"/>
              <w:spacing w:after="0" w:line="240" w:lineRule="auto"/>
              <w:contextualSpacing/>
              <w:jc w:val="right"/>
              <w:rPr>
                <w:rFonts w:ascii="Rockwell" w:hAnsi="Rockwell" w:cs="Arial"/>
                <w:b/>
                <w:sz w:val="22"/>
                <w:szCs w:val="22"/>
              </w:rPr>
            </w:pPr>
            <w:r>
              <w:rPr>
                <w:rFonts w:ascii="Rockwell" w:hAnsi="Rockwell" w:cs="Arial"/>
                <w:b/>
                <w:sz w:val="22"/>
                <w:szCs w:val="22"/>
              </w:rPr>
              <w:t>9,18,204</w:t>
            </w:r>
          </w:p>
        </w:tc>
        <w:tc>
          <w:tcPr>
            <w:tcW w:w="1440" w:type="dxa"/>
          </w:tcPr>
          <w:p w:rsidR="007933F0" w:rsidRPr="007933F0" w:rsidRDefault="007933F0" w:rsidP="00896EC4">
            <w:pPr>
              <w:pStyle w:val="PlainText"/>
              <w:spacing w:after="0" w:line="240" w:lineRule="auto"/>
              <w:contextualSpacing/>
              <w:jc w:val="right"/>
              <w:rPr>
                <w:rFonts w:ascii="Rockwell" w:hAnsi="Rockwell" w:cs="Arial"/>
                <w:sz w:val="22"/>
                <w:szCs w:val="22"/>
              </w:rPr>
            </w:pPr>
            <w:r>
              <w:rPr>
                <w:rFonts w:ascii="Rockwell" w:hAnsi="Rockwell" w:cs="Arial"/>
                <w:sz w:val="22"/>
                <w:szCs w:val="22"/>
              </w:rPr>
              <w:t>(19,668)</w:t>
            </w:r>
          </w:p>
        </w:tc>
        <w:tc>
          <w:tcPr>
            <w:tcW w:w="1440" w:type="dxa"/>
          </w:tcPr>
          <w:p w:rsidR="007933F0" w:rsidRPr="007933F0" w:rsidRDefault="007933F0" w:rsidP="00A2081E">
            <w:pPr>
              <w:pStyle w:val="PlainText"/>
              <w:spacing w:after="0" w:line="240" w:lineRule="auto"/>
              <w:contextualSpacing/>
              <w:jc w:val="right"/>
              <w:rPr>
                <w:rFonts w:ascii="Rockwell" w:hAnsi="Rockwell" w:cs="Arial"/>
                <w:sz w:val="22"/>
                <w:szCs w:val="22"/>
              </w:rPr>
            </w:pPr>
            <w:r w:rsidRPr="007933F0">
              <w:rPr>
                <w:rFonts w:ascii="Rockwell" w:hAnsi="Rockwell" w:cs="Arial"/>
                <w:sz w:val="22"/>
                <w:szCs w:val="22"/>
              </w:rPr>
              <w:t>4,10,182</w:t>
            </w:r>
          </w:p>
        </w:tc>
      </w:tr>
      <w:tr w:rsidR="007933F0" w:rsidRPr="00E1787D" w:rsidTr="00896EC4">
        <w:tc>
          <w:tcPr>
            <w:tcW w:w="510" w:type="dxa"/>
          </w:tcPr>
          <w:p w:rsidR="007933F0" w:rsidRPr="00E1787D" w:rsidRDefault="007933F0"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6</w:t>
            </w:r>
          </w:p>
        </w:tc>
        <w:tc>
          <w:tcPr>
            <w:tcW w:w="4346" w:type="dxa"/>
          </w:tcPr>
          <w:p w:rsidR="007933F0" w:rsidRPr="00E1787D" w:rsidRDefault="007933F0" w:rsidP="00896EC4">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Present Value Obligation at the end of the year</w:t>
            </w:r>
          </w:p>
        </w:tc>
        <w:tc>
          <w:tcPr>
            <w:tcW w:w="1432" w:type="dxa"/>
          </w:tcPr>
          <w:p w:rsidR="007933F0" w:rsidRPr="00E1787D" w:rsidRDefault="00E1486C" w:rsidP="00896EC4">
            <w:pPr>
              <w:pStyle w:val="PlainText"/>
              <w:spacing w:after="0" w:line="240" w:lineRule="auto"/>
              <w:contextualSpacing/>
              <w:jc w:val="right"/>
              <w:rPr>
                <w:rFonts w:ascii="Rockwell" w:hAnsi="Rockwell" w:cs="Arial"/>
                <w:b/>
                <w:sz w:val="22"/>
                <w:szCs w:val="22"/>
              </w:rPr>
            </w:pPr>
            <w:r>
              <w:rPr>
                <w:rFonts w:ascii="Rockwell" w:hAnsi="Rockwell" w:cs="Arial"/>
                <w:b/>
                <w:sz w:val="22"/>
                <w:szCs w:val="22"/>
              </w:rPr>
              <w:t>1,35,80,289</w:t>
            </w:r>
          </w:p>
        </w:tc>
        <w:tc>
          <w:tcPr>
            <w:tcW w:w="1440" w:type="dxa"/>
          </w:tcPr>
          <w:p w:rsidR="007933F0" w:rsidRPr="007933F0" w:rsidRDefault="007933F0" w:rsidP="00896EC4">
            <w:pPr>
              <w:pStyle w:val="PlainText"/>
              <w:spacing w:after="0" w:line="240" w:lineRule="auto"/>
              <w:contextualSpacing/>
              <w:jc w:val="right"/>
              <w:rPr>
                <w:rFonts w:ascii="Rockwell" w:hAnsi="Rockwell" w:cs="Arial"/>
                <w:sz w:val="22"/>
                <w:szCs w:val="22"/>
              </w:rPr>
            </w:pPr>
            <w:r>
              <w:rPr>
                <w:rFonts w:ascii="Rockwell" w:hAnsi="Rockwell" w:cs="Arial"/>
                <w:sz w:val="22"/>
                <w:szCs w:val="22"/>
              </w:rPr>
              <w:t>3,33,43,368</w:t>
            </w:r>
          </w:p>
        </w:tc>
        <w:tc>
          <w:tcPr>
            <w:tcW w:w="1440" w:type="dxa"/>
          </w:tcPr>
          <w:p w:rsidR="007933F0" w:rsidRPr="007933F0" w:rsidRDefault="007933F0" w:rsidP="00A2081E">
            <w:pPr>
              <w:pStyle w:val="PlainText"/>
              <w:spacing w:after="0" w:line="240" w:lineRule="auto"/>
              <w:contextualSpacing/>
              <w:jc w:val="right"/>
              <w:rPr>
                <w:rFonts w:ascii="Rockwell" w:hAnsi="Rockwell" w:cs="Arial"/>
                <w:sz w:val="22"/>
                <w:szCs w:val="22"/>
              </w:rPr>
            </w:pPr>
            <w:r w:rsidRPr="007933F0">
              <w:rPr>
                <w:rFonts w:ascii="Rockwell" w:hAnsi="Rockwell" w:cs="Arial"/>
                <w:sz w:val="22"/>
                <w:szCs w:val="22"/>
              </w:rPr>
              <w:t>2,01,50,643</w:t>
            </w:r>
          </w:p>
        </w:tc>
      </w:tr>
    </w:tbl>
    <w:p w:rsidR="00C23801" w:rsidRPr="00E1787D" w:rsidRDefault="00C23801" w:rsidP="005D54FD">
      <w:pPr>
        <w:pStyle w:val="PlainText"/>
        <w:spacing w:line="240" w:lineRule="auto"/>
        <w:ind w:left="300"/>
        <w:contextualSpacing/>
        <w:jc w:val="both"/>
        <w:rPr>
          <w:rFonts w:ascii="Rockwell" w:hAnsi="Rockwell" w:cs="Arial"/>
          <w:sz w:val="22"/>
          <w:szCs w:val="22"/>
        </w:rPr>
      </w:pPr>
    </w:p>
    <w:p w:rsidR="00C23801" w:rsidRPr="00E1787D" w:rsidRDefault="00D32E54" w:rsidP="005D54FD">
      <w:pPr>
        <w:pStyle w:val="PlainText"/>
        <w:numPr>
          <w:ilvl w:val="0"/>
          <w:numId w:val="5"/>
        </w:numPr>
        <w:spacing w:line="240" w:lineRule="auto"/>
        <w:ind w:hanging="234"/>
        <w:contextualSpacing/>
        <w:jc w:val="both"/>
        <w:rPr>
          <w:rFonts w:ascii="Rockwell" w:hAnsi="Rockwell" w:cs="Arial"/>
          <w:sz w:val="22"/>
          <w:szCs w:val="22"/>
        </w:rPr>
      </w:pPr>
      <w:r w:rsidRPr="00E1787D">
        <w:rPr>
          <w:rFonts w:ascii="Rockwell" w:hAnsi="Rockwell" w:cs="Arial"/>
          <w:sz w:val="22"/>
          <w:szCs w:val="22"/>
        </w:rPr>
        <w:t>Changes in Fair Asset during the year ended:</w:t>
      </w:r>
    </w:p>
    <w:p w:rsidR="00C23801" w:rsidRPr="00E1787D" w:rsidRDefault="00C23801" w:rsidP="005D54FD">
      <w:pPr>
        <w:pStyle w:val="PlainText"/>
        <w:spacing w:line="240" w:lineRule="auto"/>
        <w:ind w:left="300"/>
        <w:contextualSpacing/>
        <w:jc w:val="both"/>
        <w:rPr>
          <w:rFonts w:ascii="Rockwell" w:hAnsi="Rockwell" w:cs="Arial"/>
          <w:sz w:val="22"/>
          <w:szCs w:val="22"/>
        </w:rPr>
      </w:pPr>
    </w:p>
    <w:tbl>
      <w:tblPr>
        <w:tblW w:w="91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
        <w:gridCol w:w="4382"/>
        <w:gridCol w:w="1385"/>
        <w:gridCol w:w="1440"/>
        <w:gridCol w:w="1440"/>
      </w:tblGrid>
      <w:tr w:rsidR="004B6DE1" w:rsidRPr="00E1787D" w:rsidTr="004B6DE1">
        <w:tc>
          <w:tcPr>
            <w:tcW w:w="533" w:type="dxa"/>
          </w:tcPr>
          <w:p w:rsidR="004B6DE1" w:rsidRPr="00E1787D" w:rsidRDefault="004B6DE1" w:rsidP="005D54FD">
            <w:pPr>
              <w:pStyle w:val="PlainText"/>
              <w:spacing w:line="240" w:lineRule="auto"/>
              <w:ind w:left="-120"/>
              <w:contextualSpacing/>
              <w:jc w:val="center"/>
              <w:rPr>
                <w:rFonts w:ascii="Rockwell" w:hAnsi="Rockwell" w:cs="Arial"/>
                <w:sz w:val="22"/>
                <w:szCs w:val="22"/>
              </w:rPr>
            </w:pPr>
            <w:r w:rsidRPr="00E1787D">
              <w:rPr>
                <w:rFonts w:ascii="Rockwell" w:hAnsi="Rockwell" w:cs="Arial"/>
                <w:sz w:val="22"/>
                <w:szCs w:val="22"/>
              </w:rPr>
              <w:t xml:space="preserve"> 1</w:t>
            </w:r>
          </w:p>
        </w:tc>
        <w:tc>
          <w:tcPr>
            <w:tcW w:w="4382" w:type="dxa"/>
          </w:tcPr>
          <w:p w:rsidR="004B6DE1" w:rsidRPr="00E1787D" w:rsidRDefault="004B6DE1" w:rsidP="00896EC4">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 xml:space="preserve">Fair Value of Plan assets as at </w:t>
            </w:r>
          </w:p>
        </w:tc>
        <w:tc>
          <w:tcPr>
            <w:tcW w:w="1385" w:type="dxa"/>
            <w:vAlign w:val="bottom"/>
          </w:tcPr>
          <w:p w:rsidR="004B6DE1" w:rsidRPr="00E1787D" w:rsidRDefault="004B6DE1" w:rsidP="00A2081E">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Nil</w:t>
            </w:r>
          </w:p>
        </w:tc>
        <w:tc>
          <w:tcPr>
            <w:tcW w:w="1440" w:type="dxa"/>
            <w:vAlign w:val="bottom"/>
          </w:tcPr>
          <w:p w:rsidR="004B6DE1" w:rsidRPr="00E1787D" w:rsidRDefault="004B6DE1" w:rsidP="00896EC4">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Nil</w:t>
            </w:r>
          </w:p>
        </w:tc>
        <w:tc>
          <w:tcPr>
            <w:tcW w:w="1440" w:type="dxa"/>
          </w:tcPr>
          <w:p w:rsidR="004B6DE1" w:rsidRPr="00E1787D" w:rsidRDefault="004B6DE1" w:rsidP="00896EC4">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Nil</w:t>
            </w:r>
          </w:p>
        </w:tc>
      </w:tr>
      <w:tr w:rsidR="004B6DE1" w:rsidRPr="00E1787D" w:rsidTr="004B6DE1">
        <w:tc>
          <w:tcPr>
            <w:tcW w:w="533" w:type="dxa"/>
          </w:tcPr>
          <w:p w:rsidR="004B6DE1" w:rsidRPr="00E1787D" w:rsidRDefault="004B6DE1" w:rsidP="005D54FD">
            <w:pPr>
              <w:pStyle w:val="PlainText"/>
              <w:spacing w:line="240" w:lineRule="auto"/>
              <w:contextualSpacing/>
              <w:jc w:val="center"/>
              <w:rPr>
                <w:rFonts w:ascii="Rockwell" w:hAnsi="Rockwell" w:cs="Arial"/>
                <w:sz w:val="22"/>
                <w:szCs w:val="22"/>
              </w:rPr>
            </w:pPr>
            <w:r w:rsidRPr="00E1787D">
              <w:rPr>
                <w:rFonts w:ascii="Rockwell" w:hAnsi="Rockwell" w:cs="Arial"/>
                <w:sz w:val="22"/>
                <w:szCs w:val="22"/>
              </w:rPr>
              <w:t>2</w:t>
            </w:r>
          </w:p>
        </w:tc>
        <w:tc>
          <w:tcPr>
            <w:tcW w:w="4382" w:type="dxa"/>
          </w:tcPr>
          <w:p w:rsidR="004B6DE1" w:rsidRPr="00E1787D" w:rsidRDefault="004B6DE1" w:rsidP="00896EC4">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Expected return on Plan assets</w:t>
            </w:r>
          </w:p>
        </w:tc>
        <w:tc>
          <w:tcPr>
            <w:tcW w:w="1385" w:type="dxa"/>
            <w:vAlign w:val="bottom"/>
          </w:tcPr>
          <w:p w:rsidR="004B6DE1" w:rsidRPr="00E1787D" w:rsidRDefault="004B6DE1" w:rsidP="00A2081E">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Nil</w:t>
            </w:r>
          </w:p>
        </w:tc>
        <w:tc>
          <w:tcPr>
            <w:tcW w:w="1440" w:type="dxa"/>
            <w:vAlign w:val="bottom"/>
          </w:tcPr>
          <w:p w:rsidR="004B6DE1" w:rsidRPr="00E1787D" w:rsidRDefault="004B6DE1" w:rsidP="00896EC4">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Nil</w:t>
            </w:r>
          </w:p>
        </w:tc>
        <w:tc>
          <w:tcPr>
            <w:tcW w:w="1440" w:type="dxa"/>
          </w:tcPr>
          <w:p w:rsidR="004B6DE1" w:rsidRPr="00E1787D" w:rsidRDefault="004B6DE1" w:rsidP="00896EC4">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Nil</w:t>
            </w:r>
          </w:p>
        </w:tc>
      </w:tr>
      <w:tr w:rsidR="004B6DE1" w:rsidRPr="00E1787D" w:rsidTr="004B6DE1">
        <w:tc>
          <w:tcPr>
            <w:tcW w:w="533" w:type="dxa"/>
          </w:tcPr>
          <w:p w:rsidR="004B6DE1" w:rsidRPr="00E1787D" w:rsidRDefault="004B6DE1" w:rsidP="005D54FD">
            <w:pPr>
              <w:pStyle w:val="PlainText"/>
              <w:spacing w:line="240" w:lineRule="auto"/>
              <w:contextualSpacing/>
              <w:jc w:val="center"/>
              <w:rPr>
                <w:rFonts w:ascii="Rockwell" w:hAnsi="Rockwell" w:cs="Arial"/>
                <w:sz w:val="22"/>
                <w:szCs w:val="22"/>
              </w:rPr>
            </w:pPr>
            <w:r w:rsidRPr="00E1787D">
              <w:rPr>
                <w:rFonts w:ascii="Rockwell" w:hAnsi="Rockwell" w:cs="Arial"/>
                <w:sz w:val="22"/>
                <w:szCs w:val="22"/>
              </w:rPr>
              <w:t>3</w:t>
            </w:r>
          </w:p>
        </w:tc>
        <w:tc>
          <w:tcPr>
            <w:tcW w:w="4382" w:type="dxa"/>
          </w:tcPr>
          <w:p w:rsidR="004B6DE1" w:rsidRPr="00E1787D" w:rsidRDefault="004B6DE1" w:rsidP="00896EC4">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Contributions made</w:t>
            </w:r>
          </w:p>
        </w:tc>
        <w:tc>
          <w:tcPr>
            <w:tcW w:w="1385" w:type="dxa"/>
            <w:vAlign w:val="bottom"/>
          </w:tcPr>
          <w:p w:rsidR="004B6DE1" w:rsidRPr="00E1787D" w:rsidRDefault="004B6DE1" w:rsidP="00A2081E">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Nil</w:t>
            </w:r>
          </w:p>
        </w:tc>
        <w:tc>
          <w:tcPr>
            <w:tcW w:w="1440" w:type="dxa"/>
            <w:vAlign w:val="bottom"/>
          </w:tcPr>
          <w:p w:rsidR="004B6DE1" w:rsidRPr="00E1787D" w:rsidRDefault="004B6DE1" w:rsidP="00896EC4">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Nil</w:t>
            </w:r>
          </w:p>
        </w:tc>
        <w:tc>
          <w:tcPr>
            <w:tcW w:w="1440" w:type="dxa"/>
          </w:tcPr>
          <w:p w:rsidR="004B6DE1" w:rsidRPr="00E1787D" w:rsidRDefault="004B6DE1" w:rsidP="00896EC4">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Nil</w:t>
            </w:r>
          </w:p>
        </w:tc>
      </w:tr>
      <w:tr w:rsidR="004B6DE1" w:rsidRPr="00E1787D" w:rsidTr="004B6DE1">
        <w:tc>
          <w:tcPr>
            <w:tcW w:w="533" w:type="dxa"/>
          </w:tcPr>
          <w:p w:rsidR="004B6DE1" w:rsidRPr="00E1787D" w:rsidRDefault="004B6DE1" w:rsidP="005D54FD">
            <w:pPr>
              <w:pStyle w:val="PlainText"/>
              <w:spacing w:line="240" w:lineRule="auto"/>
              <w:contextualSpacing/>
              <w:jc w:val="center"/>
              <w:rPr>
                <w:rFonts w:ascii="Rockwell" w:hAnsi="Rockwell" w:cs="Arial"/>
                <w:sz w:val="22"/>
                <w:szCs w:val="22"/>
              </w:rPr>
            </w:pPr>
            <w:r w:rsidRPr="00E1787D">
              <w:rPr>
                <w:rFonts w:ascii="Rockwell" w:hAnsi="Rockwell" w:cs="Arial"/>
                <w:sz w:val="22"/>
                <w:szCs w:val="22"/>
              </w:rPr>
              <w:t>4</w:t>
            </w:r>
          </w:p>
        </w:tc>
        <w:tc>
          <w:tcPr>
            <w:tcW w:w="4382" w:type="dxa"/>
          </w:tcPr>
          <w:p w:rsidR="004B6DE1" w:rsidRPr="00E1787D" w:rsidRDefault="004B6DE1" w:rsidP="00896EC4">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Benefits paid</w:t>
            </w:r>
          </w:p>
        </w:tc>
        <w:tc>
          <w:tcPr>
            <w:tcW w:w="1385" w:type="dxa"/>
            <w:vAlign w:val="bottom"/>
          </w:tcPr>
          <w:p w:rsidR="004B6DE1" w:rsidRPr="00E1787D" w:rsidRDefault="004B6DE1" w:rsidP="00A2081E">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Nil</w:t>
            </w:r>
          </w:p>
        </w:tc>
        <w:tc>
          <w:tcPr>
            <w:tcW w:w="1440" w:type="dxa"/>
            <w:vAlign w:val="bottom"/>
          </w:tcPr>
          <w:p w:rsidR="004B6DE1" w:rsidRPr="00E1787D" w:rsidRDefault="004B6DE1" w:rsidP="00896EC4">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Nil</w:t>
            </w:r>
          </w:p>
        </w:tc>
        <w:tc>
          <w:tcPr>
            <w:tcW w:w="1440" w:type="dxa"/>
          </w:tcPr>
          <w:p w:rsidR="004B6DE1" w:rsidRPr="00E1787D" w:rsidRDefault="004B6DE1" w:rsidP="00896EC4">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Nil</w:t>
            </w:r>
          </w:p>
        </w:tc>
      </w:tr>
      <w:tr w:rsidR="004B6DE1" w:rsidRPr="00E1787D" w:rsidTr="004B6DE1">
        <w:tc>
          <w:tcPr>
            <w:tcW w:w="533" w:type="dxa"/>
          </w:tcPr>
          <w:p w:rsidR="004B6DE1" w:rsidRPr="00E1787D" w:rsidRDefault="004B6DE1" w:rsidP="005D54FD">
            <w:pPr>
              <w:pStyle w:val="PlainText"/>
              <w:spacing w:line="240" w:lineRule="auto"/>
              <w:contextualSpacing/>
              <w:jc w:val="center"/>
              <w:rPr>
                <w:rFonts w:ascii="Rockwell" w:hAnsi="Rockwell" w:cs="Arial"/>
                <w:sz w:val="22"/>
                <w:szCs w:val="22"/>
              </w:rPr>
            </w:pPr>
            <w:r w:rsidRPr="00E1787D">
              <w:rPr>
                <w:rFonts w:ascii="Rockwell" w:hAnsi="Rockwell" w:cs="Arial"/>
                <w:sz w:val="22"/>
                <w:szCs w:val="22"/>
              </w:rPr>
              <w:t>5</w:t>
            </w:r>
          </w:p>
        </w:tc>
        <w:tc>
          <w:tcPr>
            <w:tcW w:w="4382" w:type="dxa"/>
          </w:tcPr>
          <w:p w:rsidR="004B6DE1" w:rsidRPr="00E1787D" w:rsidRDefault="004B6DE1" w:rsidP="00896EC4">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Actuarial gain/(loss) on Plan assets</w:t>
            </w:r>
          </w:p>
        </w:tc>
        <w:tc>
          <w:tcPr>
            <w:tcW w:w="1385" w:type="dxa"/>
            <w:vAlign w:val="bottom"/>
          </w:tcPr>
          <w:p w:rsidR="004B6DE1" w:rsidRPr="00E1787D" w:rsidRDefault="004B6DE1" w:rsidP="00A2081E">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Nil</w:t>
            </w:r>
          </w:p>
        </w:tc>
        <w:tc>
          <w:tcPr>
            <w:tcW w:w="1440" w:type="dxa"/>
            <w:vAlign w:val="bottom"/>
          </w:tcPr>
          <w:p w:rsidR="004B6DE1" w:rsidRPr="00E1787D" w:rsidRDefault="004B6DE1" w:rsidP="00896EC4">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Nil</w:t>
            </w:r>
          </w:p>
        </w:tc>
        <w:tc>
          <w:tcPr>
            <w:tcW w:w="1440" w:type="dxa"/>
          </w:tcPr>
          <w:p w:rsidR="004B6DE1" w:rsidRPr="00E1787D" w:rsidRDefault="004B6DE1" w:rsidP="00896EC4">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Nil</w:t>
            </w:r>
          </w:p>
        </w:tc>
      </w:tr>
      <w:tr w:rsidR="004B6DE1" w:rsidRPr="00E1787D" w:rsidTr="004B6DE1">
        <w:tc>
          <w:tcPr>
            <w:tcW w:w="533" w:type="dxa"/>
          </w:tcPr>
          <w:p w:rsidR="004B6DE1" w:rsidRPr="00E1787D" w:rsidRDefault="004B6DE1" w:rsidP="005D54FD">
            <w:pPr>
              <w:pStyle w:val="PlainText"/>
              <w:spacing w:line="240" w:lineRule="auto"/>
              <w:contextualSpacing/>
              <w:jc w:val="center"/>
              <w:rPr>
                <w:rFonts w:ascii="Rockwell" w:hAnsi="Rockwell" w:cs="Arial"/>
                <w:sz w:val="22"/>
                <w:szCs w:val="22"/>
              </w:rPr>
            </w:pPr>
            <w:r w:rsidRPr="00E1787D">
              <w:rPr>
                <w:rFonts w:ascii="Rockwell" w:hAnsi="Rockwell" w:cs="Arial"/>
                <w:sz w:val="22"/>
                <w:szCs w:val="22"/>
              </w:rPr>
              <w:t>6</w:t>
            </w:r>
          </w:p>
        </w:tc>
        <w:tc>
          <w:tcPr>
            <w:tcW w:w="4382" w:type="dxa"/>
          </w:tcPr>
          <w:p w:rsidR="004B6DE1" w:rsidRPr="00E1787D" w:rsidRDefault="004B6DE1" w:rsidP="00896EC4">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 xml:space="preserve">Fair value of Plan assets as at </w:t>
            </w:r>
          </w:p>
        </w:tc>
        <w:tc>
          <w:tcPr>
            <w:tcW w:w="1385" w:type="dxa"/>
            <w:vAlign w:val="bottom"/>
          </w:tcPr>
          <w:p w:rsidR="004B6DE1" w:rsidRPr="00E1787D" w:rsidRDefault="004B6DE1" w:rsidP="00A2081E">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Nil</w:t>
            </w:r>
          </w:p>
        </w:tc>
        <w:tc>
          <w:tcPr>
            <w:tcW w:w="1440" w:type="dxa"/>
            <w:vAlign w:val="bottom"/>
          </w:tcPr>
          <w:p w:rsidR="004B6DE1" w:rsidRPr="00E1787D" w:rsidRDefault="004B6DE1" w:rsidP="00896EC4">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Nil</w:t>
            </w:r>
          </w:p>
        </w:tc>
        <w:tc>
          <w:tcPr>
            <w:tcW w:w="1440" w:type="dxa"/>
          </w:tcPr>
          <w:p w:rsidR="004B6DE1" w:rsidRPr="00E1787D" w:rsidRDefault="004B6DE1" w:rsidP="00896EC4">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Nil</w:t>
            </w:r>
          </w:p>
        </w:tc>
      </w:tr>
    </w:tbl>
    <w:p w:rsidR="00E1787D" w:rsidRDefault="00E1787D" w:rsidP="005D54FD">
      <w:pPr>
        <w:pStyle w:val="PlainText"/>
        <w:spacing w:line="240" w:lineRule="auto"/>
        <w:ind w:left="426"/>
        <w:contextualSpacing/>
        <w:jc w:val="both"/>
        <w:rPr>
          <w:rFonts w:ascii="Rockwell" w:hAnsi="Rockwell"/>
          <w:b/>
          <w:bCs/>
          <w:sz w:val="22"/>
          <w:szCs w:val="22"/>
        </w:rPr>
      </w:pPr>
    </w:p>
    <w:p w:rsidR="00C23801" w:rsidRPr="00E1787D" w:rsidRDefault="00D32E54" w:rsidP="005D54FD">
      <w:pPr>
        <w:pStyle w:val="PlainText"/>
        <w:numPr>
          <w:ilvl w:val="1"/>
          <w:numId w:val="6"/>
        </w:numPr>
        <w:tabs>
          <w:tab w:val="clear" w:pos="1440"/>
          <w:tab w:val="left" w:pos="720"/>
        </w:tabs>
        <w:spacing w:line="240" w:lineRule="auto"/>
        <w:ind w:hanging="1014"/>
        <w:contextualSpacing/>
        <w:jc w:val="both"/>
        <w:rPr>
          <w:rFonts w:ascii="Rockwell" w:hAnsi="Rockwell" w:cs="Arial"/>
          <w:sz w:val="22"/>
          <w:szCs w:val="22"/>
        </w:rPr>
      </w:pPr>
      <w:r w:rsidRPr="00E1787D">
        <w:rPr>
          <w:rFonts w:ascii="Rockwell" w:hAnsi="Rockwell" w:cs="Arial"/>
          <w:sz w:val="22"/>
          <w:szCs w:val="22"/>
        </w:rPr>
        <w:t>Major categories of Plan assets as a percentage of total Planned assets</w:t>
      </w:r>
    </w:p>
    <w:p w:rsidR="00C23801" w:rsidRPr="00E1787D" w:rsidRDefault="00C23801" w:rsidP="005D54FD">
      <w:pPr>
        <w:pStyle w:val="PlainText"/>
        <w:spacing w:line="240" w:lineRule="auto"/>
        <w:ind w:left="300"/>
        <w:contextualSpacing/>
        <w:jc w:val="both"/>
        <w:rPr>
          <w:rFonts w:ascii="Rockwell" w:hAnsi="Rockwell" w:cs="Arial"/>
          <w:sz w:val="22"/>
          <w:szCs w:val="22"/>
        </w:rPr>
      </w:pPr>
    </w:p>
    <w:tbl>
      <w:tblPr>
        <w:tblW w:w="91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320"/>
        <w:gridCol w:w="1440"/>
        <w:gridCol w:w="1410"/>
        <w:gridCol w:w="1470"/>
      </w:tblGrid>
      <w:tr w:rsidR="00C23801" w:rsidRPr="00E1787D" w:rsidTr="00896EC4">
        <w:tc>
          <w:tcPr>
            <w:tcW w:w="540" w:type="dxa"/>
          </w:tcPr>
          <w:p w:rsidR="00C23801" w:rsidRPr="00E1787D" w:rsidRDefault="00D32E54" w:rsidP="00896EC4">
            <w:pPr>
              <w:pStyle w:val="PlainText"/>
              <w:spacing w:after="0" w:line="240" w:lineRule="auto"/>
              <w:ind w:left="-120"/>
              <w:contextualSpacing/>
              <w:jc w:val="center"/>
              <w:rPr>
                <w:rFonts w:ascii="Rockwell" w:hAnsi="Rockwell" w:cs="Arial"/>
                <w:sz w:val="22"/>
                <w:szCs w:val="22"/>
              </w:rPr>
            </w:pPr>
            <w:r w:rsidRPr="00E1787D">
              <w:rPr>
                <w:rFonts w:ascii="Rockwell" w:hAnsi="Rockwell" w:cs="Arial"/>
                <w:sz w:val="22"/>
                <w:szCs w:val="22"/>
              </w:rPr>
              <w:t xml:space="preserve"> 1</w:t>
            </w:r>
          </w:p>
        </w:tc>
        <w:tc>
          <w:tcPr>
            <w:tcW w:w="4320" w:type="dxa"/>
          </w:tcPr>
          <w:p w:rsidR="00C23801" w:rsidRPr="00E1787D" w:rsidRDefault="00D32E54" w:rsidP="00896EC4">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Central Government Securities</w:t>
            </w:r>
          </w:p>
        </w:tc>
        <w:tc>
          <w:tcPr>
            <w:tcW w:w="1440" w:type="dxa"/>
            <w:vAlign w:val="bottom"/>
          </w:tcPr>
          <w:p w:rsidR="00C23801" w:rsidRPr="00E1787D" w:rsidRDefault="00C8351A" w:rsidP="00896EC4">
            <w:pPr>
              <w:pStyle w:val="PlainText"/>
              <w:spacing w:after="0" w:line="240" w:lineRule="auto"/>
              <w:contextualSpacing/>
              <w:jc w:val="right"/>
              <w:rPr>
                <w:rFonts w:ascii="Rockwell" w:hAnsi="Rockwell" w:cs="Arial"/>
                <w:b/>
                <w:sz w:val="22"/>
                <w:szCs w:val="22"/>
              </w:rPr>
            </w:pPr>
            <w:r>
              <w:rPr>
                <w:rFonts w:ascii="Rockwell" w:hAnsi="Rockwell" w:cs="Arial"/>
                <w:b/>
                <w:sz w:val="22"/>
                <w:szCs w:val="22"/>
              </w:rPr>
              <w:t>Nil</w:t>
            </w:r>
            <w:r w:rsidR="00243F1E" w:rsidRPr="00E1787D">
              <w:rPr>
                <w:rFonts w:ascii="Rockwell" w:hAnsi="Rockwell" w:cs="Arial"/>
                <w:b/>
                <w:sz w:val="22"/>
                <w:szCs w:val="22"/>
              </w:rPr>
              <w:t xml:space="preserve"> </w:t>
            </w:r>
          </w:p>
        </w:tc>
        <w:tc>
          <w:tcPr>
            <w:tcW w:w="1410" w:type="dxa"/>
            <w:vAlign w:val="bottom"/>
          </w:tcPr>
          <w:p w:rsidR="00C23801" w:rsidRPr="00E1787D" w:rsidRDefault="00D32E54" w:rsidP="00896EC4">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Nil</w:t>
            </w:r>
          </w:p>
        </w:tc>
        <w:tc>
          <w:tcPr>
            <w:tcW w:w="1470" w:type="dxa"/>
            <w:vAlign w:val="bottom"/>
          </w:tcPr>
          <w:p w:rsidR="00C23801" w:rsidRPr="00E1787D" w:rsidRDefault="00D32E54" w:rsidP="00896EC4">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Nil</w:t>
            </w:r>
          </w:p>
        </w:tc>
      </w:tr>
      <w:tr w:rsidR="00C23801" w:rsidRPr="00E1787D" w:rsidTr="00896EC4">
        <w:tc>
          <w:tcPr>
            <w:tcW w:w="540" w:type="dxa"/>
          </w:tcPr>
          <w:p w:rsidR="00C23801" w:rsidRPr="00E1787D" w:rsidRDefault="00D32E54" w:rsidP="00896EC4">
            <w:pPr>
              <w:pStyle w:val="PlainText"/>
              <w:spacing w:after="0" w:line="240" w:lineRule="auto"/>
              <w:contextualSpacing/>
              <w:jc w:val="center"/>
              <w:rPr>
                <w:rFonts w:ascii="Rockwell" w:hAnsi="Rockwell" w:cs="Arial"/>
                <w:sz w:val="22"/>
                <w:szCs w:val="22"/>
              </w:rPr>
            </w:pPr>
            <w:r w:rsidRPr="00E1787D">
              <w:rPr>
                <w:rFonts w:ascii="Rockwell" w:hAnsi="Rockwell" w:cs="Arial"/>
                <w:sz w:val="22"/>
                <w:szCs w:val="22"/>
              </w:rPr>
              <w:t>2</w:t>
            </w:r>
          </w:p>
        </w:tc>
        <w:tc>
          <w:tcPr>
            <w:tcW w:w="4320" w:type="dxa"/>
          </w:tcPr>
          <w:p w:rsidR="00C23801" w:rsidRPr="00E1787D" w:rsidRDefault="00D32E54" w:rsidP="00896EC4">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State Government Securities</w:t>
            </w:r>
          </w:p>
        </w:tc>
        <w:tc>
          <w:tcPr>
            <w:tcW w:w="1440" w:type="dxa"/>
            <w:vAlign w:val="bottom"/>
          </w:tcPr>
          <w:p w:rsidR="00C23801" w:rsidRPr="00E1787D" w:rsidRDefault="00C8351A" w:rsidP="00896EC4">
            <w:pPr>
              <w:pStyle w:val="PlainText"/>
              <w:spacing w:after="0" w:line="240" w:lineRule="auto"/>
              <w:contextualSpacing/>
              <w:jc w:val="right"/>
              <w:rPr>
                <w:rFonts w:ascii="Rockwell" w:hAnsi="Rockwell" w:cs="Arial"/>
                <w:b/>
                <w:sz w:val="22"/>
                <w:szCs w:val="22"/>
              </w:rPr>
            </w:pPr>
            <w:r>
              <w:rPr>
                <w:rFonts w:ascii="Rockwell" w:hAnsi="Rockwell" w:cs="Arial"/>
                <w:b/>
                <w:sz w:val="22"/>
                <w:szCs w:val="22"/>
              </w:rPr>
              <w:t>Nil</w:t>
            </w:r>
          </w:p>
        </w:tc>
        <w:tc>
          <w:tcPr>
            <w:tcW w:w="1410" w:type="dxa"/>
            <w:vAlign w:val="bottom"/>
          </w:tcPr>
          <w:p w:rsidR="00C23801" w:rsidRPr="00E1787D" w:rsidRDefault="00D32E54" w:rsidP="00896EC4">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Nil</w:t>
            </w:r>
          </w:p>
        </w:tc>
        <w:tc>
          <w:tcPr>
            <w:tcW w:w="1470" w:type="dxa"/>
            <w:vAlign w:val="bottom"/>
          </w:tcPr>
          <w:p w:rsidR="00C23801" w:rsidRPr="00E1787D" w:rsidRDefault="00D32E54" w:rsidP="00896EC4">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Nil</w:t>
            </w:r>
          </w:p>
        </w:tc>
      </w:tr>
      <w:tr w:rsidR="00C23801" w:rsidRPr="00E1787D" w:rsidTr="00896EC4">
        <w:tc>
          <w:tcPr>
            <w:tcW w:w="540" w:type="dxa"/>
          </w:tcPr>
          <w:p w:rsidR="00C23801" w:rsidRPr="00E1787D" w:rsidRDefault="00D32E54" w:rsidP="00896EC4">
            <w:pPr>
              <w:pStyle w:val="PlainText"/>
              <w:spacing w:after="0" w:line="240" w:lineRule="auto"/>
              <w:contextualSpacing/>
              <w:jc w:val="center"/>
              <w:rPr>
                <w:rFonts w:ascii="Rockwell" w:hAnsi="Rockwell" w:cs="Arial"/>
                <w:sz w:val="22"/>
                <w:szCs w:val="22"/>
              </w:rPr>
            </w:pPr>
            <w:r w:rsidRPr="00E1787D">
              <w:rPr>
                <w:rFonts w:ascii="Rockwell" w:hAnsi="Rockwell" w:cs="Arial"/>
                <w:sz w:val="22"/>
                <w:szCs w:val="22"/>
              </w:rPr>
              <w:t>3</w:t>
            </w:r>
          </w:p>
        </w:tc>
        <w:tc>
          <w:tcPr>
            <w:tcW w:w="4320" w:type="dxa"/>
          </w:tcPr>
          <w:p w:rsidR="00C23801" w:rsidRPr="00E1787D" w:rsidRDefault="00D32E54" w:rsidP="00896EC4">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Private Sector bonds</w:t>
            </w:r>
          </w:p>
        </w:tc>
        <w:tc>
          <w:tcPr>
            <w:tcW w:w="1440" w:type="dxa"/>
            <w:vAlign w:val="bottom"/>
          </w:tcPr>
          <w:p w:rsidR="00C23801" w:rsidRPr="00E1787D" w:rsidRDefault="00C8351A" w:rsidP="00896EC4">
            <w:pPr>
              <w:pStyle w:val="PlainText"/>
              <w:spacing w:after="0" w:line="240" w:lineRule="auto"/>
              <w:contextualSpacing/>
              <w:jc w:val="right"/>
              <w:rPr>
                <w:rFonts w:ascii="Rockwell" w:hAnsi="Rockwell" w:cs="Arial"/>
                <w:b/>
                <w:sz w:val="22"/>
                <w:szCs w:val="22"/>
              </w:rPr>
            </w:pPr>
            <w:r>
              <w:rPr>
                <w:rFonts w:ascii="Rockwell" w:hAnsi="Rockwell" w:cs="Arial"/>
                <w:b/>
                <w:sz w:val="22"/>
                <w:szCs w:val="22"/>
              </w:rPr>
              <w:t>Nil</w:t>
            </w:r>
          </w:p>
        </w:tc>
        <w:tc>
          <w:tcPr>
            <w:tcW w:w="1410" w:type="dxa"/>
            <w:vAlign w:val="bottom"/>
          </w:tcPr>
          <w:p w:rsidR="00C23801" w:rsidRPr="00E1787D" w:rsidRDefault="00D32E54" w:rsidP="00896EC4">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Nil</w:t>
            </w:r>
          </w:p>
        </w:tc>
        <w:tc>
          <w:tcPr>
            <w:tcW w:w="1470" w:type="dxa"/>
            <w:vAlign w:val="bottom"/>
          </w:tcPr>
          <w:p w:rsidR="00C23801" w:rsidRPr="00E1787D" w:rsidRDefault="00D32E54" w:rsidP="00896EC4">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Nil</w:t>
            </w:r>
          </w:p>
        </w:tc>
      </w:tr>
      <w:tr w:rsidR="00C23801" w:rsidRPr="00E1787D" w:rsidTr="00896EC4">
        <w:tc>
          <w:tcPr>
            <w:tcW w:w="540" w:type="dxa"/>
          </w:tcPr>
          <w:p w:rsidR="00C23801" w:rsidRPr="00E1787D" w:rsidRDefault="00D32E54" w:rsidP="00896EC4">
            <w:pPr>
              <w:pStyle w:val="PlainText"/>
              <w:spacing w:after="0" w:line="240" w:lineRule="auto"/>
              <w:contextualSpacing/>
              <w:jc w:val="center"/>
              <w:rPr>
                <w:rFonts w:ascii="Rockwell" w:hAnsi="Rockwell" w:cs="Arial"/>
                <w:sz w:val="22"/>
                <w:szCs w:val="22"/>
              </w:rPr>
            </w:pPr>
            <w:r w:rsidRPr="00E1787D">
              <w:rPr>
                <w:rFonts w:ascii="Rockwell" w:hAnsi="Rockwell" w:cs="Arial"/>
                <w:sz w:val="22"/>
                <w:szCs w:val="22"/>
              </w:rPr>
              <w:t>4</w:t>
            </w:r>
          </w:p>
        </w:tc>
        <w:tc>
          <w:tcPr>
            <w:tcW w:w="4320" w:type="dxa"/>
          </w:tcPr>
          <w:p w:rsidR="00C23801" w:rsidRPr="00E1787D" w:rsidRDefault="00D32E54" w:rsidP="00896EC4">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Special deposit Scheme</w:t>
            </w:r>
          </w:p>
        </w:tc>
        <w:tc>
          <w:tcPr>
            <w:tcW w:w="1440" w:type="dxa"/>
            <w:vAlign w:val="bottom"/>
          </w:tcPr>
          <w:p w:rsidR="00C23801" w:rsidRPr="00E1787D" w:rsidRDefault="00C8351A" w:rsidP="00896EC4">
            <w:pPr>
              <w:pStyle w:val="PlainText"/>
              <w:spacing w:after="0" w:line="240" w:lineRule="auto"/>
              <w:contextualSpacing/>
              <w:jc w:val="right"/>
              <w:rPr>
                <w:rFonts w:ascii="Rockwell" w:hAnsi="Rockwell" w:cs="Arial"/>
                <w:b/>
                <w:sz w:val="22"/>
                <w:szCs w:val="22"/>
              </w:rPr>
            </w:pPr>
            <w:r>
              <w:rPr>
                <w:rFonts w:ascii="Rockwell" w:hAnsi="Rockwell" w:cs="Arial"/>
                <w:b/>
                <w:sz w:val="22"/>
                <w:szCs w:val="22"/>
              </w:rPr>
              <w:t>Nil</w:t>
            </w:r>
          </w:p>
        </w:tc>
        <w:tc>
          <w:tcPr>
            <w:tcW w:w="1410" w:type="dxa"/>
            <w:vAlign w:val="bottom"/>
          </w:tcPr>
          <w:p w:rsidR="00C23801" w:rsidRPr="00E1787D" w:rsidRDefault="00D32E54" w:rsidP="00896EC4">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Nil</w:t>
            </w:r>
          </w:p>
        </w:tc>
        <w:tc>
          <w:tcPr>
            <w:tcW w:w="1470" w:type="dxa"/>
            <w:vAlign w:val="bottom"/>
          </w:tcPr>
          <w:p w:rsidR="00C23801" w:rsidRPr="00E1787D" w:rsidRDefault="00D32E54" w:rsidP="00896EC4">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Nil</w:t>
            </w:r>
          </w:p>
        </w:tc>
      </w:tr>
      <w:tr w:rsidR="00C23801" w:rsidRPr="00E1787D" w:rsidTr="00896EC4">
        <w:tc>
          <w:tcPr>
            <w:tcW w:w="540" w:type="dxa"/>
          </w:tcPr>
          <w:p w:rsidR="00C23801" w:rsidRPr="00E1787D" w:rsidRDefault="00D32E54" w:rsidP="00896EC4">
            <w:pPr>
              <w:pStyle w:val="PlainText"/>
              <w:spacing w:after="0" w:line="240" w:lineRule="auto"/>
              <w:contextualSpacing/>
              <w:jc w:val="center"/>
              <w:rPr>
                <w:rFonts w:ascii="Rockwell" w:hAnsi="Rockwell" w:cs="Arial"/>
                <w:sz w:val="22"/>
                <w:szCs w:val="22"/>
              </w:rPr>
            </w:pPr>
            <w:r w:rsidRPr="00E1787D">
              <w:rPr>
                <w:rFonts w:ascii="Rockwell" w:hAnsi="Rockwell" w:cs="Arial"/>
                <w:sz w:val="22"/>
                <w:szCs w:val="22"/>
              </w:rPr>
              <w:t>5</w:t>
            </w:r>
          </w:p>
        </w:tc>
        <w:tc>
          <w:tcPr>
            <w:tcW w:w="4320" w:type="dxa"/>
          </w:tcPr>
          <w:p w:rsidR="00C23801" w:rsidRPr="00E1787D" w:rsidRDefault="00D32E54" w:rsidP="00896EC4">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Cash at Bank</w:t>
            </w:r>
          </w:p>
        </w:tc>
        <w:tc>
          <w:tcPr>
            <w:tcW w:w="1440" w:type="dxa"/>
            <w:vAlign w:val="bottom"/>
          </w:tcPr>
          <w:p w:rsidR="00C23801" w:rsidRPr="00E1787D" w:rsidRDefault="00C8351A" w:rsidP="00896EC4">
            <w:pPr>
              <w:pStyle w:val="PlainText"/>
              <w:spacing w:after="0" w:line="240" w:lineRule="auto"/>
              <w:contextualSpacing/>
              <w:jc w:val="right"/>
              <w:rPr>
                <w:rFonts w:ascii="Rockwell" w:hAnsi="Rockwell" w:cs="Arial"/>
                <w:b/>
                <w:sz w:val="22"/>
                <w:szCs w:val="22"/>
              </w:rPr>
            </w:pPr>
            <w:r>
              <w:rPr>
                <w:rFonts w:ascii="Rockwell" w:hAnsi="Rockwell" w:cs="Arial"/>
                <w:b/>
                <w:sz w:val="22"/>
                <w:szCs w:val="22"/>
              </w:rPr>
              <w:t>Nil</w:t>
            </w:r>
          </w:p>
        </w:tc>
        <w:tc>
          <w:tcPr>
            <w:tcW w:w="1410" w:type="dxa"/>
            <w:vAlign w:val="bottom"/>
          </w:tcPr>
          <w:p w:rsidR="00C23801" w:rsidRPr="00E1787D" w:rsidRDefault="00D32E54" w:rsidP="00896EC4">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Nil</w:t>
            </w:r>
          </w:p>
        </w:tc>
        <w:tc>
          <w:tcPr>
            <w:tcW w:w="1470" w:type="dxa"/>
            <w:vAlign w:val="bottom"/>
          </w:tcPr>
          <w:p w:rsidR="00C23801" w:rsidRPr="00E1787D" w:rsidRDefault="00D32E54" w:rsidP="00896EC4">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Nil</w:t>
            </w:r>
          </w:p>
        </w:tc>
      </w:tr>
      <w:tr w:rsidR="00C23801" w:rsidRPr="00E1787D" w:rsidTr="00896EC4">
        <w:tc>
          <w:tcPr>
            <w:tcW w:w="540" w:type="dxa"/>
          </w:tcPr>
          <w:p w:rsidR="00C23801" w:rsidRPr="00E1787D" w:rsidRDefault="00D32E54" w:rsidP="00896EC4">
            <w:pPr>
              <w:pStyle w:val="PlainText"/>
              <w:spacing w:after="0" w:line="240" w:lineRule="auto"/>
              <w:contextualSpacing/>
              <w:jc w:val="center"/>
              <w:rPr>
                <w:rFonts w:ascii="Rockwell" w:hAnsi="Rockwell" w:cs="Arial"/>
                <w:sz w:val="22"/>
                <w:szCs w:val="22"/>
              </w:rPr>
            </w:pPr>
            <w:r w:rsidRPr="00E1787D">
              <w:rPr>
                <w:rFonts w:ascii="Rockwell" w:hAnsi="Rockwell" w:cs="Arial"/>
                <w:sz w:val="22"/>
                <w:szCs w:val="22"/>
              </w:rPr>
              <w:t>6</w:t>
            </w:r>
          </w:p>
        </w:tc>
        <w:tc>
          <w:tcPr>
            <w:tcW w:w="4320" w:type="dxa"/>
          </w:tcPr>
          <w:p w:rsidR="00C23801" w:rsidRPr="00E1787D" w:rsidRDefault="00D32E54" w:rsidP="00896EC4">
            <w:pPr>
              <w:pStyle w:val="PlainText"/>
              <w:spacing w:after="0" w:line="240" w:lineRule="auto"/>
              <w:ind w:left="-648" w:hanging="180"/>
              <w:contextualSpacing/>
              <w:jc w:val="both"/>
              <w:rPr>
                <w:rFonts w:ascii="Rockwell" w:hAnsi="Rockwell" w:cs="Arial"/>
                <w:sz w:val="22"/>
                <w:szCs w:val="22"/>
              </w:rPr>
            </w:pPr>
            <w:r w:rsidRPr="00E1787D">
              <w:rPr>
                <w:rFonts w:ascii="Rockwell" w:hAnsi="Rockwell" w:cs="Arial"/>
                <w:sz w:val="22"/>
                <w:szCs w:val="22"/>
              </w:rPr>
              <w:t>Investm  Investments in Insurance Companies</w:t>
            </w:r>
          </w:p>
        </w:tc>
        <w:tc>
          <w:tcPr>
            <w:tcW w:w="1440" w:type="dxa"/>
            <w:vAlign w:val="bottom"/>
          </w:tcPr>
          <w:p w:rsidR="00C23801" w:rsidRPr="00E1787D" w:rsidRDefault="00C8351A" w:rsidP="00896EC4">
            <w:pPr>
              <w:pStyle w:val="PlainText"/>
              <w:spacing w:after="0" w:line="240" w:lineRule="auto"/>
              <w:contextualSpacing/>
              <w:jc w:val="right"/>
              <w:rPr>
                <w:rFonts w:ascii="Rockwell" w:hAnsi="Rockwell" w:cs="Arial"/>
                <w:b/>
                <w:sz w:val="22"/>
                <w:szCs w:val="22"/>
              </w:rPr>
            </w:pPr>
            <w:r>
              <w:rPr>
                <w:rFonts w:ascii="Rockwell" w:hAnsi="Rockwell" w:cs="Arial"/>
                <w:b/>
                <w:sz w:val="22"/>
                <w:szCs w:val="22"/>
              </w:rPr>
              <w:t>Nil</w:t>
            </w:r>
          </w:p>
        </w:tc>
        <w:tc>
          <w:tcPr>
            <w:tcW w:w="1410" w:type="dxa"/>
            <w:vAlign w:val="bottom"/>
          </w:tcPr>
          <w:p w:rsidR="00C23801" w:rsidRPr="00E1787D" w:rsidRDefault="00D32E54" w:rsidP="00896EC4">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Nil</w:t>
            </w:r>
          </w:p>
        </w:tc>
        <w:tc>
          <w:tcPr>
            <w:tcW w:w="1470" w:type="dxa"/>
            <w:vAlign w:val="bottom"/>
          </w:tcPr>
          <w:p w:rsidR="00C23801" w:rsidRPr="00E1787D" w:rsidRDefault="00D32E54" w:rsidP="00896EC4">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Nil</w:t>
            </w:r>
          </w:p>
        </w:tc>
      </w:tr>
      <w:tr w:rsidR="00C23801" w:rsidRPr="00E1787D" w:rsidTr="00896EC4">
        <w:tc>
          <w:tcPr>
            <w:tcW w:w="540" w:type="dxa"/>
          </w:tcPr>
          <w:p w:rsidR="00C23801" w:rsidRPr="00E1787D" w:rsidRDefault="00D32E54" w:rsidP="00896EC4">
            <w:pPr>
              <w:pStyle w:val="PlainText"/>
              <w:spacing w:after="0" w:line="240" w:lineRule="auto"/>
              <w:contextualSpacing/>
              <w:jc w:val="center"/>
              <w:rPr>
                <w:rFonts w:ascii="Rockwell" w:hAnsi="Rockwell" w:cs="Arial"/>
                <w:sz w:val="22"/>
                <w:szCs w:val="22"/>
              </w:rPr>
            </w:pPr>
            <w:r w:rsidRPr="00E1787D">
              <w:rPr>
                <w:rFonts w:ascii="Rockwell" w:hAnsi="Rockwell" w:cs="Arial"/>
                <w:sz w:val="22"/>
                <w:szCs w:val="22"/>
              </w:rPr>
              <w:t>7</w:t>
            </w:r>
          </w:p>
        </w:tc>
        <w:tc>
          <w:tcPr>
            <w:tcW w:w="4320" w:type="dxa"/>
          </w:tcPr>
          <w:p w:rsidR="00C23801" w:rsidRPr="00E1787D" w:rsidRDefault="00D32E54" w:rsidP="00896EC4">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Others</w:t>
            </w:r>
          </w:p>
        </w:tc>
        <w:tc>
          <w:tcPr>
            <w:tcW w:w="1440" w:type="dxa"/>
            <w:vAlign w:val="bottom"/>
          </w:tcPr>
          <w:p w:rsidR="00C23801" w:rsidRPr="00E1787D" w:rsidRDefault="00C8351A" w:rsidP="00896EC4">
            <w:pPr>
              <w:pStyle w:val="PlainText"/>
              <w:spacing w:after="0" w:line="240" w:lineRule="auto"/>
              <w:contextualSpacing/>
              <w:jc w:val="right"/>
              <w:rPr>
                <w:rFonts w:ascii="Rockwell" w:hAnsi="Rockwell" w:cs="Arial"/>
                <w:b/>
                <w:sz w:val="22"/>
                <w:szCs w:val="22"/>
              </w:rPr>
            </w:pPr>
            <w:r>
              <w:rPr>
                <w:rFonts w:ascii="Rockwell" w:hAnsi="Rockwell" w:cs="Arial"/>
                <w:b/>
                <w:sz w:val="22"/>
                <w:szCs w:val="22"/>
              </w:rPr>
              <w:t>Nil</w:t>
            </w:r>
          </w:p>
        </w:tc>
        <w:tc>
          <w:tcPr>
            <w:tcW w:w="1410" w:type="dxa"/>
            <w:vAlign w:val="bottom"/>
          </w:tcPr>
          <w:p w:rsidR="00C23801" w:rsidRPr="00E1787D" w:rsidRDefault="00D32E54" w:rsidP="00896EC4">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Nil</w:t>
            </w:r>
          </w:p>
        </w:tc>
        <w:tc>
          <w:tcPr>
            <w:tcW w:w="1470" w:type="dxa"/>
            <w:vAlign w:val="bottom"/>
          </w:tcPr>
          <w:p w:rsidR="00C23801" w:rsidRPr="00E1787D" w:rsidRDefault="00D32E54" w:rsidP="00896EC4">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Nil</w:t>
            </w:r>
          </w:p>
        </w:tc>
      </w:tr>
    </w:tbl>
    <w:p w:rsidR="00C23801" w:rsidRPr="00E1787D" w:rsidRDefault="00C23801" w:rsidP="00896EC4">
      <w:pPr>
        <w:pStyle w:val="PlainText"/>
        <w:spacing w:after="0" w:line="240" w:lineRule="auto"/>
        <w:ind w:left="720"/>
        <w:contextualSpacing/>
        <w:jc w:val="both"/>
        <w:rPr>
          <w:rFonts w:ascii="Rockwell" w:hAnsi="Rockwell" w:cs="Arial"/>
          <w:sz w:val="22"/>
          <w:szCs w:val="22"/>
        </w:rPr>
      </w:pPr>
    </w:p>
    <w:p w:rsidR="00C23801" w:rsidRDefault="00D32E54" w:rsidP="005D54FD">
      <w:pPr>
        <w:pStyle w:val="PlainText"/>
        <w:numPr>
          <w:ilvl w:val="1"/>
          <w:numId w:val="6"/>
        </w:numPr>
        <w:tabs>
          <w:tab w:val="clear" w:pos="1440"/>
        </w:tabs>
        <w:spacing w:line="240" w:lineRule="auto"/>
        <w:ind w:left="709" w:hanging="283"/>
        <w:contextualSpacing/>
        <w:jc w:val="both"/>
        <w:rPr>
          <w:rFonts w:ascii="Rockwell" w:hAnsi="Rockwell" w:cs="Arial"/>
          <w:sz w:val="22"/>
          <w:szCs w:val="22"/>
        </w:rPr>
      </w:pPr>
      <w:r w:rsidRPr="00E1787D">
        <w:rPr>
          <w:rFonts w:ascii="Rockwell" w:hAnsi="Rockwell" w:cs="Arial"/>
          <w:sz w:val="22"/>
          <w:szCs w:val="22"/>
        </w:rPr>
        <w:t>Actuarial assumptions</w:t>
      </w:r>
    </w:p>
    <w:p w:rsidR="00C8351A" w:rsidRPr="00E1787D" w:rsidRDefault="00C8351A" w:rsidP="005D54FD">
      <w:pPr>
        <w:pStyle w:val="PlainText"/>
        <w:numPr>
          <w:ilvl w:val="1"/>
          <w:numId w:val="6"/>
        </w:numPr>
        <w:tabs>
          <w:tab w:val="clear" w:pos="1440"/>
        </w:tabs>
        <w:spacing w:line="240" w:lineRule="auto"/>
        <w:ind w:left="709" w:hanging="283"/>
        <w:contextualSpacing/>
        <w:jc w:val="both"/>
        <w:rPr>
          <w:rFonts w:ascii="Rockwell" w:hAnsi="Rockwell" w:cs="Arial"/>
          <w:sz w:val="22"/>
          <w:szCs w:val="22"/>
        </w:rPr>
      </w:pPr>
    </w:p>
    <w:tbl>
      <w:tblPr>
        <w:tblW w:w="91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320"/>
        <w:gridCol w:w="1413"/>
        <w:gridCol w:w="1425"/>
        <w:gridCol w:w="1482"/>
      </w:tblGrid>
      <w:tr w:rsidR="00C8351A" w:rsidRPr="00E1787D" w:rsidTr="00C8351A">
        <w:trPr>
          <w:cantSplit/>
        </w:trPr>
        <w:tc>
          <w:tcPr>
            <w:tcW w:w="540" w:type="dxa"/>
          </w:tcPr>
          <w:p w:rsidR="00C8351A" w:rsidRPr="00E1787D" w:rsidRDefault="00C8351A" w:rsidP="00A2081E">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1</w:t>
            </w:r>
            <w:r>
              <w:rPr>
                <w:rFonts w:ascii="Rockwell" w:hAnsi="Rockwell" w:cs="Arial"/>
                <w:sz w:val="22"/>
                <w:szCs w:val="22"/>
              </w:rPr>
              <w:t>.</w:t>
            </w:r>
          </w:p>
        </w:tc>
        <w:tc>
          <w:tcPr>
            <w:tcW w:w="4320" w:type="dxa"/>
          </w:tcPr>
          <w:p w:rsidR="00C8351A" w:rsidRPr="00E1787D" w:rsidRDefault="00C8351A" w:rsidP="00A2081E">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Discount rate</w:t>
            </w:r>
          </w:p>
        </w:tc>
        <w:tc>
          <w:tcPr>
            <w:tcW w:w="1413" w:type="dxa"/>
          </w:tcPr>
          <w:p w:rsidR="00C8351A" w:rsidRPr="00E1787D" w:rsidRDefault="003C13C6" w:rsidP="00A2081E">
            <w:pPr>
              <w:pStyle w:val="PlainText"/>
              <w:spacing w:after="0" w:line="240" w:lineRule="auto"/>
              <w:contextualSpacing/>
              <w:jc w:val="right"/>
              <w:rPr>
                <w:rFonts w:ascii="Rockwell" w:hAnsi="Rockwell" w:cs="Arial"/>
                <w:b/>
                <w:sz w:val="22"/>
                <w:szCs w:val="22"/>
              </w:rPr>
            </w:pPr>
            <w:r>
              <w:rPr>
                <w:rFonts w:ascii="Rockwell" w:hAnsi="Rockwell" w:cs="Arial"/>
                <w:b/>
                <w:sz w:val="22"/>
                <w:szCs w:val="22"/>
              </w:rPr>
              <w:t>8%</w:t>
            </w:r>
            <w:r w:rsidR="00C8351A" w:rsidRPr="00E1787D">
              <w:rPr>
                <w:rFonts w:ascii="Rockwell" w:hAnsi="Rockwell" w:cs="Arial"/>
                <w:b/>
                <w:sz w:val="22"/>
                <w:szCs w:val="22"/>
              </w:rPr>
              <w:t xml:space="preserve"> </w:t>
            </w:r>
          </w:p>
        </w:tc>
        <w:tc>
          <w:tcPr>
            <w:tcW w:w="1425" w:type="dxa"/>
            <w:vAlign w:val="bottom"/>
          </w:tcPr>
          <w:p w:rsidR="00C8351A" w:rsidRPr="00E1787D" w:rsidRDefault="00C8351A" w:rsidP="00A2081E">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 xml:space="preserve"> 8 %</w:t>
            </w:r>
          </w:p>
        </w:tc>
        <w:tc>
          <w:tcPr>
            <w:tcW w:w="1482" w:type="dxa"/>
          </w:tcPr>
          <w:p w:rsidR="00C8351A" w:rsidRPr="00E1787D" w:rsidRDefault="00C8351A" w:rsidP="00A2081E">
            <w:pPr>
              <w:pStyle w:val="PlainText"/>
              <w:spacing w:after="0" w:line="240" w:lineRule="auto"/>
              <w:contextualSpacing/>
              <w:jc w:val="right"/>
              <w:rPr>
                <w:rFonts w:ascii="Rockwell" w:hAnsi="Rockwell" w:cs="Arial"/>
                <w:sz w:val="22"/>
                <w:szCs w:val="22"/>
              </w:rPr>
            </w:pPr>
            <w:r w:rsidRPr="00E1787D">
              <w:rPr>
                <w:rFonts w:ascii="Rockwell" w:hAnsi="Rockwell" w:cs="Arial"/>
                <w:sz w:val="22"/>
                <w:szCs w:val="22"/>
              </w:rPr>
              <w:t>8%</w:t>
            </w:r>
          </w:p>
        </w:tc>
      </w:tr>
      <w:tr w:rsidR="00C8351A" w:rsidRPr="00E1787D" w:rsidTr="00C8351A">
        <w:trPr>
          <w:cantSplit/>
        </w:trPr>
        <w:tc>
          <w:tcPr>
            <w:tcW w:w="540" w:type="dxa"/>
          </w:tcPr>
          <w:p w:rsidR="00C8351A" w:rsidRPr="00E1787D" w:rsidRDefault="00C8351A" w:rsidP="00C8351A">
            <w:pPr>
              <w:pStyle w:val="PlainText"/>
              <w:spacing w:after="0" w:line="240" w:lineRule="auto"/>
              <w:contextualSpacing/>
              <w:jc w:val="both"/>
              <w:rPr>
                <w:rFonts w:ascii="Rockwell" w:hAnsi="Rockwell" w:cs="Arial"/>
                <w:sz w:val="22"/>
                <w:szCs w:val="22"/>
              </w:rPr>
            </w:pPr>
            <w:r>
              <w:rPr>
                <w:rFonts w:ascii="Rockwell" w:hAnsi="Rockwell" w:cs="Arial"/>
                <w:sz w:val="22"/>
                <w:szCs w:val="22"/>
              </w:rPr>
              <w:t>2.</w:t>
            </w:r>
          </w:p>
        </w:tc>
        <w:tc>
          <w:tcPr>
            <w:tcW w:w="4320" w:type="dxa"/>
          </w:tcPr>
          <w:p w:rsidR="00C8351A" w:rsidRPr="00E1787D" w:rsidRDefault="00C8351A" w:rsidP="00A2081E">
            <w:pPr>
              <w:pStyle w:val="PlainText"/>
              <w:spacing w:after="0" w:line="240" w:lineRule="auto"/>
              <w:contextualSpacing/>
              <w:jc w:val="both"/>
              <w:rPr>
                <w:rFonts w:ascii="Rockwell" w:hAnsi="Rockwell" w:cs="Arial"/>
                <w:sz w:val="22"/>
                <w:szCs w:val="22"/>
              </w:rPr>
            </w:pPr>
            <w:r>
              <w:rPr>
                <w:rFonts w:ascii="Rockwell" w:hAnsi="Rockwell" w:cs="Arial"/>
                <w:sz w:val="22"/>
                <w:szCs w:val="22"/>
              </w:rPr>
              <w:t>Expected rate of return on Planned Assets</w:t>
            </w:r>
          </w:p>
        </w:tc>
        <w:tc>
          <w:tcPr>
            <w:tcW w:w="1413" w:type="dxa"/>
          </w:tcPr>
          <w:p w:rsidR="00C8351A" w:rsidRDefault="00C8351A" w:rsidP="00A2081E">
            <w:pPr>
              <w:pStyle w:val="PlainText"/>
              <w:spacing w:after="0" w:line="240" w:lineRule="auto"/>
              <w:contextualSpacing/>
              <w:jc w:val="right"/>
              <w:rPr>
                <w:rFonts w:ascii="Rockwell" w:hAnsi="Rockwell" w:cs="Arial"/>
                <w:b/>
                <w:sz w:val="22"/>
                <w:szCs w:val="22"/>
              </w:rPr>
            </w:pPr>
          </w:p>
          <w:p w:rsidR="003C13C6" w:rsidRPr="00E1787D" w:rsidRDefault="003C13C6" w:rsidP="00A2081E">
            <w:pPr>
              <w:pStyle w:val="PlainText"/>
              <w:spacing w:after="0" w:line="240" w:lineRule="auto"/>
              <w:contextualSpacing/>
              <w:jc w:val="right"/>
              <w:rPr>
                <w:rFonts w:ascii="Rockwell" w:hAnsi="Rockwell" w:cs="Arial"/>
                <w:b/>
                <w:sz w:val="22"/>
                <w:szCs w:val="22"/>
              </w:rPr>
            </w:pPr>
            <w:r>
              <w:rPr>
                <w:rFonts w:ascii="Rockwell" w:hAnsi="Rockwell" w:cs="Arial"/>
                <w:b/>
                <w:sz w:val="22"/>
                <w:szCs w:val="22"/>
              </w:rPr>
              <w:t>Nil</w:t>
            </w:r>
          </w:p>
        </w:tc>
        <w:tc>
          <w:tcPr>
            <w:tcW w:w="1425" w:type="dxa"/>
            <w:vAlign w:val="bottom"/>
          </w:tcPr>
          <w:p w:rsidR="00C8351A" w:rsidRPr="00C8351A" w:rsidRDefault="00C8351A" w:rsidP="00A2081E">
            <w:pPr>
              <w:pStyle w:val="PlainText"/>
              <w:spacing w:after="0" w:line="240" w:lineRule="auto"/>
              <w:contextualSpacing/>
              <w:jc w:val="right"/>
              <w:rPr>
                <w:rFonts w:ascii="Rockwell" w:hAnsi="Rockwell" w:cs="Arial"/>
                <w:sz w:val="22"/>
                <w:szCs w:val="22"/>
              </w:rPr>
            </w:pPr>
            <w:r w:rsidRPr="00C8351A">
              <w:rPr>
                <w:rFonts w:ascii="Rockwell" w:hAnsi="Rockwell" w:cs="Arial"/>
                <w:sz w:val="22"/>
                <w:szCs w:val="22"/>
              </w:rPr>
              <w:t>Nil</w:t>
            </w:r>
          </w:p>
        </w:tc>
        <w:tc>
          <w:tcPr>
            <w:tcW w:w="1482" w:type="dxa"/>
          </w:tcPr>
          <w:p w:rsidR="00C8351A" w:rsidRPr="00C8351A" w:rsidRDefault="00C8351A" w:rsidP="00A2081E">
            <w:pPr>
              <w:pStyle w:val="PlainText"/>
              <w:spacing w:after="0" w:line="240" w:lineRule="auto"/>
              <w:contextualSpacing/>
              <w:jc w:val="right"/>
              <w:rPr>
                <w:rFonts w:ascii="Rockwell" w:hAnsi="Rockwell" w:cs="Arial"/>
                <w:sz w:val="22"/>
                <w:szCs w:val="22"/>
              </w:rPr>
            </w:pPr>
          </w:p>
          <w:p w:rsidR="00C8351A" w:rsidRPr="00C8351A" w:rsidRDefault="00C8351A" w:rsidP="00A2081E">
            <w:pPr>
              <w:pStyle w:val="PlainText"/>
              <w:spacing w:after="0" w:line="240" w:lineRule="auto"/>
              <w:contextualSpacing/>
              <w:jc w:val="right"/>
              <w:rPr>
                <w:rFonts w:ascii="Rockwell" w:hAnsi="Rockwell" w:cs="Arial"/>
                <w:sz w:val="22"/>
                <w:szCs w:val="22"/>
              </w:rPr>
            </w:pPr>
            <w:r w:rsidRPr="00C8351A">
              <w:rPr>
                <w:rFonts w:ascii="Rockwell" w:hAnsi="Rockwell" w:cs="Arial"/>
                <w:sz w:val="22"/>
                <w:szCs w:val="22"/>
              </w:rPr>
              <w:t>Nil</w:t>
            </w:r>
          </w:p>
        </w:tc>
      </w:tr>
      <w:tr w:rsidR="00C8351A" w:rsidRPr="00E1787D" w:rsidTr="00C8351A">
        <w:trPr>
          <w:cantSplit/>
        </w:trPr>
        <w:tc>
          <w:tcPr>
            <w:tcW w:w="540" w:type="dxa"/>
          </w:tcPr>
          <w:p w:rsidR="00C8351A" w:rsidRPr="00E1787D" w:rsidRDefault="00C8351A" w:rsidP="00A2081E">
            <w:pPr>
              <w:pStyle w:val="PlainText"/>
              <w:spacing w:after="0" w:line="240" w:lineRule="auto"/>
              <w:contextualSpacing/>
              <w:jc w:val="both"/>
              <w:rPr>
                <w:rFonts w:ascii="Rockwell" w:hAnsi="Rockwell" w:cs="Arial"/>
                <w:sz w:val="22"/>
                <w:szCs w:val="22"/>
              </w:rPr>
            </w:pPr>
            <w:r>
              <w:rPr>
                <w:rFonts w:ascii="Rockwell" w:hAnsi="Rockwell" w:cs="Arial"/>
                <w:sz w:val="22"/>
                <w:szCs w:val="22"/>
              </w:rPr>
              <w:t>3.</w:t>
            </w:r>
          </w:p>
        </w:tc>
        <w:tc>
          <w:tcPr>
            <w:tcW w:w="4320" w:type="dxa"/>
          </w:tcPr>
          <w:p w:rsidR="00C8351A" w:rsidRPr="00E1787D" w:rsidRDefault="00C8351A" w:rsidP="00A2081E">
            <w:pPr>
              <w:pStyle w:val="PlainText"/>
              <w:spacing w:after="0" w:line="240" w:lineRule="auto"/>
              <w:contextualSpacing/>
              <w:jc w:val="both"/>
              <w:rPr>
                <w:rFonts w:ascii="Rockwell" w:hAnsi="Rockwell" w:cs="Arial"/>
                <w:sz w:val="22"/>
                <w:szCs w:val="22"/>
              </w:rPr>
            </w:pPr>
            <w:r>
              <w:rPr>
                <w:rFonts w:ascii="Rockwell" w:hAnsi="Rockwell" w:cs="Arial"/>
                <w:sz w:val="22"/>
                <w:szCs w:val="22"/>
              </w:rPr>
              <w:t>Salary Escalation</w:t>
            </w:r>
          </w:p>
        </w:tc>
        <w:tc>
          <w:tcPr>
            <w:tcW w:w="1413" w:type="dxa"/>
          </w:tcPr>
          <w:p w:rsidR="00C8351A" w:rsidRPr="00E1787D" w:rsidRDefault="003C13C6" w:rsidP="00A2081E">
            <w:pPr>
              <w:pStyle w:val="PlainText"/>
              <w:spacing w:after="0" w:line="240" w:lineRule="auto"/>
              <w:contextualSpacing/>
              <w:jc w:val="right"/>
              <w:rPr>
                <w:rFonts w:ascii="Rockwell" w:hAnsi="Rockwell" w:cs="Arial"/>
                <w:b/>
                <w:sz w:val="22"/>
                <w:szCs w:val="22"/>
              </w:rPr>
            </w:pPr>
            <w:r>
              <w:rPr>
                <w:rFonts w:ascii="Rockwell" w:hAnsi="Rockwell" w:cs="Arial"/>
                <w:b/>
                <w:sz w:val="22"/>
                <w:szCs w:val="22"/>
              </w:rPr>
              <w:t>6%</w:t>
            </w:r>
          </w:p>
        </w:tc>
        <w:tc>
          <w:tcPr>
            <w:tcW w:w="1425" w:type="dxa"/>
            <w:vAlign w:val="bottom"/>
          </w:tcPr>
          <w:p w:rsidR="00C8351A" w:rsidRPr="00E1787D" w:rsidRDefault="00C8351A" w:rsidP="00A2081E">
            <w:pPr>
              <w:pStyle w:val="PlainText"/>
              <w:spacing w:after="0" w:line="240" w:lineRule="auto"/>
              <w:contextualSpacing/>
              <w:jc w:val="right"/>
              <w:rPr>
                <w:rFonts w:ascii="Rockwell" w:hAnsi="Rockwell" w:cs="Arial"/>
                <w:sz w:val="22"/>
                <w:szCs w:val="22"/>
              </w:rPr>
            </w:pPr>
            <w:r>
              <w:rPr>
                <w:rFonts w:ascii="Rockwell" w:hAnsi="Rockwell" w:cs="Arial"/>
                <w:sz w:val="22"/>
                <w:szCs w:val="22"/>
              </w:rPr>
              <w:t>6%</w:t>
            </w:r>
          </w:p>
        </w:tc>
        <w:tc>
          <w:tcPr>
            <w:tcW w:w="1482" w:type="dxa"/>
          </w:tcPr>
          <w:p w:rsidR="00C8351A" w:rsidRPr="00E1787D" w:rsidRDefault="00C8351A" w:rsidP="00A2081E">
            <w:pPr>
              <w:pStyle w:val="PlainText"/>
              <w:spacing w:after="0" w:line="240" w:lineRule="auto"/>
              <w:contextualSpacing/>
              <w:jc w:val="right"/>
              <w:rPr>
                <w:rFonts w:ascii="Rockwell" w:hAnsi="Rockwell" w:cs="Arial"/>
                <w:sz w:val="22"/>
                <w:szCs w:val="22"/>
              </w:rPr>
            </w:pPr>
            <w:r>
              <w:rPr>
                <w:rFonts w:ascii="Rockwell" w:hAnsi="Rockwell" w:cs="Arial"/>
                <w:sz w:val="22"/>
                <w:szCs w:val="22"/>
              </w:rPr>
              <w:t>6%</w:t>
            </w:r>
          </w:p>
        </w:tc>
      </w:tr>
      <w:tr w:rsidR="00C8351A" w:rsidRPr="00E1787D" w:rsidTr="00C8351A">
        <w:trPr>
          <w:cantSplit/>
        </w:trPr>
        <w:tc>
          <w:tcPr>
            <w:tcW w:w="540" w:type="dxa"/>
          </w:tcPr>
          <w:p w:rsidR="00C8351A" w:rsidRPr="00E1787D" w:rsidRDefault="00C8351A" w:rsidP="00A2081E">
            <w:pPr>
              <w:pStyle w:val="PlainText"/>
              <w:spacing w:after="0" w:line="240" w:lineRule="auto"/>
              <w:contextualSpacing/>
              <w:jc w:val="both"/>
              <w:rPr>
                <w:rFonts w:ascii="Rockwell" w:hAnsi="Rockwell" w:cs="Arial"/>
                <w:sz w:val="22"/>
                <w:szCs w:val="22"/>
              </w:rPr>
            </w:pPr>
            <w:r>
              <w:rPr>
                <w:rFonts w:ascii="Rockwell" w:hAnsi="Rockwell" w:cs="Arial"/>
                <w:sz w:val="22"/>
                <w:szCs w:val="22"/>
              </w:rPr>
              <w:t>4.</w:t>
            </w:r>
          </w:p>
        </w:tc>
        <w:tc>
          <w:tcPr>
            <w:tcW w:w="4320" w:type="dxa"/>
          </w:tcPr>
          <w:p w:rsidR="00C8351A" w:rsidRPr="00E1787D" w:rsidRDefault="00C8351A" w:rsidP="00A2081E">
            <w:pPr>
              <w:pStyle w:val="PlainText"/>
              <w:spacing w:after="0" w:line="240" w:lineRule="auto"/>
              <w:contextualSpacing/>
              <w:jc w:val="both"/>
              <w:rPr>
                <w:rFonts w:ascii="Rockwell" w:hAnsi="Rockwell" w:cs="Arial"/>
                <w:sz w:val="22"/>
                <w:szCs w:val="22"/>
              </w:rPr>
            </w:pPr>
            <w:r>
              <w:rPr>
                <w:rFonts w:ascii="Rockwell" w:hAnsi="Rockwell" w:cs="Arial"/>
                <w:sz w:val="22"/>
                <w:szCs w:val="22"/>
              </w:rPr>
              <w:t>Mortality rate</w:t>
            </w:r>
          </w:p>
        </w:tc>
        <w:tc>
          <w:tcPr>
            <w:tcW w:w="1413" w:type="dxa"/>
          </w:tcPr>
          <w:p w:rsidR="00C8351A" w:rsidRPr="00E1787D" w:rsidRDefault="003C13C6" w:rsidP="00A2081E">
            <w:pPr>
              <w:pStyle w:val="PlainText"/>
              <w:spacing w:after="0" w:line="240" w:lineRule="auto"/>
              <w:contextualSpacing/>
              <w:jc w:val="right"/>
              <w:rPr>
                <w:rFonts w:ascii="Rockwell" w:hAnsi="Rockwell" w:cs="Arial"/>
                <w:b/>
                <w:sz w:val="22"/>
                <w:szCs w:val="22"/>
              </w:rPr>
            </w:pPr>
            <w:r>
              <w:rPr>
                <w:rFonts w:ascii="Rockwell" w:hAnsi="Rockwell" w:cs="Arial"/>
                <w:b/>
                <w:sz w:val="22"/>
                <w:szCs w:val="22"/>
              </w:rPr>
              <w:t>LIC 94-96</w:t>
            </w:r>
          </w:p>
        </w:tc>
        <w:tc>
          <w:tcPr>
            <w:tcW w:w="1425" w:type="dxa"/>
            <w:vAlign w:val="bottom"/>
          </w:tcPr>
          <w:p w:rsidR="00C8351A" w:rsidRPr="00E1787D" w:rsidRDefault="00C8351A" w:rsidP="00A2081E">
            <w:pPr>
              <w:pStyle w:val="PlainText"/>
              <w:spacing w:after="0" w:line="240" w:lineRule="auto"/>
              <w:contextualSpacing/>
              <w:jc w:val="right"/>
              <w:rPr>
                <w:rFonts w:ascii="Rockwell" w:hAnsi="Rockwell" w:cs="Arial"/>
                <w:sz w:val="22"/>
                <w:szCs w:val="22"/>
              </w:rPr>
            </w:pPr>
            <w:r>
              <w:rPr>
                <w:rFonts w:ascii="Rockwell" w:hAnsi="Rockwell" w:cs="Arial"/>
                <w:sz w:val="22"/>
                <w:szCs w:val="22"/>
              </w:rPr>
              <w:t>LIC 94-96</w:t>
            </w:r>
          </w:p>
        </w:tc>
        <w:tc>
          <w:tcPr>
            <w:tcW w:w="1482" w:type="dxa"/>
          </w:tcPr>
          <w:p w:rsidR="00C8351A" w:rsidRPr="00E1787D" w:rsidRDefault="00C8351A" w:rsidP="00A2081E">
            <w:pPr>
              <w:pStyle w:val="PlainText"/>
              <w:spacing w:after="0" w:line="240" w:lineRule="auto"/>
              <w:contextualSpacing/>
              <w:jc w:val="right"/>
              <w:rPr>
                <w:rFonts w:ascii="Rockwell" w:hAnsi="Rockwell" w:cs="Arial"/>
                <w:sz w:val="22"/>
                <w:szCs w:val="22"/>
              </w:rPr>
            </w:pPr>
            <w:r>
              <w:rPr>
                <w:rFonts w:ascii="Rockwell" w:hAnsi="Rockwell" w:cs="Arial"/>
                <w:sz w:val="22"/>
                <w:szCs w:val="22"/>
              </w:rPr>
              <w:t>LIC 94-96</w:t>
            </w:r>
          </w:p>
        </w:tc>
      </w:tr>
    </w:tbl>
    <w:p w:rsidR="00C23801" w:rsidRPr="00E1787D" w:rsidRDefault="00C23801" w:rsidP="005D54FD">
      <w:pPr>
        <w:pStyle w:val="PlainText"/>
        <w:spacing w:line="240" w:lineRule="auto"/>
        <w:ind w:left="1020"/>
        <w:contextualSpacing/>
        <w:jc w:val="both"/>
        <w:rPr>
          <w:rFonts w:ascii="Rockwell" w:hAnsi="Rockwell" w:cs="Arial"/>
          <w:sz w:val="22"/>
          <w:szCs w:val="22"/>
        </w:rPr>
      </w:pPr>
    </w:p>
    <w:p w:rsidR="00C23801" w:rsidRPr="00E1787D" w:rsidRDefault="00D32E54" w:rsidP="005D54FD">
      <w:pPr>
        <w:pStyle w:val="PlainText"/>
        <w:spacing w:line="240" w:lineRule="auto"/>
        <w:ind w:left="720"/>
        <w:contextualSpacing/>
        <w:jc w:val="both"/>
        <w:rPr>
          <w:rFonts w:ascii="Rockwell" w:hAnsi="Rockwell" w:cs="Arial"/>
          <w:sz w:val="22"/>
          <w:szCs w:val="22"/>
        </w:rPr>
      </w:pPr>
      <w:r w:rsidRPr="00E1787D">
        <w:rPr>
          <w:rFonts w:ascii="Rockwell" w:hAnsi="Rockwell" w:cs="Arial"/>
          <w:sz w:val="22"/>
          <w:szCs w:val="22"/>
        </w:rPr>
        <w:t>Future salary increase considered in actuarial valuation takes into account inflation, seniority, promotion and other relevant factors such as supply and demand in the employment market.</w:t>
      </w:r>
    </w:p>
    <w:p w:rsidR="00E1787D" w:rsidRPr="00E1787D" w:rsidRDefault="00E1787D" w:rsidP="005D54FD">
      <w:pPr>
        <w:pStyle w:val="PlainText"/>
        <w:spacing w:line="240" w:lineRule="auto"/>
        <w:contextualSpacing/>
        <w:jc w:val="both"/>
        <w:rPr>
          <w:rFonts w:ascii="Rockwell" w:hAnsi="Rockwell" w:cs="Arial"/>
          <w:sz w:val="22"/>
          <w:szCs w:val="22"/>
        </w:rPr>
      </w:pPr>
    </w:p>
    <w:p w:rsidR="00C23801" w:rsidRPr="00E1787D" w:rsidRDefault="00D32E54" w:rsidP="005D54FD">
      <w:pPr>
        <w:pStyle w:val="PlainText"/>
        <w:numPr>
          <w:ilvl w:val="0"/>
          <w:numId w:val="7"/>
        </w:numPr>
        <w:spacing w:line="240" w:lineRule="auto"/>
        <w:ind w:left="851" w:hanging="425"/>
        <w:contextualSpacing/>
        <w:jc w:val="both"/>
        <w:rPr>
          <w:rFonts w:ascii="Rockwell" w:hAnsi="Rockwell" w:cs="Arial"/>
          <w:b/>
          <w:sz w:val="22"/>
          <w:szCs w:val="22"/>
        </w:rPr>
      </w:pPr>
      <w:r w:rsidRPr="00E1787D">
        <w:rPr>
          <w:rFonts w:ascii="Rockwell" w:hAnsi="Rockwell" w:cs="Arial"/>
          <w:b/>
          <w:sz w:val="22"/>
          <w:szCs w:val="22"/>
        </w:rPr>
        <w:t>Defined Contribution Schemes</w:t>
      </w:r>
    </w:p>
    <w:p w:rsidR="00C23801" w:rsidRPr="00E1787D" w:rsidRDefault="00C23801" w:rsidP="005D54FD">
      <w:pPr>
        <w:pStyle w:val="PlainText"/>
        <w:spacing w:line="240" w:lineRule="auto"/>
        <w:ind w:left="360"/>
        <w:contextualSpacing/>
        <w:jc w:val="both"/>
        <w:rPr>
          <w:rFonts w:ascii="Rockwell" w:hAnsi="Rockwell" w:cs="Arial"/>
          <w:sz w:val="22"/>
          <w:szCs w:val="22"/>
        </w:rPr>
      </w:pPr>
    </w:p>
    <w:tbl>
      <w:tblPr>
        <w:tblW w:w="91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140"/>
        <w:gridCol w:w="1440"/>
        <w:gridCol w:w="1440"/>
        <w:gridCol w:w="1440"/>
      </w:tblGrid>
      <w:tr w:rsidR="00C23801" w:rsidRPr="00E1787D" w:rsidTr="00243F1E">
        <w:tc>
          <w:tcPr>
            <w:tcW w:w="648" w:type="dxa"/>
          </w:tcPr>
          <w:p w:rsidR="00C23801" w:rsidRPr="00E1787D" w:rsidRDefault="00C23801" w:rsidP="005D54FD">
            <w:pPr>
              <w:pStyle w:val="PlainText"/>
              <w:spacing w:line="240" w:lineRule="auto"/>
              <w:contextualSpacing/>
              <w:jc w:val="both"/>
              <w:rPr>
                <w:rFonts w:ascii="Rockwell" w:hAnsi="Rockwell" w:cs="Arial"/>
                <w:sz w:val="22"/>
                <w:szCs w:val="22"/>
              </w:rPr>
            </w:pPr>
          </w:p>
        </w:tc>
        <w:tc>
          <w:tcPr>
            <w:tcW w:w="4140" w:type="dxa"/>
          </w:tcPr>
          <w:p w:rsidR="00C23801" w:rsidRPr="00E1787D" w:rsidRDefault="00D32E54"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Provident Fund</w:t>
            </w:r>
          </w:p>
        </w:tc>
        <w:tc>
          <w:tcPr>
            <w:tcW w:w="1440" w:type="dxa"/>
          </w:tcPr>
          <w:p w:rsidR="00C23801" w:rsidRPr="00565357" w:rsidRDefault="00565357" w:rsidP="005D54FD">
            <w:pPr>
              <w:pStyle w:val="PlainText"/>
              <w:spacing w:line="240" w:lineRule="auto"/>
              <w:contextualSpacing/>
              <w:jc w:val="right"/>
              <w:rPr>
                <w:rFonts w:ascii="Rockwell" w:hAnsi="Rockwell" w:cs="Arial"/>
                <w:b/>
                <w:sz w:val="22"/>
                <w:szCs w:val="22"/>
              </w:rPr>
            </w:pPr>
            <w:r w:rsidRPr="00565357">
              <w:rPr>
                <w:rFonts w:ascii="Rockwell" w:hAnsi="Rockwell" w:cs="Arial"/>
                <w:b/>
                <w:sz w:val="22"/>
                <w:szCs w:val="22"/>
              </w:rPr>
              <w:t>25,11,303</w:t>
            </w:r>
          </w:p>
        </w:tc>
        <w:tc>
          <w:tcPr>
            <w:tcW w:w="1440" w:type="dxa"/>
          </w:tcPr>
          <w:p w:rsidR="00C23801" w:rsidRPr="00E1787D" w:rsidRDefault="00565357" w:rsidP="005D54FD">
            <w:pPr>
              <w:pStyle w:val="PlainText"/>
              <w:spacing w:line="240" w:lineRule="auto"/>
              <w:contextualSpacing/>
              <w:jc w:val="right"/>
              <w:rPr>
                <w:rFonts w:ascii="Rockwell" w:hAnsi="Rockwell" w:cs="Arial"/>
                <w:sz w:val="22"/>
                <w:szCs w:val="22"/>
              </w:rPr>
            </w:pPr>
            <w:r>
              <w:rPr>
                <w:rFonts w:ascii="Rockwell" w:hAnsi="Rockwell" w:cs="Arial"/>
                <w:sz w:val="22"/>
                <w:szCs w:val="22"/>
              </w:rPr>
              <w:t>23,83,671</w:t>
            </w:r>
          </w:p>
        </w:tc>
        <w:tc>
          <w:tcPr>
            <w:tcW w:w="1440" w:type="dxa"/>
          </w:tcPr>
          <w:p w:rsidR="00C23801" w:rsidRPr="00E1787D" w:rsidRDefault="00565357" w:rsidP="005D54FD">
            <w:pPr>
              <w:pStyle w:val="PlainText"/>
              <w:spacing w:line="240" w:lineRule="auto"/>
              <w:contextualSpacing/>
              <w:jc w:val="right"/>
              <w:rPr>
                <w:rFonts w:ascii="Rockwell" w:hAnsi="Rockwell" w:cs="Arial"/>
                <w:sz w:val="22"/>
                <w:szCs w:val="22"/>
              </w:rPr>
            </w:pPr>
            <w:r>
              <w:rPr>
                <w:rFonts w:ascii="Rockwell" w:hAnsi="Rockwell" w:cs="Arial"/>
                <w:sz w:val="22"/>
                <w:szCs w:val="22"/>
              </w:rPr>
              <w:t>38,35,020</w:t>
            </w:r>
          </w:p>
        </w:tc>
      </w:tr>
    </w:tbl>
    <w:p w:rsidR="00C23801" w:rsidRPr="00E1787D" w:rsidRDefault="00C23801" w:rsidP="005D54FD">
      <w:pPr>
        <w:pStyle w:val="PlainText"/>
        <w:spacing w:line="240" w:lineRule="auto"/>
        <w:ind w:left="720"/>
        <w:contextualSpacing/>
        <w:jc w:val="both"/>
        <w:rPr>
          <w:rFonts w:ascii="Rockwell" w:hAnsi="Rockwell" w:cs="Arial"/>
          <w:sz w:val="22"/>
          <w:szCs w:val="22"/>
        </w:rPr>
      </w:pPr>
    </w:p>
    <w:p w:rsidR="00C23801" w:rsidRPr="00E1787D" w:rsidRDefault="00C23801" w:rsidP="005D54FD">
      <w:pPr>
        <w:pStyle w:val="PlainText"/>
        <w:spacing w:line="240" w:lineRule="auto"/>
        <w:contextualSpacing/>
        <w:jc w:val="both"/>
        <w:rPr>
          <w:rFonts w:ascii="Rockwell" w:hAnsi="Rockwell" w:cs="Arial"/>
          <w:sz w:val="22"/>
          <w:szCs w:val="22"/>
        </w:rPr>
      </w:pPr>
    </w:p>
    <w:p w:rsidR="00C23801" w:rsidRPr="00E1787D" w:rsidRDefault="00D32E54"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lastRenderedPageBreak/>
        <w:t>1</w:t>
      </w:r>
      <w:r w:rsidR="003D6B22">
        <w:rPr>
          <w:rFonts w:ascii="Rockwell" w:hAnsi="Rockwell" w:cs="Arial"/>
          <w:sz w:val="22"/>
          <w:szCs w:val="22"/>
        </w:rPr>
        <w:t>6</w:t>
      </w:r>
      <w:r w:rsidRPr="00E1787D">
        <w:rPr>
          <w:rFonts w:ascii="Rockwell" w:hAnsi="Rockwell" w:cs="Arial"/>
          <w:sz w:val="22"/>
          <w:szCs w:val="22"/>
        </w:rPr>
        <w:t xml:space="preserve">. Segmental Reporting (AS-17): </w:t>
      </w:r>
    </w:p>
    <w:p w:rsidR="00C23801" w:rsidRPr="00E1787D" w:rsidRDefault="00C23801" w:rsidP="005D54FD">
      <w:pPr>
        <w:pStyle w:val="PlainText"/>
        <w:spacing w:line="240" w:lineRule="auto"/>
        <w:contextualSpacing/>
        <w:jc w:val="both"/>
        <w:rPr>
          <w:rFonts w:ascii="Rockwell" w:hAnsi="Rockwell" w:cs="Arial"/>
          <w:sz w:val="22"/>
          <w:szCs w:val="22"/>
        </w:rPr>
      </w:pPr>
    </w:p>
    <w:p w:rsidR="00C23801" w:rsidRPr="00E1787D" w:rsidRDefault="00D32E54" w:rsidP="005D54FD">
      <w:pPr>
        <w:pStyle w:val="PlainText"/>
        <w:spacing w:line="240" w:lineRule="auto"/>
        <w:ind w:left="360"/>
        <w:contextualSpacing/>
        <w:jc w:val="both"/>
        <w:rPr>
          <w:rFonts w:ascii="Rockwell" w:hAnsi="Rockwell" w:cs="Arial"/>
          <w:sz w:val="22"/>
          <w:szCs w:val="22"/>
        </w:rPr>
      </w:pPr>
      <w:r w:rsidRPr="00E1787D">
        <w:rPr>
          <w:rFonts w:ascii="Rockwell" w:hAnsi="Rockwell" w:cs="Arial"/>
          <w:sz w:val="22"/>
          <w:szCs w:val="22"/>
        </w:rPr>
        <w:t>The Company has only Single Reportable Business Segment, i.e. “Yarn Segment” in terms of requirements of  AS-17.</w:t>
      </w:r>
    </w:p>
    <w:p w:rsidR="00C23801" w:rsidRPr="00E1787D" w:rsidRDefault="00C23801" w:rsidP="005D54FD">
      <w:pPr>
        <w:pStyle w:val="PlainText"/>
        <w:spacing w:line="240" w:lineRule="auto"/>
        <w:contextualSpacing/>
        <w:jc w:val="both"/>
        <w:rPr>
          <w:rFonts w:ascii="Rockwell" w:hAnsi="Rockwell" w:cs="Arial"/>
          <w:sz w:val="22"/>
          <w:szCs w:val="22"/>
        </w:rPr>
      </w:pPr>
    </w:p>
    <w:p w:rsidR="00C23801" w:rsidRPr="00E1787D" w:rsidRDefault="00C23801" w:rsidP="005D54FD">
      <w:pPr>
        <w:pStyle w:val="PlainText"/>
        <w:spacing w:line="240" w:lineRule="auto"/>
        <w:contextualSpacing/>
        <w:jc w:val="both"/>
        <w:rPr>
          <w:rFonts w:ascii="Rockwell" w:hAnsi="Rockwell" w:cs="Arial"/>
          <w:sz w:val="22"/>
          <w:szCs w:val="22"/>
        </w:rPr>
      </w:pPr>
    </w:p>
    <w:p w:rsidR="00C23801" w:rsidRPr="00E1787D" w:rsidRDefault="00D32E54" w:rsidP="005D54FD">
      <w:pPr>
        <w:pStyle w:val="PlainText"/>
        <w:spacing w:line="240" w:lineRule="auto"/>
        <w:contextualSpacing/>
        <w:jc w:val="both"/>
        <w:rPr>
          <w:rFonts w:ascii="Rockwell" w:hAnsi="Rockwell" w:cs="Arial"/>
          <w:color w:val="FF0000"/>
          <w:sz w:val="22"/>
          <w:szCs w:val="22"/>
        </w:rPr>
      </w:pPr>
      <w:r w:rsidRPr="00E1787D">
        <w:rPr>
          <w:rFonts w:ascii="Rockwell" w:hAnsi="Rockwell" w:cs="Arial"/>
          <w:color w:val="FF0000"/>
          <w:sz w:val="22"/>
          <w:szCs w:val="22"/>
        </w:rPr>
        <w:t>1</w:t>
      </w:r>
      <w:r w:rsidR="003D6B22">
        <w:rPr>
          <w:rFonts w:ascii="Rockwell" w:hAnsi="Rockwell" w:cs="Arial"/>
          <w:color w:val="FF0000"/>
          <w:sz w:val="22"/>
          <w:szCs w:val="22"/>
        </w:rPr>
        <w:t>7</w:t>
      </w:r>
      <w:r w:rsidRPr="00E1787D">
        <w:rPr>
          <w:rFonts w:ascii="Rockwell" w:hAnsi="Rockwell" w:cs="Arial"/>
          <w:color w:val="FF0000"/>
          <w:sz w:val="22"/>
          <w:szCs w:val="22"/>
        </w:rPr>
        <w:t>. Related party disclosure (AS-18)</w:t>
      </w:r>
    </w:p>
    <w:p w:rsidR="00C23801" w:rsidRPr="00E1787D" w:rsidRDefault="00C23801" w:rsidP="005D54FD">
      <w:pPr>
        <w:pStyle w:val="PlainText"/>
        <w:spacing w:line="240" w:lineRule="auto"/>
        <w:contextualSpacing/>
        <w:jc w:val="both"/>
        <w:rPr>
          <w:rFonts w:ascii="Rockwell" w:hAnsi="Rockwell" w:cs="Arial"/>
          <w:color w:val="FF0000"/>
          <w:sz w:val="22"/>
          <w:szCs w:val="22"/>
        </w:rPr>
      </w:pPr>
    </w:p>
    <w:p w:rsidR="00C23801" w:rsidRPr="00E1787D" w:rsidRDefault="00D32E54" w:rsidP="005D54FD">
      <w:pPr>
        <w:pStyle w:val="PlainText"/>
        <w:tabs>
          <w:tab w:val="left" w:pos="3240"/>
          <w:tab w:val="left" w:pos="3780"/>
        </w:tabs>
        <w:spacing w:line="240" w:lineRule="auto"/>
        <w:contextualSpacing/>
        <w:jc w:val="both"/>
        <w:rPr>
          <w:rFonts w:ascii="Rockwell" w:hAnsi="Rockwell" w:cs="Arial"/>
          <w:color w:val="FF0000"/>
          <w:sz w:val="22"/>
          <w:szCs w:val="22"/>
        </w:rPr>
      </w:pPr>
      <w:r w:rsidRPr="00E1787D">
        <w:rPr>
          <w:rFonts w:ascii="Rockwell" w:hAnsi="Rockwell" w:cs="Arial"/>
          <w:color w:val="FF0000"/>
          <w:sz w:val="22"/>
          <w:szCs w:val="22"/>
        </w:rPr>
        <w:t xml:space="preserve">      (As identified by the Management)</w:t>
      </w:r>
      <w:r w:rsidRPr="00E1787D">
        <w:rPr>
          <w:rFonts w:ascii="Rockwell" w:hAnsi="Rockwell" w:cs="Arial"/>
          <w:color w:val="FF0000"/>
          <w:sz w:val="22"/>
          <w:szCs w:val="22"/>
        </w:rPr>
        <w:cr/>
      </w:r>
    </w:p>
    <w:tbl>
      <w:tblPr>
        <w:tblpPr w:leftFromText="180" w:rightFromText="180" w:vertAnchor="text" w:horzAnchor="page" w:tblpX="1456" w:tblpY="-23"/>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18"/>
        <w:gridCol w:w="3330"/>
        <w:gridCol w:w="2520"/>
      </w:tblGrid>
      <w:tr w:rsidR="00C23801" w:rsidRPr="00E1787D" w:rsidTr="00674ADF">
        <w:tc>
          <w:tcPr>
            <w:tcW w:w="4518" w:type="dxa"/>
          </w:tcPr>
          <w:p w:rsidR="00C23801" w:rsidRPr="00E1787D" w:rsidRDefault="00645F10" w:rsidP="00B87A65">
            <w:pPr>
              <w:pStyle w:val="PlainText"/>
              <w:tabs>
                <w:tab w:val="left" w:pos="3240"/>
                <w:tab w:val="left" w:pos="3780"/>
              </w:tabs>
              <w:spacing w:line="240" w:lineRule="auto"/>
              <w:contextualSpacing/>
              <w:jc w:val="center"/>
              <w:rPr>
                <w:rFonts w:ascii="Rockwell" w:hAnsi="Rockwell" w:cs="Arial"/>
                <w:color w:val="FF0000"/>
                <w:sz w:val="22"/>
                <w:szCs w:val="22"/>
              </w:rPr>
            </w:pPr>
            <w:r>
              <w:rPr>
                <w:rFonts w:ascii="Rockwell" w:hAnsi="Rockwell" w:cs="Arial"/>
                <w:color w:val="FF0000"/>
                <w:sz w:val="22"/>
                <w:szCs w:val="22"/>
              </w:rPr>
              <w:t xml:space="preserve"> </w:t>
            </w:r>
            <w:r w:rsidR="00B87A65">
              <w:rPr>
                <w:rFonts w:ascii="Rockwell" w:hAnsi="Rockwell" w:cs="Arial"/>
                <w:color w:val="FF0000"/>
                <w:sz w:val="22"/>
                <w:szCs w:val="22"/>
              </w:rPr>
              <w:t xml:space="preserve"> Associates</w:t>
            </w:r>
          </w:p>
        </w:tc>
        <w:tc>
          <w:tcPr>
            <w:tcW w:w="3330" w:type="dxa"/>
          </w:tcPr>
          <w:p w:rsidR="00C23801" w:rsidRPr="00E1787D" w:rsidRDefault="00D32E54" w:rsidP="00693C6C">
            <w:pPr>
              <w:pStyle w:val="PlainText"/>
              <w:tabs>
                <w:tab w:val="left" w:pos="3240"/>
                <w:tab w:val="left" w:pos="3780"/>
              </w:tabs>
              <w:spacing w:line="240" w:lineRule="auto"/>
              <w:contextualSpacing/>
              <w:jc w:val="center"/>
              <w:rPr>
                <w:rFonts w:ascii="Rockwell" w:hAnsi="Rockwell" w:cs="Arial"/>
                <w:color w:val="FF0000"/>
                <w:sz w:val="22"/>
                <w:szCs w:val="22"/>
              </w:rPr>
            </w:pPr>
            <w:r w:rsidRPr="00E1787D">
              <w:rPr>
                <w:rFonts w:ascii="Rockwell" w:hAnsi="Rockwell" w:cs="Arial"/>
                <w:color w:val="FF0000"/>
                <w:sz w:val="22"/>
                <w:szCs w:val="22"/>
              </w:rPr>
              <w:t>Key Management Personnel</w:t>
            </w:r>
          </w:p>
        </w:tc>
        <w:tc>
          <w:tcPr>
            <w:tcW w:w="2520" w:type="dxa"/>
          </w:tcPr>
          <w:p w:rsidR="00C23801" w:rsidRPr="00E1787D" w:rsidRDefault="00D32E54" w:rsidP="00693C6C">
            <w:pPr>
              <w:pStyle w:val="PlainText"/>
              <w:tabs>
                <w:tab w:val="left" w:pos="3240"/>
                <w:tab w:val="left" w:pos="3780"/>
              </w:tabs>
              <w:spacing w:line="240" w:lineRule="auto"/>
              <w:contextualSpacing/>
              <w:jc w:val="center"/>
              <w:rPr>
                <w:rFonts w:ascii="Rockwell" w:hAnsi="Rockwell" w:cs="Arial"/>
                <w:color w:val="FF0000"/>
                <w:sz w:val="22"/>
                <w:szCs w:val="22"/>
              </w:rPr>
            </w:pPr>
            <w:r w:rsidRPr="00E1787D">
              <w:rPr>
                <w:rFonts w:ascii="Rockwell" w:hAnsi="Rockwell" w:cs="Arial"/>
                <w:color w:val="FF0000"/>
                <w:sz w:val="22"/>
                <w:szCs w:val="22"/>
              </w:rPr>
              <w:t>Relatives of Key Management Personnel</w:t>
            </w:r>
          </w:p>
        </w:tc>
      </w:tr>
      <w:tr w:rsidR="00C23801" w:rsidRPr="00E1787D" w:rsidTr="00674ADF">
        <w:tc>
          <w:tcPr>
            <w:tcW w:w="4518" w:type="dxa"/>
          </w:tcPr>
          <w:p w:rsidR="00C23801" w:rsidRPr="00E1787D" w:rsidRDefault="00D32E54" w:rsidP="00693C6C">
            <w:pPr>
              <w:pStyle w:val="PlainText"/>
              <w:tabs>
                <w:tab w:val="left" w:pos="3240"/>
                <w:tab w:val="left" w:pos="3780"/>
              </w:tabs>
              <w:spacing w:line="240" w:lineRule="auto"/>
              <w:contextualSpacing/>
              <w:jc w:val="both"/>
              <w:rPr>
                <w:rFonts w:ascii="Rockwell" w:hAnsi="Rockwell" w:cs="Arial"/>
                <w:color w:val="FF0000"/>
                <w:sz w:val="22"/>
                <w:szCs w:val="22"/>
              </w:rPr>
            </w:pPr>
            <w:r w:rsidRPr="00E1787D">
              <w:rPr>
                <w:rFonts w:ascii="Rockwell" w:hAnsi="Rockwell" w:cs="Arial"/>
                <w:color w:val="FF0000"/>
                <w:sz w:val="22"/>
                <w:szCs w:val="22"/>
              </w:rPr>
              <w:t>Sri Jaganatha Ginning &amp; Oil Mills (JGOM)</w:t>
            </w:r>
          </w:p>
          <w:p w:rsidR="00C23801" w:rsidRPr="00E1787D" w:rsidRDefault="00D32E54" w:rsidP="00693C6C">
            <w:pPr>
              <w:pStyle w:val="PlainText"/>
              <w:tabs>
                <w:tab w:val="left" w:pos="3240"/>
                <w:tab w:val="left" w:pos="3780"/>
              </w:tabs>
              <w:spacing w:line="240" w:lineRule="auto"/>
              <w:contextualSpacing/>
              <w:jc w:val="both"/>
              <w:rPr>
                <w:rFonts w:ascii="Rockwell" w:hAnsi="Rockwell" w:cs="Arial"/>
                <w:color w:val="FF0000"/>
                <w:sz w:val="22"/>
                <w:szCs w:val="22"/>
              </w:rPr>
            </w:pPr>
            <w:r w:rsidRPr="00E1787D">
              <w:rPr>
                <w:rFonts w:ascii="Rockwell" w:hAnsi="Rockwell" w:cs="Arial"/>
                <w:color w:val="FF0000"/>
                <w:sz w:val="22"/>
                <w:szCs w:val="22"/>
              </w:rPr>
              <w:t>Sri Jaganatha Textiles Ltd (SJTL)</w:t>
            </w:r>
          </w:p>
          <w:p w:rsidR="00C23801" w:rsidRPr="00E1787D" w:rsidRDefault="00D32E54" w:rsidP="00693C6C">
            <w:pPr>
              <w:pStyle w:val="PlainText"/>
              <w:tabs>
                <w:tab w:val="left" w:pos="3240"/>
                <w:tab w:val="left" w:pos="3780"/>
              </w:tabs>
              <w:spacing w:line="240" w:lineRule="auto"/>
              <w:contextualSpacing/>
              <w:jc w:val="both"/>
              <w:rPr>
                <w:rFonts w:ascii="Rockwell" w:hAnsi="Rockwell" w:cs="Arial"/>
                <w:color w:val="FF0000"/>
                <w:sz w:val="22"/>
                <w:szCs w:val="22"/>
              </w:rPr>
            </w:pPr>
            <w:r w:rsidRPr="00E1787D">
              <w:rPr>
                <w:rFonts w:ascii="Rockwell" w:hAnsi="Rockwell" w:cs="Arial"/>
                <w:color w:val="FF0000"/>
                <w:sz w:val="22"/>
                <w:szCs w:val="22"/>
              </w:rPr>
              <w:t>Suhasini Spinners Ltd (SSL)</w:t>
            </w:r>
          </w:p>
          <w:p w:rsidR="00C23801" w:rsidRPr="00E1787D" w:rsidRDefault="00D32E54" w:rsidP="00693C6C">
            <w:pPr>
              <w:pStyle w:val="PlainText"/>
              <w:tabs>
                <w:tab w:val="left" w:pos="3240"/>
                <w:tab w:val="left" w:pos="3780"/>
              </w:tabs>
              <w:spacing w:line="240" w:lineRule="auto"/>
              <w:contextualSpacing/>
              <w:rPr>
                <w:rFonts w:ascii="Rockwell" w:hAnsi="Rockwell" w:cs="Arial"/>
                <w:color w:val="FF0000"/>
                <w:sz w:val="22"/>
                <w:szCs w:val="22"/>
              </w:rPr>
            </w:pPr>
            <w:r w:rsidRPr="00E1787D">
              <w:rPr>
                <w:rFonts w:ascii="Rockwell" w:hAnsi="Rockwell" w:cs="Arial"/>
                <w:color w:val="FF0000"/>
                <w:sz w:val="22"/>
                <w:szCs w:val="22"/>
              </w:rPr>
              <w:t>Swathy Processors Ltd (SPL)</w:t>
            </w:r>
          </w:p>
          <w:p w:rsidR="00C23801" w:rsidRPr="00E1787D" w:rsidRDefault="00D32E54" w:rsidP="00693C6C">
            <w:pPr>
              <w:pStyle w:val="PlainText"/>
              <w:tabs>
                <w:tab w:val="left" w:pos="3240"/>
                <w:tab w:val="left" w:pos="3780"/>
              </w:tabs>
              <w:spacing w:line="240" w:lineRule="auto"/>
              <w:contextualSpacing/>
              <w:rPr>
                <w:rFonts w:ascii="Rockwell" w:hAnsi="Rockwell" w:cs="Arial"/>
                <w:color w:val="FF0000"/>
                <w:sz w:val="22"/>
                <w:szCs w:val="22"/>
              </w:rPr>
            </w:pPr>
            <w:r w:rsidRPr="00E1787D">
              <w:rPr>
                <w:rFonts w:ascii="Rockwell" w:hAnsi="Rockwell" w:cs="Arial"/>
                <w:color w:val="FF0000"/>
                <w:sz w:val="22"/>
                <w:szCs w:val="22"/>
              </w:rPr>
              <w:t>Sri Ramakrishna Yarn Carriers Ltd(SRYC)</w:t>
            </w:r>
          </w:p>
          <w:p w:rsidR="00C23801" w:rsidRPr="00E1787D" w:rsidRDefault="00D32E54" w:rsidP="00693C6C">
            <w:pPr>
              <w:pStyle w:val="PlainText"/>
              <w:tabs>
                <w:tab w:val="left" w:pos="3240"/>
                <w:tab w:val="left" w:pos="3780"/>
              </w:tabs>
              <w:spacing w:line="240" w:lineRule="auto"/>
              <w:contextualSpacing/>
              <w:rPr>
                <w:rFonts w:ascii="Rockwell" w:hAnsi="Rockwell" w:cs="Arial"/>
                <w:color w:val="FF0000"/>
                <w:sz w:val="22"/>
                <w:szCs w:val="22"/>
              </w:rPr>
            </w:pPr>
            <w:r w:rsidRPr="00E1787D">
              <w:rPr>
                <w:rFonts w:ascii="Rockwell" w:hAnsi="Rockwell" w:cs="Arial"/>
                <w:color w:val="FF0000"/>
                <w:sz w:val="22"/>
                <w:szCs w:val="22"/>
              </w:rPr>
              <w:t>Dove Real Estates</w:t>
            </w:r>
          </w:p>
        </w:tc>
        <w:tc>
          <w:tcPr>
            <w:tcW w:w="3330" w:type="dxa"/>
          </w:tcPr>
          <w:p w:rsidR="00C23801" w:rsidRPr="00E1787D" w:rsidRDefault="00A54A5A" w:rsidP="00693C6C">
            <w:pPr>
              <w:pStyle w:val="PlainText"/>
              <w:tabs>
                <w:tab w:val="left" w:pos="3240"/>
                <w:tab w:val="left" w:pos="3780"/>
              </w:tabs>
              <w:spacing w:line="240" w:lineRule="auto"/>
              <w:contextualSpacing/>
              <w:jc w:val="both"/>
              <w:rPr>
                <w:rFonts w:ascii="Rockwell" w:hAnsi="Rockwell" w:cs="Arial"/>
                <w:color w:val="FF0000"/>
                <w:sz w:val="22"/>
                <w:szCs w:val="22"/>
              </w:rPr>
            </w:pPr>
            <w:r>
              <w:rPr>
                <w:rFonts w:ascii="Rockwell" w:hAnsi="Rockwell" w:cs="Arial"/>
                <w:color w:val="FF0000"/>
                <w:sz w:val="22"/>
                <w:szCs w:val="22"/>
              </w:rPr>
              <w:t xml:space="preserve"> </w:t>
            </w:r>
          </w:p>
          <w:p w:rsidR="00C23801" w:rsidRPr="00E1787D" w:rsidRDefault="00D32E54" w:rsidP="00693C6C">
            <w:pPr>
              <w:pStyle w:val="PlainText"/>
              <w:tabs>
                <w:tab w:val="left" w:pos="3240"/>
                <w:tab w:val="left" w:pos="3780"/>
              </w:tabs>
              <w:spacing w:line="240" w:lineRule="auto"/>
              <w:contextualSpacing/>
              <w:jc w:val="both"/>
              <w:rPr>
                <w:rFonts w:ascii="Rockwell" w:hAnsi="Rockwell" w:cs="Arial"/>
                <w:color w:val="FF0000"/>
                <w:sz w:val="22"/>
                <w:szCs w:val="22"/>
              </w:rPr>
            </w:pPr>
            <w:r w:rsidRPr="00E1787D">
              <w:rPr>
                <w:rFonts w:ascii="Rockwell" w:hAnsi="Rockwell" w:cs="Arial"/>
                <w:color w:val="FF0000"/>
                <w:sz w:val="22"/>
                <w:szCs w:val="22"/>
              </w:rPr>
              <w:t>Sri.D.Lakshminarayanaswamy</w:t>
            </w:r>
          </w:p>
          <w:p w:rsidR="00C23801" w:rsidRPr="00E1787D" w:rsidRDefault="00D32E54" w:rsidP="00693C6C">
            <w:pPr>
              <w:pStyle w:val="PlainText"/>
              <w:tabs>
                <w:tab w:val="left" w:pos="3240"/>
                <w:tab w:val="left" w:pos="3780"/>
              </w:tabs>
              <w:spacing w:line="240" w:lineRule="auto"/>
              <w:contextualSpacing/>
              <w:jc w:val="both"/>
              <w:rPr>
                <w:rFonts w:ascii="Rockwell" w:hAnsi="Rockwell" w:cs="Arial"/>
                <w:color w:val="FF0000"/>
                <w:sz w:val="22"/>
                <w:szCs w:val="22"/>
              </w:rPr>
            </w:pPr>
            <w:r w:rsidRPr="00E1787D">
              <w:rPr>
                <w:rFonts w:ascii="Rockwell" w:hAnsi="Rockwell" w:cs="Arial"/>
                <w:color w:val="FF0000"/>
                <w:sz w:val="22"/>
                <w:szCs w:val="22"/>
              </w:rPr>
              <w:t>Smt.L.Nagaswarna</w:t>
            </w:r>
          </w:p>
        </w:tc>
        <w:tc>
          <w:tcPr>
            <w:tcW w:w="2520" w:type="dxa"/>
          </w:tcPr>
          <w:p w:rsidR="00A54A5A" w:rsidRDefault="00674ADF" w:rsidP="00693C6C">
            <w:pPr>
              <w:pStyle w:val="PlainText"/>
              <w:tabs>
                <w:tab w:val="left" w:pos="3240"/>
                <w:tab w:val="left" w:pos="3780"/>
              </w:tabs>
              <w:spacing w:line="240" w:lineRule="auto"/>
              <w:contextualSpacing/>
              <w:jc w:val="both"/>
              <w:rPr>
                <w:rFonts w:ascii="Rockwell" w:hAnsi="Rockwell" w:cs="Arial"/>
                <w:color w:val="FF0000"/>
                <w:sz w:val="22"/>
                <w:szCs w:val="22"/>
              </w:rPr>
            </w:pPr>
            <w:r>
              <w:rPr>
                <w:rFonts w:ascii="Rockwell" w:hAnsi="Rockwell" w:cs="Arial"/>
                <w:color w:val="FF0000"/>
                <w:sz w:val="22"/>
                <w:szCs w:val="22"/>
              </w:rPr>
              <w:t>Sri.R.Doraiswami</w:t>
            </w:r>
          </w:p>
          <w:p w:rsidR="00C23801" w:rsidRPr="00E1787D" w:rsidRDefault="00564AA7" w:rsidP="00693C6C">
            <w:pPr>
              <w:pStyle w:val="PlainText"/>
              <w:tabs>
                <w:tab w:val="left" w:pos="3240"/>
                <w:tab w:val="left" w:pos="3780"/>
              </w:tabs>
              <w:spacing w:line="240" w:lineRule="auto"/>
              <w:contextualSpacing/>
              <w:jc w:val="both"/>
              <w:rPr>
                <w:rFonts w:ascii="Rockwell" w:hAnsi="Rockwell" w:cs="Arial"/>
                <w:color w:val="FF0000"/>
                <w:sz w:val="22"/>
                <w:szCs w:val="22"/>
              </w:rPr>
            </w:pPr>
            <w:r>
              <w:rPr>
                <w:rFonts w:ascii="Rockwell" w:hAnsi="Rockwell" w:cs="Arial"/>
                <w:color w:val="FF0000"/>
                <w:sz w:val="22"/>
                <w:szCs w:val="22"/>
              </w:rPr>
              <w:t xml:space="preserve">(Deceased) </w:t>
            </w:r>
            <w:r w:rsidR="00D32E54" w:rsidRPr="00E1787D">
              <w:rPr>
                <w:rFonts w:ascii="Rockwell" w:hAnsi="Rockwell" w:cs="Arial"/>
                <w:color w:val="FF0000"/>
                <w:sz w:val="22"/>
                <w:szCs w:val="22"/>
              </w:rPr>
              <w:t>Smt.R.Suhasini</w:t>
            </w:r>
          </w:p>
          <w:p w:rsidR="00C23801" w:rsidRPr="00E1787D" w:rsidRDefault="00D32E54" w:rsidP="00693C6C">
            <w:pPr>
              <w:pStyle w:val="PlainText"/>
              <w:tabs>
                <w:tab w:val="left" w:pos="3240"/>
                <w:tab w:val="left" w:pos="3780"/>
              </w:tabs>
              <w:spacing w:line="240" w:lineRule="auto"/>
              <w:contextualSpacing/>
              <w:jc w:val="both"/>
              <w:rPr>
                <w:rFonts w:ascii="Rockwell" w:hAnsi="Rockwell" w:cs="Arial"/>
                <w:color w:val="FF0000"/>
                <w:sz w:val="22"/>
                <w:szCs w:val="22"/>
              </w:rPr>
            </w:pPr>
            <w:r w:rsidRPr="00E1787D">
              <w:rPr>
                <w:rFonts w:ascii="Rockwell" w:hAnsi="Rockwell" w:cs="Arial"/>
                <w:color w:val="FF0000"/>
                <w:sz w:val="22"/>
                <w:szCs w:val="22"/>
              </w:rPr>
              <w:t>Smt.L.Swathy</w:t>
            </w:r>
          </w:p>
        </w:tc>
      </w:tr>
    </w:tbl>
    <w:p w:rsidR="00C23801" w:rsidRPr="00E1787D" w:rsidRDefault="00D32E54" w:rsidP="005D54FD">
      <w:pPr>
        <w:pStyle w:val="PlainText"/>
        <w:tabs>
          <w:tab w:val="left" w:pos="3240"/>
          <w:tab w:val="left" w:pos="3780"/>
        </w:tabs>
        <w:spacing w:line="240" w:lineRule="auto"/>
        <w:contextualSpacing/>
        <w:jc w:val="both"/>
        <w:rPr>
          <w:rFonts w:ascii="Rockwell" w:hAnsi="Rockwell" w:cs="Arial"/>
          <w:color w:val="FF0000"/>
          <w:sz w:val="22"/>
          <w:szCs w:val="22"/>
        </w:rPr>
      </w:pPr>
      <w:r w:rsidRPr="00E1787D">
        <w:rPr>
          <w:rFonts w:ascii="Rockwell" w:hAnsi="Rockwell" w:cs="Arial"/>
          <w:color w:val="FF0000"/>
          <w:sz w:val="22"/>
          <w:szCs w:val="22"/>
        </w:rPr>
        <w:t>ii)  Transactions with Related Parties / Associates:</w:t>
      </w:r>
    </w:p>
    <w:p w:rsidR="00C23801" w:rsidRPr="00E1787D" w:rsidRDefault="00D32E54" w:rsidP="005D54FD">
      <w:pPr>
        <w:pStyle w:val="PlainText"/>
        <w:tabs>
          <w:tab w:val="left" w:pos="3240"/>
          <w:tab w:val="left" w:pos="3780"/>
        </w:tabs>
        <w:spacing w:line="240" w:lineRule="auto"/>
        <w:contextualSpacing/>
        <w:jc w:val="right"/>
        <w:rPr>
          <w:rFonts w:ascii="Rockwell" w:hAnsi="Rockwell" w:cs="Arial"/>
          <w:color w:val="FF0000"/>
          <w:sz w:val="22"/>
          <w:szCs w:val="22"/>
        </w:rPr>
      </w:pPr>
      <w:r w:rsidRPr="00E1787D">
        <w:rPr>
          <w:rFonts w:ascii="Rockwell" w:hAnsi="Rockwell" w:cs="Arial"/>
          <w:color w:val="FF0000"/>
          <w:sz w:val="22"/>
          <w:szCs w:val="22"/>
        </w:rPr>
        <w:t>( In Rupees)</w:t>
      </w:r>
    </w:p>
    <w:tbl>
      <w:tblPr>
        <w:tblW w:w="10725" w:type="dxa"/>
        <w:tblInd w:w="93" w:type="dxa"/>
        <w:tblLayout w:type="fixed"/>
        <w:tblLook w:val="0000"/>
      </w:tblPr>
      <w:tblGrid>
        <w:gridCol w:w="2715"/>
        <w:gridCol w:w="1260"/>
        <w:gridCol w:w="1440"/>
        <w:gridCol w:w="1440"/>
        <w:gridCol w:w="1260"/>
        <w:gridCol w:w="1440"/>
        <w:gridCol w:w="1170"/>
      </w:tblGrid>
      <w:tr w:rsidR="00AD16DF" w:rsidRPr="005C4092" w:rsidTr="001B0EF6">
        <w:trPr>
          <w:trHeight w:val="240"/>
        </w:trPr>
        <w:tc>
          <w:tcPr>
            <w:tcW w:w="2715" w:type="dxa"/>
            <w:vMerge w:val="restart"/>
            <w:tcBorders>
              <w:top w:val="single" w:sz="4" w:space="0" w:color="auto"/>
              <w:left w:val="single" w:sz="4" w:space="0" w:color="auto"/>
              <w:right w:val="single" w:sz="4" w:space="0" w:color="auto"/>
            </w:tcBorders>
            <w:vAlign w:val="bottom"/>
          </w:tcPr>
          <w:p w:rsidR="00AD16DF" w:rsidRPr="005C4092" w:rsidRDefault="00AD16DF" w:rsidP="005D54FD">
            <w:pPr>
              <w:spacing w:line="240" w:lineRule="auto"/>
              <w:contextualSpacing/>
              <w:rPr>
                <w:rFonts w:ascii="Rockwell" w:hAnsi="Rockwell"/>
                <w:color w:val="FF0000"/>
                <w:sz w:val="20"/>
                <w:szCs w:val="20"/>
              </w:rPr>
            </w:pPr>
            <w:r w:rsidRPr="005C4092">
              <w:rPr>
                <w:rFonts w:ascii="Rockwell" w:hAnsi="Rockwell"/>
                <w:color w:val="FF0000"/>
                <w:sz w:val="20"/>
                <w:szCs w:val="20"/>
              </w:rPr>
              <w:t> </w:t>
            </w:r>
          </w:p>
          <w:p w:rsidR="00AD16DF" w:rsidRDefault="00AD16DF" w:rsidP="005D54FD">
            <w:pPr>
              <w:spacing w:line="240" w:lineRule="auto"/>
              <w:contextualSpacing/>
              <w:jc w:val="center"/>
              <w:rPr>
                <w:rFonts w:ascii="Rockwell" w:hAnsi="Rockwell"/>
                <w:color w:val="FF0000"/>
                <w:sz w:val="20"/>
                <w:szCs w:val="20"/>
              </w:rPr>
            </w:pPr>
            <w:r w:rsidRPr="005C4092">
              <w:rPr>
                <w:rFonts w:ascii="Rockwell" w:hAnsi="Rockwell"/>
                <w:color w:val="FF0000"/>
                <w:sz w:val="20"/>
                <w:szCs w:val="20"/>
              </w:rPr>
              <w:t>Nature of Transactions</w:t>
            </w:r>
          </w:p>
          <w:p w:rsidR="007E44F7" w:rsidRDefault="007E44F7" w:rsidP="005D54FD">
            <w:pPr>
              <w:spacing w:line="240" w:lineRule="auto"/>
              <w:contextualSpacing/>
              <w:jc w:val="center"/>
              <w:rPr>
                <w:rFonts w:ascii="Rockwell" w:hAnsi="Rockwell"/>
                <w:color w:val="FF0000"/>
                <w:sz w:val="20"/>
                <w:szCs w:val="20"/>
              </w:rPr>
            </w:pPr>
          </w:p>
          <w:p w:rsidR="007E44F7" w:rsidRDefault="007E44F7" w:rsidP="005D54FD">
            <w:pPr>
              <w:spacing w:line="240" w:lineRule="auto"/>
              <w:contextualSpacing/>
              <w:jc w:val="center"/>
              <w:rPr>
                <w:rFonts w:ascii="Rockwell" w:hAnsi="Rockwell"/>
                <w:color w:val="FF0000"/>
                <w:sz w:val="20"/>
                <w:szCs w:val="20"/>
              </w:rPr>
            </w:pPr>
          </w:p>
          <w:p w:rsidR="007E44F7" w:rsidRDefault="007E44F7" w:rsidP="005D54FD">
            <w:pPr>
              <w:spacing w:line="240" w:lineRule="auto"/>
              <w:contextualSpacing/>
              <w:jc w:val="center"/>
              <w:rPr>
                <w:rFonts w:ascii="Rockwell" w:hAnsi="Rockwell"/>
                <w:color w:val="FF0000"/>
                <w:sz w:val="20"/>
                <w:szCs w:val="20"/>
              </w:rPr>
            </w:pPr>
          </w:p>
          <w:p w:rsidR="007E44F7" w:rsidRDefault="007E44F7" w:rsidP="005D54FD">
            <w:pPr>
              <w:spacing w:line="240" w:lineRule="auto"/>
              <w:contextualSpacing/>
              <w:jc w:val="center"/>
              <w:rPr>
                <w:rFonts w:ascii="Rockwell" w:hAnsi="Rockwell"/>
                <w:color w:val="FF0000"/>
                <w:sz w:val="20"/>
                <w:szCs w:val="20"/>
              </w:rPr>
            </w:pPr>
          </w:p>
          <w:p w:rsidR="007E44F7" w:rsidRDefault="007E44F7" w:rsidP="005D54FD">
            <w:pPr>
              <w:spacing w:line="240" w:lineRule="auto"/>
              <w:contextualSpacing/>
              <w:jc w:val="center"/>
              <w:rPr>
                <w:rFonts w:ascii="Rockwell" w:hAnsi="Rockwell"/>
                <w:color w:val="FF0000"/>
                <w:sz w:val="20"/>
                <w:szCs w:val="20"/>
              </w:rPr>
            </w:pPr>
          </w:p>
          <w:p w:rsidR="007E44F7" w:rsidRDefault="007E44F7" w:rsidP="005D54FD">
            <w:pPr>
              <w:spacing w:line="240" w:lineRule="auto"/>
              <w:contextualSpacing/>
              <w:jc w:val="center"/>
              <w:rPr>
                <w:rFonts w:ascii="Rockwell" w:hAnsi="Rockwell"/>
                <w:color w:val="FF0000"/>
                <w:sz w:val="20"/>
                <w:szCs w:val="20"/>
              </w:rPr>
            </w:pPr>
          </w:p>
          <w:p w:rsidR="007E44F7" w:rsidRDefault="007E44F7" w:rsidP="005D54FD">
            <w:pPr>
              <w:spacing w:line="240" w:lineRule="auto"/>
              <w:contextualSpacing/>
              <w:jc w:val="center"/>
              <w:rPr>
                <w:rFonts w:ascii="Rockwell" w:hAnsi="Rockwell"/>
                <w:color w:val="FF0000"/>
                <w:sz w:val="20"/>
                <w:szCs w:val="20"/>
              </w:rPr>
            </w:pPr>
          </w:p>
          <w:p w:rsidR="007E44F7" w:rsidRDefault="007E44F7" w:rsidP="005D54FD">
            <w:pPr>
              <w:spacing w:line="240" w:lineRule="auto"/>
              <w:contextualSpacing/>
              <w:jc w:val="center"/>
              <w:rPr>
                <w:rFonts w:ascii="Rockwell" w:hAnsi="Rockwell"/>
                <w:color w:val="FF0000"/>
                <w:sz w:val="20"/>
                <w:szCs w:val="20"/>
              </w:rPr>
            </w:pPr>
          </w:p>
          <w:p w:rsidR="00AD16DF" w:rsidRPr="005C4092" w:rsidRDefault="00AD16DF" w:rsidP="005D54FD">
            <w:pPr>
              <w:spacing w:line="240" w:lineRule="auto"/>
              <w:contextualSpacing/>
              <w:rPr>
                <w:rFonts w:ascii="Rockwell" w:hAnsi="Rockwell"/>
                <w:color w:val="FF0000"/>
                <w:sz w:val="20"/>
                <w:szCs w:val="20"/>
              </w:rPr>
            </w:pPr>
          </w:p>
        </w:tc>
        <w:tc>
          <w:tcPr>
            <w:tcW w:w="4140" w:type="dxa"/>
            <w:gridSpan w:val="3"/>
            <w:tcBorders>
              <w:top w:val="single" w:sz="4" w:space="0" w:color="auto"/>
              <w:left w:val="nil"/>
              <w:bottom w:val="single" w:sz="4" w:space="0" w:color="auto"/>
              <w:right w:val="single" w:sz="4" w:space="0" w:color="auto"/>
            </w:tcBorders>
            <w:vAlign w:val="bottom"/>
          </w:tcPr>
          <w:p w:rsidR="00AD16DF" w:rsidRPr="005C4092" w:rsidRDefault="00243F1E" w:rsidP="005D54FD">
            <w:pPr>
              <w:spacing w:line="240" w:lineRule="auto"/>
              <w:contextualSpacing/>
              <w:jc w:val="center"/>
              <w:rPr>
                <w:rFonts w:ascii="Rockwell" w:hAnsi="Rockwell"/>
                <w:color w:val="FF0000"/>
                <w:sz w:val="20"/>
                <w:szCs w:val="20"/>
              </w:rPr>
            </w:pPr>
            <w:r w:rsidRPr="005C4092">
              <w:rPr>
                <w:rFonts w:ascii="Rockwell" w:hAnsi="Rockwell"/>
                <w:color w:val="FF0000"/>
                <w:sz w:val="20"/>
                <w:szCs w:val="20"/>
              </w:rPr>
              <w:t>31.03.2015</w:t>
            </w:r>
          </w:p>
          <w:p w:rsidR="00AD16DF" w:rsidRPr="005C4092" w:rsidRDefault="00AD16DF" w:rsidP="005D54FD">
            <w:pPr>
              <w:spacing w:line="240" w:lineRule="auto"/>
              <w:contextualSpacing/>
              <w:jc w:val="center"/>
              <w:rPr>
                <w:rFonts w:ascii="Rockwell" w:hAnsi="Rockwell"/>
                <w:color w:val="FF0000"/>
                <w:sz w:val="20"/>
                <w:szCs w:val="20"/>
              </w:rPr>
            </w:pPr>
            <w:r w:rsidRPr="005C4092">
              <w:rPr>
                <w:rFonts w:ascii="Rockwell" w:hAnsi="Rockwell"/>
                <w:color w:val="FF0000"/>
                <w:sz w:val="20"/>
                <w:szCs w:val="20"/>
              </w:rPr>
              <w:t> </w:t>
            </w:r>
          </w:p>
        </w:tc>
        <w:tc>
          <w:tcPr>
            <w:tcW w:w="3870" w:type="dxa"/>
            <w:gridSpan w:val="3"/>
            <w:tcBorders>
              <w:top w:val="single" w:sz="4" w:space="0" w:color="auto"/>
              <w:left w:val="nil"/>
              <w:bottom w:val="single" w:sz="4" w:space="0" w:color="auto"/>
              <w:right w:val="single" w:sz="4" w:space="0" w:color="auto"/>
            </w:tcBorders>
          </w:tcPr>
          <w:p w:rsidR="00AD16DF" w:rsidRPr="005C4092" w:rsidRDefault="00AD16DF" w:rsidP="005D54FD">
            <w:pPr>
              <w:spacing w:line="240" w:lineRule="auto"/>
              <w:contextualSpacing/>
              <w:jc w:val="center"/>
              <w:rPr>
                <w:rFonts w:ascii="Rockwell" w:hAnsi="Rockwell"/>
                <w:color w:val="FF0000"/>
                <w:sz w:val="20"/>
                <w:szCs w:val="20"/>
              </w:rPr>
            </w:pPr>
            <w:r w:rsidRPr="005C4092">
              <w:rPr>
                <w:rFonts w:ascii="Rockwell" w:hAnsi="Rockwell"/>
                <w:color w:val="FF0000"/>
                <w:sz w:val="20"/>
                <w:szCs w:val="20"/>
              </w:rPr>
              <w:t>31.03.201</w:t>
            </w:r>
            <w:r w:rsidR="00243F1E" w:rsidRPr="005C4092">
              <w:rPr>
                <w:rFonts w:ascii="Rockwell" w:hAnsi="Rockwell"/>
                <w:color w:val="FF0000"/>
                <w:sz w:val="20"/>
                <w:szCs w:val="20"/>
              </w:rPr>
              <w:t>4</w:t>
            </w:r>
          </w:p>
          <w:p w:rsidR="00AD16DF" w:rsidRPr="005C4092" w:rsidRDefault="00AD16DF" w:rsidP="005D54FD">
            <w:pPr>
              <w:spacing w:line="240" w:lineRule="auto"/>
              <w:contextualSpacing/>
              <w:rPr>
                <w:rFonts w:ascii="Rockwell" w:hAnsi="Rockwell"/>
                <w:color w:val="FF0000"/>
                <w:sz w:val="20"/>
                <w:szCs w:val="20"/>
              </w:rPr>
            </w:pPr>
          </w:p>
        </w:tc>
      </w:tr>
      <w:tr w:rsidR="00AD16DF" w:rsidRPr="005C4092" w:rsidTr="007E44F7">
        <w:trPr>
          <w:trHeight w:val="1965"/>
        </w:trPr>
        <w:tc>
          <w:tcPr>
            <w:tcW w:w="2715" w:type="dxa"/>
            <w:vMerge/>
            <w:tcBorders>
              <w:left w:val="single" w:sz="4" w:space="0" w:color="auto"/>
              <w:bottom w:val="single" w:sz="4" w:space="0" w:color="auto"/>
              <w:right w:val="single" w:sz="4" w:space="0" w:color="auto"/>
            </w:tcBorders>
            <w:vAlign w:val="bottom"/>
          </w:tcPr>
          <w:p w:rsidR="00AD16DF" w:rsidRPr="005C4092" w:rsidRDefault="00AD16DF" w:rsidP="005D54FD">
            <w:pPr>
              <w:spacing w:line="240" w:lineRule="auto"/>
              <w:contextualSpacing/>
              <w:rPr>
                <w:rFonts w:ascii="Rockwell" w:hAnsi="Rockwell"/>
                <w:color w:val="FF0000"/>
                <w:sz w:val="20"/>
                <w:szCs w:val="20"/>
              </w:rPr>
            </w:pPr>
          </w:p>
        </w:tc>
        <w:tc>
          <w:tcPr>
            <w:tcW w:w="1260" w:type="dxa"/>
            <w:tcBorders>
              <w:top w:val="nil"/>
              <w:left w:val="nil"/>
              <w:bottom w:val="single" w:sz="4" w:space="0" w:color="auto"/>
              <w:right w:val="single" w:sz="4" w:space="0" w:color="auto"/>
            </w:tcBorders>
            <w:vAlign w:val="bottom"/>
          </w:tcPr>
          <w:p w:rsidR="00B87A65" w:rsidRDefault="00B87A65" w:rsidP="007E44F7">
            <w:pPr>
              <w:spacing w:line="240" w:lineRule="auto"/>
              <w:contextualSpacing/>
              <w:rPr>
                <w:rFonts w:ascii="Rockwell" w:hAnsi="Rockwell" w:cs="Arial"/>
                <w:color w:val="FF0000"/>
                <w:sz w:val="20"/>
                <w:szCs w:val="20"/>
              </w:rPr>
            </w:pPr>
            <w:r>
              <w:rPr>
                <w:rFonts w:ascii="Rockwell" w:hAnsi="Rockwell" w:cs="Arial"/>
                <w:color w:val="FF0000"/>
                <w:sz w:val="20"/>
                <w:szCs w:val="20"/>
              </w:rPr>
              <w:t xml:space="preserve"> Associates</w:t>
            </w:r>
          </w:p>
          <w:p w:rsidR="00B87A65" w:rsidRDefault="00B87A65" w:rsidP="007E44F7">
            <w:pPr>
              <w:spacing w:line="240" w:lineRule="auto"/>
              <w:contextualSpacing/>
              <w:rPr>
                <w:rFonts w:ascii="Rockwell" w:hAnsi="Rockwell" w:cs="Arial"/>
                <w:color w:val="FF0000"/>
                <w:sz w:val="20"/>
                <w:szCs w:val="20"/>
              </w:rPr>
            </w:pPr>
          </w:p>
          <w:p w:rsidR="00B87A65" w:rsidRDefault="00B87A65" w:rsidP="007E44F7">
            <w:pPr>
              <w:spacing w:line="240" w:lineRule="auto"/>
              <w:contextualSpacing/>
              <w:rPr>
                <w:rFonts w:ascii="Rockwell" w:hAnsi="Rockwell" w:cs="Arial"/>
                <w:color w:val="FF0000"/>
                <w:sz w:val="20"/>
                <w:szCs w:val="20"/>
              </w:rPr>
            </w:pPr>
          </w:p>
          <w:p w:rsidR="00B87A65" w:rsidRDefault="00B87A65" w:rsidP="007E44F7">
            <w:pPr>
              <w:spacing w:line="240" w:lineRule="auto"/>
              <w:contextualSpacing/>
              <w:rPr>
                <w:rFonts w:ascii="Rockwell" w:hAnsi="Rockwell" w:cs="Arial"/>
                <w:color w:val="FF0000"/>
                <w:sz w:val="20"/>
                <w:szCs w:val="20"/>
              </w:rPr>
            </w:pPr>
          </w:p>
          <w:p w:rsidR="00B87A65" w:rsidRDefault="00B87A65" w:rsidP="007E44F7">
            <w:pPr>
              <w:spacing w:line="240" w:lineRule="auto"/>
              <w:contextualSpacing/>
              <w:rPr>
                <w:rFonts w:ascii="Rockwell" w:hAnsi="Rockwell" w:cs="Arial"/>
                <w:color w:val="FF0000"/>
                <w:sz w:val="20"/>
                <w:szCs w:val="20"/>
              </w:rPr>
            </w:pPr>
          </w:p>
          <w:p w:rsidR="00B87A65" w:rsidRDefault="00B87A65" w:rsidP="007E44F7">
            <w:pPr>
              <w:spacing w:line="240" w:lineRule="auto"/>
              <w:contextualSpacing/>
              <w:rPr>
                <w:rFonts w:ascii="Rockwell" w:hAnsi="Rockwell" w:cs="Arial"/>
                <w:color w:val="FF0000"/>
                <w:sz w:val="20"/>
                <w:szCs w:val="20"/>
              </w:rPr>
            </w:pPr>
          </w:p>
          <w:p w:rsidR="00AD16DF" w:rsidRDefault="00B87A65" w:rsidP="007E44F7">
            <w:pPr>
              <w:spacing w:line="240" w:lineRule="auto"/>
              <w:contextualSpacing/>
              <w:rPr>
                <w:rFonts w:ascii="Rockwell" w:hAnsi="Rockwell" w:cs="Arial"/>
                <w:color w:val="FF0000"/>
                <w:sz w:val="20"/>
                <w:szCs w:val="20"/>
              </w:rPr>
            </w:pPr>
            <w:r>
              <w:rPr>
                <w:rFonts w:ascii="Rockwell" w:hAnsi="Rockwell" w:cs="Arial"/>
                <w:color w:val="FF0000"/>
                <w:sz w:val="20"/>
                <w:szCs w:val="20"/>
              </w:rPr>
              <w:t xml:space="preserve">  </w:t>
            </w:r>
          </w:p>
          <w:p w:rsidR="00B87A65" w:rsidRDefault="00B87A65" w:rsidP="007E44F7">
            <w:pPr>
              <w:spacing w:line="240" w:lineRule="auto"/>
              <w:contextualSpacing/>
              <w:rPr>
                <w:rFonts w:ascii="Rockwell" w:hAnsi="Rockwell"/>
                <w:color w:val="FF0000"/>
                <w:sz w:val="20"/>
                <w:szCs w:val="20"/>
              </w:rPr>
            </w:pPr>
          </w:p>
          <w:p w:rsidR="00AD16DF" w:rsidRPr="005C4092" w:rsidRDefault="00AD16DF" w:rsidP="005D54FD">
            <w:pPr>
              <w:spacing w:line="240" w:lineRule="auto"/>
              <w:contextualSpacing/>
              <w:rPr>
                <w:rFonts w:ascii="Rockwell" w:hAnsi="Rockwell"/>
                <w:color w:val="FF0000"/>
                <w:sz w:val="20"/>
                <w:szCs w:val="20"/>
              </w:rPr>
            </w:pPr>
          </w:p>
        </w:tc>
        <w:tc>
          <w:tcPr>
            <w:tcW w:w="1440" w:type="dxa"/>
            <w:tcBorders>
              <w:top w:val="nil"/>
              <w:left w:val="nil"/>
              <w:bottom w:val="single" w:sz="4" w:space="0" w:color="auto"/>
              <w:right w:val="single" w:sz="4" w:space="0" w:color="auto"/>
            </w:tcBorders>
          </w:tcPr>
          <w:p w:rsidR="00AD16DF" w:rsidRPr="005C4092" w:rsidRDefault="00AD16DF" w:rsidP="005D54FD">
            <w:pPr>
              <w:spacing w:line="240" w:lineRule="auto"/>
              <w:contextualSpacing/>
              <w:jc w:val="center"/>
              <w:rPr>
                <w:rFonts w:ascii="Rockwell" w:hAnsi="Rockwell"/>
                <w:color w:val="FF0000"/>
                <w:sz w:val="20"/>
                <w:szCs w:val="20"/>
              </w:rPr>
            </w:pPr>
            <w:r w:rsidRPr="005C4092">
              <w:rPr>
                <w:rFonts w:ascii="Rockwell" w:hAnsi="Rockwell"/>
                <w:color w:val="FF0000"/>
                <w:sz w:val="20"/>
                <w:szCs w:val="20"/>
              </w:rPr>
              <w:t>Key</w:t>
            </w:r>
          </w:p>
          <w:p w:rsidR="00AD16DF" w:rsidRPr="005C4092" w:rsidRDefault="00AD16DF" w:rsidP="005D54FD">
            <w:pPr>
              <w:spacing w:line="240" w:lineRule="auto"/>
              <w:contextualSpacing/>
              <w:jc w:val="center"/>
              <w:rPr>
                <w:rFonts w:ascii="Rockwell" w:hAnsi="Rockwell"/>
                <w:color w:val="FF0000"/>
                <w:sz w:val="20"/>
                <w:szCs w:val="20"/>
              </w:rPr>
            </w:pPr>
            <w:r w:rsidRPr="005C4092">
              <w:rPr>
                <w:rFonts w:ascii="Rockwell" w:hAnsi="Rockwell"/>
                <w:color w:val="FF0000"/>
                <w:sz w:val="20"/>
                <w:szCs w:val="20"/>
              </w:rPr>
              <w:t>Management</w:t>
            </w:r>
          </w:p>
          <w:p w:rsidR="00AD16DF" w:rsidRPr="005C4092" w:rsidRDefault="00AD16DF" w:rsidP="005D54FD">
            <w:pPr>
              <w:spacing w:line="240" w:lineRule="auto"/>
              <w:contextualSpacing/>
              <w:jc w:val="center"/>
              <w:rPr>
                <w:rFonts w:ascii="Rockwell" w:hAnsi="Rockwell"/>
                <w:color w:val="FF0000"/>
                <w:sz w:val="20"/>
                <w:szCs w:val="20"/>
              </w:rPr>
            </w:pPr>
            <w:r w:rsidRPr="005C4092">
              <w:rPr>
                <w:rFonts w:ascii="Rockwell" w:hAnsi="Rockwell"/>
                <w:color w:val="FF0000"/>
                <w:sz w:val="20"/>
                <w:szCs w:val="20"/>
              </w:rPr>
              <w:t>Personnel</w:t>
            </w:r>
          </w:p>
        </w:tc>
        <w:tc>
          <w:tcPr>
            <w:tcW w:w="1440" w:type="dxa"/>
            <w:tcBorders>
              <w:top w:val="nil"/>
              <w:left w:val="nil"/>
              <w:bottom w:val="single" w:sz="4" w:space="0" w:color="auto"/>
              <w:right w:val="single" w:sz="4" w:space="0" w:color="auto"/>
            </w:tcBorders>
          </w:tcPr>
          <w:p w:rsidR="00AD16DF" w:rsidRPr="005C4092" w:rsidRDefault="00B87A65" w:rsidP="005D54FD">
            <w:pPr>
              <w:spacing w:line="240" w:lineRule="auto"/>
              <w:contextualSpacing/>
              <w:jc w:val="center"/>
              <w:rPr>
                <w:rFonts w:ascii="Rockwell" w:hAnsi="Rockwell"/>
                <w:color w:val="FF0000"/>
                <w:sz w:val="20"/>
                <w:szCs w:val="20"/>
              </w:rPr>
            </w:pPr>
            <w:r>
              <w:rPr>
                <w:rFonts w:ascii="Rockwell" w:hAnsi="Rockwell"/>
                <w:color w:val="FF0000"/>
                <w:sz w:val="20"/>
                <w:szCs w:val="20"/>
              </w:rPr>
              <w:t xml:space="preserve">Associates </w:t>
            </w:r>
          </w:p>
        </w:tc>
        <w:tc>
          <w:tcPr>
            <w:tcW w:w="1260" w:type="dxa"/>
            <w:tcBorders>
              <w:top w:val="nil"/>
              <w:left w:val="nil"/>
              <w:bottom w:val="single" w:sz="4" w:space="0" w:color="auto"/>
              <w:right w:val="single" w:sz="4" w:space="0" w:color="auto"/>
            </w:tcBorders>
            <w:vAlign w:val="bottom"/>
          </w:tcPr>
          <w:p w:rsidR="007E44F7" w:rsidRDefault="00564AA7" w:rsidP="007E44F7">
            <w:pPr>
              <w:spacing w:line="240" w:lineRule="auto"/>
              <w:contextualSpacing/>
              <w:rPr>
                <w:rFonts w:ascii="Rockwell" w:hAnsi="Rockwell" w:cs="Arial"/>
                <w:color w:val="FF0000"/>
                <w:sz w:val="20"/>
                <w:szCs w:val="20"/>
              </w:rPr>
            </w:pPr>
            <w:r>
              <w:rPr>
                <w:rFonts w:ascii="Rockwell" w:hAnsi="Rockwell" w:cs="Arial"/>
                <w:color w:val="FF0000"/>
                <w:sz w:val="20"/>
                <w:szCs w:val="20"/>
              </w:rPr>
              <w:t xml:space="preserve"> Associates</w:t>
            </w:r>
          </w:p>
          <w:p w:rsidR="00564AA7" w:rsidRDefault="00564AA7" w:rsidP="007E44F7">
            <w:pPr>
              <w:spacing w:line="240" w:lineRule="auto"/>
              <w:contextualSpacing/>
              <w:rPr>
                <w:rFonts w:ascii="Rockwell" w:hAnsi="Rockwell" w:cs="Arial"/>
                <w:color w:val="FF0000"/>
                <w:sz w:val="20"/>
                <w:szCs w:val="20"/>
              </w:rPr>
            </w:pPr>
          </w:p>
          <w:p w:rsidR="00564AA7" w:rsidRDefault="00564AA7" w:rsidP="007E44F7">
            <w:pPr>
              <w:spacing w:line="240" w:lineRule="auto"/>
              <w:contextualSpacing/>
              <w:rPr>
                <w:rFonts w:ascii="Rockwell" w:hAnsi="Rockwell" w:cs="Arial"/>
                <w:color w:val="FF0000"/>
                <w:sz w:val="20"/>
                <w:szCs w:val="20"/>
              </w:rPr>
            </w:pPr>
          </w:p>
          <w:p w:rsidR="00564AA7" w:rsidRDefault="00564AA7" w:rsidP="007E44F7">
            <w:pPr>
              <w:spacing w:line="240" w:lineRule="auto"/>
              <w:contextualSpacing/>
              <w:rPr>
                <w:rFonts w:ascii="Rockwell" w:hAnsi="Rockwell" w:cs="Arial"/>
                <w:color w:val="FF0000"/>
                <w:sz w:val="20"/>
                <w:szCs w:val="20"/>
              </w:rPr>
            </w:pPr>
          </w:p>
          <w:p w:rsidR="00564AA7" w:rsidRDefault="00564AA7" w:rsidP="007E44F7">
            <w:pPr>
              <w:spacing w:line="240" w:lineRule="auto"/>
              <w:contextualSpacing/>
              <w:rPr>
                <w:rFonts w:ascii="Rockwell" w:hAnsi="Rockwell" w:cs="Arial"/>
                <w:color w:val="FF0000"/>
                <w:sz w:val="20"/>
                <w:szCs w:val="20"/>
              </w:rPr>
            </w:pPr>
          </w:p>
          <w:p w:rsidR="00564AA7" w:rsidRDefault="00564AA7" w:rsidP="007E44F7">
            <w:pPr>
              <w:spacing w:line="240" w:lineRule="auto"/>
              <w:contextualSpacing/>
              <w:rPr>
                <w:rFonts w:ascii="Rockwell" w:hAnsi="Rockwell" w:cs="Arial"/>
                <w:color w:val="FF0000"/>
                <w:sz w:val="20"/>
                <w:szCs w:val="20"/>
              </w:rPr>
            </w:pPr>
          </w:p>
          <w:p w:rsidR="00564AA7" w:rsidRDefault="00564AA7" w:rsidP="007E44F7">
            <w:pPr>
              <w:spacing w:line="240" w:lineRule="auto"/>
              <w:contextualSpacing/>
              <w:rPr>
                <w:rFonts w:ascii="Rockwell" w:hAnsi="Rockwell" w:cs="Arial"/>
                <w:color w:val="FF0000"/>
                <w:sz w:val="20"/>
                <w:szCs w:val="20"/>
              </w:rPr>
            </w:pPr>
          </w:p>
          <w:p w:rsidR="00564AA7" w:rsidRDefault="00564AA7" w:rsidP="007E44F7">
            <w:pPr>
              <w:spacing w:line="240" w:lineRule="auto"/>
              <w:contextualSpacing/>
              <w:rPr>
                <w:rFonts w:ascii="Rockwell" w:hAnsi="Rockwell" w:cs="Arial"/>
                <w:color w:val="FF0000"/>
                <w:sz w:val="20"/>
                <w:szCs w:val="20"/>
              </w:rPr>
            </w:pPr>
          </w:p>
          <w:p w:rsidR="00AD16DF" w:rsidRPr="005C4092" w:rsidRDefault="00AD16DF" w:rsidP="007E44F7">
            <w:pPr>
              <w:spacing w:line="240" w:lineRule="auto"/>
              <w:contextualSpacing/>
              <w:rPr>
                <w:rFonts w:ascii="Rockwell" w:hAnsi="Rockwell"/>
                <w:color w:val="FF0000"/>
                <w:sz w:val="20"/>
                <w:szCs w:val="20"/>
              </w:rPr>
            </w:pPr>
          </w:p>
        </w:tc>
        <w:tc>
          <w:tcPr>
            <w:tcW w:w="1440" w:type="dxa"/>
            <w:tcBorders>
              <w:top w:val="nil"/>
              <w:left w:val="nil"/>
              <w:bottom w:val="single" w:sz="4" w:space="0" w:color="auto"/>
              <w:right w:val="single" w:sz="4" w:space="0" w:color="auto"/>
            </w:tcBorders>
          </w:tcPr>
          <w:p w:rsidR="00AD16DF" w:rsidRPr="005C4092" w:rsidRDefault="00AD16DF" w:rsidP="005D54FD">
            <w:pPr>
              <w:spacing w:line="240" w:lineRule="auto"/>
              <w:contextualSpacing/>
              <w:jc w:val="center"/>
              <w:rPr>
                <w:rFonts w:ascii="Rockwell" w:hAnsi="Rockwell"/>
                <w:color w:val="FF0000"/>
                <w:sz w:val="20"/>
                <w:szCs w:val="20"/>
              </w:rPr>
            </w:pPr>
            <w:r w:rsidRPr="005C4092">
              <w:rPr>
                <w:rFonts w:ascii="Rockwell" w:hAnsi="Rockwell"/>
                <w:color w:val="FF0000"/>
                <w:sz w:val="20"/>
                <w:szCs w:val="20"/>
              </w:rPr>
              <w:t>Key</w:t>
            </w:r>
          </w:p>
          <w:p w:rsidR="00AD16DF" w:rsidRPr="005C4092" w:rsidRDefault="00AD16DF" w:rsidP="005D54FD">
            <w:pPr>
              <w:spacing w:line="240" w:lineRule="auto"/>
              <w:contextualSpacing/>
              <w:jc w:val="center"/>
              <w:rPr>
                <w:rFonts w:ascii="Rockwell" w:hAnsi="Rockwell"/>
                <w:color w:val="FF0000"/>
                <w:sz w:val="20"/>
                <w:szCs w:val="20"/>
              </w:rPr>
            </w:pPr>
            <w:r w:rsidRPr="005C4092">
              <w:rPr>
                <w:rFonts w:ascii="Rockwell" w:hAnsi="Rockwell"/>
                <w:color w:val="FF0000"/>
                <w:sz w:val="20"/>
                <w:szCs w:val="20"/>
              </w:rPr>
              <w:t>Management</w:t>
            </w:r>
          </w:p>
          <w:p w:rsidR="00AD16DF" w:rsidRPr="005C4092" w:rsidRDefault="00AD16DF" w:rsidP="005D54FD">
            <w:pPr>
              <w:spacing w:line="240" w:lineRule="auto"/>
              <w:contextualSpacing/>
              <w:jc w:val="center"/>
              <w:rPr>
                <w:rFonts w:ascii="Rockwell" w:hAnsi="Rockwell"/>
                <w:color w:val="FF0000"/>
                <w:sz w:val="20"/>
                <w:szCs w:val="20"/>
              </w:rPr>
            </w:pPr>
            <w:r w:rsidRPr="005C4092">
              <w:rPr>
                <w:rFonts w:ascii="Rockwell" w:hAnsi="Rockwell"/>
                <w:color w:val="FF0000"/>
                <w:sz w:val="20"/>
                <w:szCs w:val="20"/>
              </w:rPr>
              <w:t>Personnel</w:t>
            </w:r>
          </w:p>
        </w:tc>
        <w:tc>
          <w:tcPr>
            <w:tcW w:w="1170" w:type="dxa"/>
            <w:tcBorders>
              <w:top w:val="single" w:sz="4" w:space="0" w:color="auto"/>
              <w:left w:val="nil"/>
              <w:bottom w:val="single" w:sz="4" w:space="0" w:color="auto"/>
              <w:right w:val="single" w:sz="4" w:space="0" w:color="auto"/>
            </w:tcBorders>
          </w:tcPr>
          <w:p w:rsidR="00AD16DF" w:rsidRPr="005C4092" w:rsidRDefault="00AD16DF" w:rsidP="005D54FD">
            <w:pPr>
              <w:spacing w:line="240" w:lineRule="auto"/>
              <w:contextualSpacing/>
              <w:jc w:val="center"/>
              <w:rPr>
                <w:rFonts w:ascii="Rockwell" w:hAnsi="Rockwell"/>
                <w:color w:val="FF0000"/>
                <w:sz w:val="20"/>
                <w:szCs w:val="20"/>
              </w:rPr>
            </w:pPr>
            <w:r w:rsidRPr="005C4092">
              <w:rPr>
                <w:rFonts w:ascii="Rockwell" w:hAnsi="Rockwell"/>
                <w:color w:val="FF0000"/>
                <w:sz w:val="20"/>
                <w:szCs w:val="20"/>
              </w:rPr>
              <w:t xml:space="preserve">Relatives </w:t>
            </w:r>
          </w:p>
          <w:p w:rsidR="00AD16DF" w:rsidRPr="005C4092" w:rsidRDefault="00AD16DF" w:rsidP="005D54FD">
            <w:pPr>
              <w:spacing w:line="240" w:lineRule="auto"/>
              <w:contextualSpacing/>
              <w:jc w:val="center"/>
              <w:rPr>
                <w:rFonts w:ascii="Rockwell" w:hAnsi="Rockwell"/>
                <w:color w:val="FF0000"/>
                <w:sz w:val="20"/>
                <w:szCs w:val="20"/>
              </w:rPr>
            </w:pPr>
            <w:r w:rsidRPr="005C4092">
              <w:rPr>
                <w:rFonts w:ascii="Rockwell" w:hAnsi="Rockwell"/>
                <w:color w:val="FF0000"/>
                <w:sz w:val="20"/>
                <w:szCs w:val="20"/>
              </w:rPr>
              <w:t>of Key</w:t>
            </w:r>
          </w:p>
          <w:p w:rsidR="00AD16DF" w:rsidRPr="005C4092" w:rsidRDefault="00AD16DF" w:rsidP="005D54FD">
            <w:pPr>
              <w:spacing w:line="240" w:lineRule="auto"/>
              <w:contextualSpacing/>
              <w:jc w:val="center"/>
              <w:rPr>
                <w:rFonts w:ascii="Rockwell" w:hAnsi="Rockwell"/>
                <w:color w:val="FF0000"/>
                <w:sz w:val="20"/>
                <w:szCs w:val="20"/>
              </w:rPr>
            </w:pPr>
            <w:r w:rsidRPr="005C4092">
              <w:rPr>
                <w:rFonts w:ascii="Rockwell" w:hAnsi="Rockwell"/>
                <w:color w:val="FF0000"/>
                <w:sz w:val="20"/>
                <w:szCs w:val="20"/>
              </w:rPr>
              <w:t xml:space="preserve">Management </w:t>
            </w:r>
          </w:p>
          <w:p w:rsidR="00AD16DF" w:rsidRPr="005C4092" w:rsidRDefault="00AD16DF" w:rsidP="005D54FD">
            <w:pPr>
              <w:spacing w:line="240" w:lineRule="auto"/>
              <w:contextualSpacing/>
              <w:rPr>
                <w:rFonts w:ascii="Rockwell" w:hAnsi="Rockwell"/>
                <w:color w:val="FF0000"/>
                <w:sz w:val="20"/>
                <w:szCs w:val="20"/>
              </w:rPr>
            </w:pPr>
            <w:r w:rsidRPr="005C4092">
              <w:rPr>
                <w:rFonts w:ascii="Rockwell" w:hAnsi="Rockwell"/>
                <w:color w:val="FF0000"/>
                <w:sz w:val="20"/>
                <w:szCs w:val="20"/>
              </w:rPr>
              <w:t>Personnel</w:t>
            </w:r>
          </w:p>
        </w:tc>
      </w:tr>
      <w:tr w:rsidR="007E3503" w:rsidRPr="005C4092" w:rsidTr="007E3503">
        <w:trPr>
          <w:trHeight w:val="480"/>
        </w:trPr>
        <w:tc>
          <w:tcPr>
            <w:tcW w:w="2715" w:type="dxa"/>
            <w:tcBorders>
              <w:top w:val="nil"/>
              <w:left w:val="single" w:sz="4" w:space="0" w:color="auto"/>
              <w:bottom w:val="single" w:sz="4" w:space="0" w:color="auto"/>
              <w:right w:val="single" w:sz="4" w:space="0" w:color="auto"/>
            </w:tcBorders>
            <w:vAlign w:val="bottom"/>
          </w:tcPr>
          <w:p w:rsidR="007E3503" w:rsidRPr="005C4092" w:rsidRDefault="007E3503" w:rsidP="005D54FD">
            <w:pPr>
              <w:spacing w:line="240" w:lineRule="auto"/>
              <w:contextualSpacing/>
              <w:rPr>
                <w:rFonts w:ascii="Rockwell" w:hAnsi="Rockwell"/>
                <w:color w:val="FF0000"/>
                <w:sz w:val="20"/>
                <w:szCs w:val="20"/>
              </w:rPr>
            </w:pPr>
            <w:r w:rsidRPr="005C4092">
              <w:rPr>
                <w:rFonts w:ascii="Rockwell" w:hAnsi="Rockwell"/>
                <w:color w:val="FF0000"/>
                <w:sz w:val="20"/>
                <w:szCs w:val="20"/>
              </w:rPr>
              <w:t>Managerial Remuneration     D.Lakshminarayanaswamy</w:t>
            </w:r>
          </w:p>
        </w:tc>
        <w:tc>
          <w:tcPr>
            <w:tcW w:w="1260" w:type="dxa"/>
            <w:tcBorders>
              <w:top w:val="nil"/>
              <w:left w:val="nil"/>
              <w:bottom w:val="single" w:sz="4" w:space="0" w:color="auto"/>
              <w:right w:val="single" w:sz="4" w:space="0" w:color="auto"/>
            </w:tcBorders>
            <w:vAlign w:val="bottom"/>
          </w:tcPr>
          <w:p w:rsidR="007E3503" w:rsidRPr="005C4092" w:rsidRDefault="007E3503" w:rsidP="005E06BA">
            <w:pPr>
              <w:spacing w:line="240" w:lineRule="auto"/>
              <w:contextualSpacing/>
              <w:rPr>
                <w:rFonts w:ascii="Rockwell" w:hAnsi="Rockwell"/>
                <w:color w:val="FF0000"/>
                <w:sz w:val="20"/>
                <w:szCs w:val="20"/>
              </w:rPr>
            </w:pPr>
            <w:r w:rsidRPr="005C4092">
              <w:rPr>
                <w:rFonts w:ascii="Rockwell" w:hAnsi="Rockwell"/>
                <w:color w:val="FF0000"/>
                <w:sz w:val="20"/>
                <w:szCs w:val="20"/>
              </w:rPr>
              <w:t> </w:t>
            </w:r>
          </w:p>
          <w:p w:rsidR="007E3503" w:rsidRPr="005C4092" w:rsidRDefault="007E3503"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c>
          <w:tcPr>
            <w:tcW w:w="1440" w:type="dxa"/>
            <w:tcBorders>
              <w:top w:val="nil"/>
              <w:left w:val="nil"/>
              <w:bottom w:val="single" w:sz="4" w:space="0" w:color="auto"/>
              <w:right w:val="single" w:sz="4" w:space="0" w:color="auto"/>
            </w:tcBorders>
            <w:vAlign w:val="bottom"/>
          </w:tcPr>
          <w:p w:rsidR="007E3503" w:rsidRPr="005C4092" w:rsidRDefault="007E3503" w:rsidP="005E06BA">
            <w:pPr>
              <w:spacing w:line="240" w:lineRule="auto"/>
              <w:contextualSpacing/>
              <w:rPr>
                <w:rFonts w:ascii="Rockwell" w:hAnsi="Rockwell"/>
                <w:color w:val="FF0000"/>
                <w:sz w:val="20"/>
                <w:szCs w:val="20"/>
              </w:rPr>
            </w:pPr>
            <w:r w:rsidRPr="005C4092">
              <w:rPr>
                <w:rFonts w:ascii="Rockwell" w:hAnsi="Rockwell"/>
                <w:color w:val="FF0000"/>
                <w:sz w:val="20"/>
                <w:szCs w:val="20"/>
              </w:rPr>
              <w:t> </w:t>
            </w:r>
          </w:p>
          <w:p w:rsidR="007E3503" w:rsidRPr="005C4092" w:rsidRDefault="007E3503" w:rsidP="0098102F">
            <w:pPr>
              <w:spacing w:line="240" w:lineRule="auto"/>
              <w:contextualSpacing/>
              <w:jc w:val="right"/>
              <w:rPr>
                <w:rFonts w:ascii="Rockwell" w:hAnsi="Rockwell"/>
                <w:color w:val="FF0000"/>
                <w:sz w:val="20"/>
                <w:szCs w:val="20"/>
              </w:rPr>
            </w:pPr>
            <w:r>
              <w:rPr>
                <w:rFonts w:ascii="Rockwell" w:hAnsi="Rockwell"/>
                <w:color w:val="FF0000"/>
                <w:sz w:val="20"/>
                <w:szCs w:val="20"/>
              </w:rPr>
              <w:t>30,16,500</w:t>
            </w:r>
          </w:p>
        </w:tc>
        <w:tc>
          <w:tcPr>
            <w:tcW w:w="1440" w:type="dxa"/>
            <w:tcBorders>
              <w:top w:val="nil"/>
              <w:left w:val="nil"/>
              <w:bottom w:val="single" w:sz="4" w:space="0" w:color="auto"/>
              <w:right w:val="single" w:sz="4" w:space="0" w:color="auto"/>
            </w:tcBorders>
            <w:vAlign w:val="bottom"/>
          </w:tcPr>
          <w:p w:rsidR="007E3503" w:rsidRPr="005C4092" w:rsidRDefault="007E3503" w:rsidP="005E06BA">
            <w:pPr>
              <w:spacing w:line="240" w:lineRule="auto"/>
              <w:contextualSpacing/>
              <w:rPr>
                <w:rFonts w:ascii="Rockwell" w:hAnsi="Rockwell"/>
                <w:color w:val="FF0000"/>
                <w:sz w:val="20"/>
                <w:szCs w:val="20"/>
              </w:rPr>
            </w:pPr>
            <w:r w:rsidRPr="005C4092">
              <w:rPr>
                <w:rFonts w:ascii="Rockwell" w:hAnsi="Rockwell"/>
                <w:color w:val="FF0000"/>
                <w:sz w:val="20"/>
                <w:szCs w:val="20"/>
              </w:rPr>
              <w:t> </w:t>
            </w:r>
          </w:p>
          <w:p w:rsidR="007E3503" w:rsidRPr="005C4092" w:rsidRDefault="007E3503"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c>
          <w:tcPr>
            <w:tcW w:w="1260" w:type="dxa"/>
            <w:tcBorders>
              <w:top w:val="nil"/>
              <w:left w:val="nil"/>
              <w:bottom w:val="single" w:sz="4" w:space="0" w:color="auto"/>
              <w:right w:val="single" w:sz="4" w:space="0" w:color="auto"/>
            </w:tcBorders>
            <w:vAlign w:val="bottom"/>
          </w:tcPr>
          <w:p w:rsidR="007E3503" w:rsidRPr="005C4092" w:rsidRDefault="007E3503" w:rsidP="005E06BA">
            <w:pPr>
              <w:spacing w:line="240" w:lineRule="auto"/>
              <w:contextualSpacing/>
              <w:rPr>
                <w:rFonts w:ascii="Rockwell" w:hAnsi="Rockwell"/>
                <w:color w:val="FF0000"/>
                <w:sz w:val="20"/>
                <w:szCs w:val="20"/>
              </w:rPr>
            </w:pPr>
            <w:r w:rsidRPr="005C4092">
              <w:rPr>
                <w:rFonts w:ascii="Rockwell" w:hAnsi="Rockwell"/>
                <w:color w:val="FF0000"/>
                <w:sz w:val="20"/>
                <w:szCs w:val="20"/>
              </w:rPr>
              <w:t> </w:t>
            </w:r>
          </w:p>
          <w:p w:rsidR="007E3503" w:rsidRPr="005C4092" w:rsidRDefault="007E3503"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c>
          <w:tcPr>
            <w:tcW w:w="1440" w:type="dxa"/>
            <w:tcBorders>
              <w:top w:val="nil"/>
              <w:left w:val="nil"/>
              <w:bottom w:val="single" w:sz="4" w:space="0" w:color="auto"/>
              <w:right w:val="single" w:sz="4" w:space="0" w:color="auto"/>
            </w:tcBorders>
            <w:vAlign w:val="bottom"/>
          </w:tcPr>
          <w:p w:rsidR="007E3503" w:rsidRPr="005C4092" w:rsidRDefault="007E3503" w:rsidP="005E06BA">
            <w:pPr>
              <w:spacing w:line="240" w:lineRule="auto"/>
              <w:contextualSpacing/>
              <w:rPr>
                <w:rFonts w:ascii="Rockwell" w:hAnsi="Rockwell"/>
                <w:color w:val="FF0000"/>
                <w:sz w:val="20"/>
                <w:szCs w:val="20"/>
              </w:rPr>
            </w:pPr>
            <w:r w:rsidRPr="005C4092">
              <w:rPr>
                <w:rFonts w:ascii="Rockwell" w:hAnsi="Rockwell"/>
                <w:color w:val="FF0000"/>
                <w:sz w:val="20"/>
                <w:szCs w:val="20"/>
              </w:rPr>
              <w:t> </w:t>
            </w:r>
          </w:p>
          <w:p w:rsidR="007E3503" w:rsidRPr="005C4092" w:rsidRDefault="007E3503"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32,59,360</w:t>
            </w:r>
          </w:p>
        </w:tc>
        <w:tc>
          <w:tcPr>
            <w:tcW w:w="1170" w:type="dxa"/>
            <w:tcBorders>
              <w:top w:val="nil"/>
              <w:left w:val="nil"/>
              <w:bottom w:val="single" w:sz="4" w:space="0" w:color="auto"/>
              <w:right w:val="single" w:sz="4" w:space="0" w:color="auto"/>
            </w:tcBorders>
            <w:vAlign w:val="bottom"/>
          </w:tcPr>
          <w:p w:rsidR="007E3503" w:rsidRPr="005C4092" w:rsidRDefault="007E3503" w:rsidP="005E06BA">
            <w:pPr>
              <w:spacing w:line="240" w:lineRule="auto"/>
              <w:contextualSpacing/>
              <w:rPr>
                <w:rFonts w:ascii="Rockwell" w:hAnsi="Rockwell"/>
                <w:color w:val="FF0000"/>
                <w:sz w:val="20"/>
                <w:szCs w:val="20"/>
              </w:rPr>
            </w:pPr>
            <w:r w:rsidRPr="005C4092">
              <w:rPr>
                <w:rFonts w:ascii="Rockwell" w:hAnsi="Rockwell"/>
                <w:color w:val="FF0000"/>
                <w:sz w:val="20"/>
                <w:szCs w:val="20"/>
              </w:rPr>
              <w:t> </w:t>
            </w:r>
          </w:p>
          <w:p w:rsidR="007E3503" w:rsidRPr="005C4092" w:rsidRDefault="007E3503"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r>
      <w:tr w:rsidR="00D148DE" w:rsidRPr="005C4092" w:rsidTr="007E3503">
        <w:trPr>
          <w:trHeight w:val="240"/>
        </w:trPr>
        <w:tc>
          <w:tcPr>
            <w:tcW w:w="2715" w:type="dxa"/>
            <w:tcBorders>
              <w:top w:val="single" w:sz="4" w:space="0" w:color="auto"/>
              <w:left w:val="single" w:sz="4" w:space="0" w:color="auto"/>
              <w:bottom w:val="single" w:sz="4" w:space="0" w:color="auto"/>
              <w:right w:val="single" w:sz="4" w:space="0" w:color="auto"/>
            </w:tcBorders>
            <w:vAlign w:val="bottom"/>
          </w:tcPr>
          <w:p w:rsidR="00D148DE" w:rsidRPr="005C4092" w:rsidRDefault="007E3503" w:rsidP="005D54FD">
            <w:pPr>
              <w:spacing w:line="240" w:lineRule="auto"/>
              <w:contextualSpacing/>
              <w:rPr>
                <w:rFonts w:ascii="Rockwell" w:hAnsi="Rockwell"/>
                <w:color w:val="FF0000"/>
                <w:sz w:val="20"/>
                <w:szCs w:val="20"/>
              </w:rPr>
            </w:pPr>
            <w:r w:rsidRPr="005C4092">
              <w:rPr>
                <w:rFonts w:ascii="Rockwell" w:hAnsi="Rockwell"/>
                <w:color w:val="FF0000"/>
                <w:sz w:val="20"/>
                <w:szCs w:val="20"/>
              </w:rPr>
              <w:t xml:space="preserve">Others </w:t>
            </w:r>
          </w:p>
        </w:tc>
        <w:tc>
          <w:tcPr>
            <w:tcW w:w="1260" w:type="dxa"/>
            <w:tcBorders>
              <w:top w:val="single" w:sz="4" w:space="0" w:color="auto"/>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c>
          <w:tcPr>
            <w:tcW w:w="1440" w:type="dxa"/>
            <w:tcBorders>
              <w:top w:val="single" w:sz="4" w:space="0" w:color="auto"/>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440" w:type="dxa"/>
            <w:tcBorders>
              <w:top w:val="single" w:sz="4" w:space="0" w:color="auto"/>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c>
          <w:tcPr>
            <w:tcW w:w="1260" w:type="dxa"/>
            <w:tcBorders>
              <w:top w:val="single" w:sz="4" w:space="0" w:color="auto"/>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c>
          <w:tcPr>
            <w:tcW w:w="1440" w:type="dxa"/>
            <w:tcBorders>
              <w:top w:val="single" w:sz="4" w:space="0" w:color="auto"/>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1,19,505</w:t>
            </w:r>
          </w:p>
        </w:tc>
        <w:tc>
          <w:tcPr>
            <w:tcW w:w="1170" w:type="dxa"/>
            <w:tcBorders>
              <w:top w:val="single" w:sz="4" w:space="0" w:color="auto"/>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r>
      <w:tr w:rsidR="00D148DE" w:rsidRPr="005C4092" w:rsidTr="007E3503">
        <w:trPr>
          <w:trHeight w:val="240"/>
        </w:trPr>
        <w:tc>
          <w:tcPr>
            <w:tcW w:w="2715" w:type="dxa"/>
            <w:tcBorders>
              <w:top w:val="single" w:sz="4" w:space="0" w:color="auto"/>
              <w:left w:val="single" w:sz="4" w:space="0" w:color="auto"/>
              <w:bottom w:val="single" w:sz="4" w:space="0" w:color="auto"/>
              <w:right w:val="single" w:sz="4" w:space="0" w:color="auto"/>
            </w:tcBorders>
            <w:vAlign w:val="bottom"/>
          </w:tcPr>
          <w:p w:rsidR="00D148DE" w:rsidRPr="005C4092" w:rsidRDefault="007E3503" w:rsidP="005D54FD">
            <w:pPr>
              <w:spacing w:line="240" w:lineRule="auto"/>
              <w:contextualSpacing/>
              <w:rPr>
                <w:rFonts w:ascii="Rockwell" w:hAnsi="Rockwell"/>
                <w:color w:val="FF0000"/>
                <w:sz w:val="20"/>
                <w:szCs w:val="20"/>
              </w:rPr>
            </w:pPr>
            <w:r w:rsidRPr="005C4092">
              <w:rPr>
                <w:rFonts w:ascii="Rockwell" w:hAnsi="Rockwell"/>
                <w:color w:val="FF0000"/>
                <w:sz w:val="20"/>
                <w:szCs w:val="20"/>
              </w:rPr>
              <w:t xml:space="preserve"> Smt.L.Nagaswarna</w:t>
            </w:r>
          </w:p>
        </w:tc>
        <w:tc>
          <w:tcPr>
            <w:tcW w:w="126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c>
          <w:tcPr>
            <w:tcW w:w="144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Pr>
                <w:rFonts w:ascii="Rockwell" w:hAnsi="Rockwell"/>
                <w:color w:val="FF0000"/>
                <w:sz w:val="20"/>
                <w:szCs w:val="20"/>
              </w:rPr>
              <w:t>18,26,419</w:t>
            </w:r>
          </w:p>
        </w:tc>
        <w:tc>
          <w:tcPr>
            <w:tcW w:w="144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c>
          <w:tcPr>
            <w:tcW w:w="126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c>
          <w:tcPr>
            <w:tcW w:w="144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16,36,966</w:t>
            </w:r>
          </w:p>
        </w:tc>
        <w:tc>
          <w:tcPr>
            <w:tcW w:w="117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r>
      <w:tr w:rsidR="00D148DE" w:rsidRPr="005C4092" w:rsidTr="001B0EF6">
        <w:trPr>
          <w:trHeight w:val="240"/>
        </w:trPr>
        <w:tc>
          <w:tcPr>
            <w:tcW w:w="2715" w:type="dxa"/>
            <w:vMerge w:val="restart"/>
            <w:tcBorders>
              <w:top w:val="nil"/>
              <w:left w:val="single" w:sz="4" w:space="0" w:color="auto"/>
              <w:right w:val="single" w:sz="4" w:space="0" w:color="auto"/>
            </w:tcBorders>
            <w:vAlign w:val="bottom"/>
          </w:tcPr>
          <w:p w:rsidR="00D148DE" w:rsidRPr="005C4092" w:rsidRDefault="00D148DE" w:rsidP="005D54FD">
            <w:pPr>
              <w:spacing w:line="240" w:lineRule="auto"/>
              <w:contextualSpacing/>
              <w:rPr>
                <w:rFonts w:ascii="Rockwell" w:hAnsi="Rockwell"/>
                <w:color w:val="FF0000"/>
                <w:sz w:val="20"/>
                <w:szCs w:val="20"/>
              </w:rPr>
            </w:pPr>
            <w:r w:rsidRPr="005C4092">
              <w:rPr>
                <w:rFonts w:ascii="Rockwell" w:hAnsi="Rockwell"/>
                <w:color w:val="FF0000"/>
                <w:sz w:val="20"/>
                <w:szCs w:val="20"/>
              </w:rPr>
              <w:t>Lease Rent Received</w:t>
            </w:r>
          </w:p>
          <w:p w:rsidR="00D148DE" w:rsidRPr="005C4092" w:rsidRDefault="00D148DE" w:rsidP="005D54FD">
            <w:pPr>
              <w:spacing w:line="240" w:lineRule="auto"/>
              <w:contextualSpacing/>
              <w:rPr>
                <w:rFonts w:ascii="Rockwell" w:hAnsi="Rockwell"/>
                <w:color w:val="FF0000"/>
                <w:sz w:val="20"/>
                <w:szCs w:val="20"/>
              </w:rPr>
            </w:pPr>
            <w:r w:rsidRPr="005C4092">
              <w:rPr>
                <w:rFonts w:ascii="Rockwell" w:hAnsi="Rockwell"/>
                <w:color w:val="FF0000"/>
                <w:sz w:val="20"/>
                <w:szCs w:val="20"/>
              </w:rPr>
              <w:t xml:space="preserve">      SJTL</w:t>
            </w:r>
          </w:p>
          <w:p w:rsidR="00D148DE" w:rsidRPr="005C4092" w:rsidRDefault="0098102F" w:rsidP="005D54FD">
            <w:pPr>
              <w:spacing w:line="240" w:lineRule="auto"/>
              <w:contextualSpacing/>
              <w:rPr>
                <w:rFonts w:ascii="Rockwell" w:hAnsi="Rockwell"/>
                <w:color w:val="FF0000"/>
                <w:sz w:val="20"/>
                <w:szCs w:val="20"/>
              </w:rPr>
            </w:pPr>
            <w:r>
              <w:rPr>
                <w:rFonts w:ascii="Rockwell" w:hAnsi="Rockwell"/>
                <w:color w:val="FF0000"/>
                <w:sz w:val="20"/>
                <w:szCs w:val="20"/>
              </w:rPr>
              <w:t xml:space="preserve">      </w:t>
            </w:r>
            <w:r w:rsidR="00D148DE" w:rsidRPr="005C4092">
              <w:rPr>
                <w:rFonts w:ascii="Rockwell" w:hAnsi="Rockwell"/>
                <w:color w:val="FF0000"/>
                <w:sz w:val="20"/>
                <w:szCs w:val="20"/>
              </w:rPr>
              <w:t>SRYC</w:t>
            </w:r>
          </w:p>
          <w:p w:rsidR="00D148DE" w:rsidRPr="005C4092" w:rsidRDefault="00D148DE" w:rsidP="005D54FD">
            <w:pPr>
              <w:spacing w:line="240" w:lineRule="auto"/>
              <w:contextualSpacing/>
              <w:rPr>
                <w:rFonts w:ascii="Rockwell" w:hAnsi="Rockwell"/>
                <w:color w:val="FF0000"/>
                <w:sz w:val="20"/>
                <w:szCs w:val="20"/>
              </w:rPr>
            </w:pPr>
            <w:r w:rsidRPr="005C4092">
              <w:rPr>
                <w:rFonts w:ascii="Rockwell" w:hAnsi="Rockwell"/>
                <w:color w:val="FF0000"/>
                <w:sz w:val="20"/>
                <w:szCs w:val="20"/>
              </w:rPr>
              <w:t xml:space="preserve">      JGOM</w:t>
            </w:r>
          </w:p>
        </w:tc>
        <w:tc>
          <w:tcPr>
            <w:tcW w:w="126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p>
        </w:tc>
        <w:tc>
          <w:tcPr>
            <w:tcW w:w="144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p>
        </w:tc>
        <w:tc>
          <w:tcPr>
            <w:tcW w:w="144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p>
        </w:tc>
        <w:tc>
          <w:tcPr>
            <w:tcW w:w="126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p>
        </w:tc>
        <w:tc>
          <w:tcPr>
            <w:tcW w:w="144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p>
        </w:tc>
        <w:tc>
          <w:tcPr>
            <w:tcW w:w="117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p>
        </w:tc>
      </w:tr>
      <w:tr w:rsidR="00D148DE" w:rsidRPr="005C4092" w:rsidTr="001B0EF6">
        <w:trPr>
          <w:trHeight w:val="240"/>
        </w:trPr>
        <w:tc>
          <w:tcPr>
            <w:tcW w:w="2715" w:type="dxa"/>
            <w:vMerge/>
            <w:tcBorders>
              <w:left w:val="single" w:sz="4" w:space="0" w:color="auto"/>
              <w:right w:val="single" w:sz="4" w:space="0" w:color="auto"/>
            </w:tcBorders>
            <w:vAlign w:val="bottom"/>
          </w:tcPr>
          <w:p w:rsidR="00D148DE" w:rsidRPr="005C4092" w:rsidRDefault="00D148DE" w:rsidP="005D54FD">
            <w:pPr>
              <w:spacing w:line="240" w:lineRule="auto"/>
              <w:contextualSpacing/>
              <w:rPr>
                <w:rFonts w:ascii="Rockwell" w:hAnsi="Rockwell"/>
                <w:color w:val="FF0000"/>
                <w:sz w:val="20"/>
                <w:szCs w:val="20"/>
              </w:rPr>
            </w:pPr>
          </w:p>
        </w:tc>
        <w:tc>
          <w:tcPr>
            <w:tcW w:w="126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Pr>
                <w:rFonts w:ascii="Rockwell" w:hAnsi="Rockwell"/>
                <w:color w:val="FF0000"/>
                <w:sz w:val="20"/>
                <w:szCs w:val="20"/>
              </w:rPr>
              <w:t>1,74,077</w:t>
            </w:r>
          </w:p>
        </w:tc>
        <w:tc>
          <w:tcPr>
            <w:tcW w:w="144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c>
          <w:tcPr>
            <w:tcW w:w="144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c>
          <w:tcPr>
            <w:tcW w:w="126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3,000</w:t>
            </w:r>
          </w:p>
        </w:tc>
        <w:tc>
          <w:tcPr>
            <w:tcW w:w="144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c>
          <w:tcPr>
            <w:tcW w:w="117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r>
      <w:tr w:rsidR="00D148DE" w:rsidRPr="005C4092" w:rsidTr="001B0EF6">
        <w:trPr>
          <w:trHeight w:val="240"/>
        </w:trPr>
        <w:tc>
          <w:tcPr>
            <w:tcW w:w="2715" w:type="dxa"/>
            <w:vMerge/>
            <w:tcBorders>
              <w:left w:val="single" w:sz="4" w:space="0" w:color="auto"/>
              <w:right w:val="single" w:sz="4" w:space="0" w:color="auto"/>
            </w:tcBorders>
            <w:vAlign w:val="bottom"/>
          </w:tcPr>
          <w:p w:rsidR="00D148DE" w:rsidRPr="005C4092" w:rsidRDefault="00D148DE" w:rsidP="005D54FD">
            <w:pPr>
              <w:spacing w:line="240" w:lineRule="auto"/>
              <w:contextualSpacing/>
              <w:rPr>
                <w:rFonts w:ascii="Rockwell" w:hAnsi="Rockwell"/>
                <w:color w:val="FF0000"/>
                <w:sz w:val="20"/>
                <w:szCs w:val="20"/>
              </w:rPr>
            </w:pPr>
          </w:p>
        </w:tc>
        <w:tc>
          <w:tcPr>
            <w:tcW w:w="126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2,05,620</w:t>
            </w:r>
          </w:p>
        </w:tc>
        <w:tc>
          <w:tcPr>
            <w:tcW w:w="144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c>
          <w:tcPr>
            <w:tcW w:w="144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c>
          <w:tcPr>
            <w:tcW w:w="126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Pr>
                <w:rFonts w:ascii="Rockwell" w:hAnsi="Rockwell"/>
                <w:color w:val="FF0000"/>
                <w:sz w:val="20"/>
                <w:szCs w:val="20"/>
              </w:rPr>
              <w:t>1,58,424</w:t>
            </w:r>
          </w:p>
        </w:tc>
        <w:tc>
          <w:tcPr>
            <w:tcW w:w="144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c>
          <w:tcPr>
            <w:tcW w:w="117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r>
      <w:tr w:rsidR="00D148DE" w:rsidRPr="005C4092" w:rsidTr="001B0EF6">
        <w:trPr>
          <w:trHeight w:val="240"/>
        </w:trPr>
        <w:tc>
          <w:tcPr>
            <w:tcW w:w="2715" w:type="dxa"/>
            <w:vMerge/>
            <w:tcBorders>
              <w:left w:val="single" w:sz="4" w:space="0" w:color="auto"/>
              <w:bottom w:val="single" w:sz="4" w:space="0" w:color="auto"/>
              <w:right w:val="single" w:sz="4" w:space="0" w:color="auto"/>
            </w:tcBorders>
            <w:vAlign w:val="bottom"/>
          </w:tcPr>
          <w:p w:rsidR="00D148DE" w:rsidRPr="005C4092" w:rsidRDefault="00D148DE" w:rsidP="005D54FD">
            <w:pPr>
              <w:spacing w:line="240" w:lineRule="auto"/>
              <w:contextualSpacing/>
              <w:rPr>
                <w:rFonts w:ascii="Rockwell" w:hAnsi="Rockwell"/>
                <w:color w:val="FF0000"/>
                <w:sz w:val="20"/>
                <w:szCs w:val="20"/>
              </w:rPr>
            </w:pPr>
          </w:p>
        </w:tc>
        <w:tc>
          <w:tcPr>
            <w:tcW w:w="126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Pr>
                <w:rFonts w:ascii="Rockwell" w:hAnsi="Rockwell"/>
                <w:color w:val="FF0000"/>
                <w:sz w:val="20"/>
                <w:szCs w:val="20"/>
              </w:rPr>
              <w:t>2,69,664</w:t>
            </w:r>
          </w:p>
        </w:tc>
        <w:tc>
          <w:tcPr>
            <w:tcW w:w="144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c>
          <w:tcPr>
            <w:tcW w:w="144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c>
          <w:tcPr>
            <w:tcW w:w="126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2,69,664</w:t>
            </w:r>
          </w:p>
        </w:tc>
        <w:tc>
          <w:tcPr>
            <w:tcW w:w="144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c>
          <w:tcPr>
            <w:tcW w:w="117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r>
      <w:tr w:rsidR="00D148DE" w:rsidRPr="005C4092" w:rsidTr="001B0EF6">
        <w:trPr>
          <w:trHeight w:val="240"/>
        </w:trPr>
        <w:tc>
          <w:tcPr>
            <w:tcW w:w="2715" w:type="dxa"/>
            <w:vMerge w:val="restart"/>
            <w:tcBorders>
              <w:top w:val="nil"/>
              <w:left w:val="single" w:sz="4" w:space="0" w:color="auto"/>
              <w:right w:val="single" w:sz="4" w:space="0" w:color="auto"/>
            </w:tcBorders>
            <w:vAlign w:val="bottom"/>
          </w:tcPr>
          <w:p w:rsidR="00D148DE" w:rsidRPr="005C4092" w:rsidRDefault="00D148DE" w:rsidP="005D54FD">
            <w:pPr>
              <w:spacing w:line="240" w:lineRule="auto"/>
              <w:contextualSpacing/>
              <w:rPr>
                <w:rFonts w:ascii="Rockwell" w:hAnsi="Rockwell"/>
                <w:color w:val="FF0000"/>
                <w:sz w:val="20"/>
                <w:szCs w:val="20"/>
              </w:rPr>
            </w:pPr>
            <w:r w:rsidRPr="005C4092">
              <w:rPr>
                <w:rFonts w:ascii="Rockwell" w:hAnsi="Rockwell"/>
                <w:color w:val="FF0000"/>
                <w:sz w:val="20"/>
                <w:szCs w:val="20"/>
              </w:rPr>
              <w:t>Yarn Conversion Charges Received</w:t>
            </w:r>
          </w:p>
          <w:p w:rsidR="00D148DE" w:rsidRPr="005C4092" w:rsidRDefault="00D148DE" w:rsidP="005D54FD">
            <w:pPr>
              <w:spacing w:line="240" w:lineRule="auto"/>
              <w:contextualSpacing/>
              <w:rPr>
                <w:rFonts w:ascii="Rockwell" w:hAnsi="Rockwell"/>
                <w:color w:val="FF0000"/>
                <w:sz w:val="20"/>
                <w:szCs w:val="20"/>
              </w:rPr>
            </w:pPr>
            <w:r w:rsidRPr="005C4092">
              <w:rPr>
                <w:rFonts w:ascii="Rockwell" w:hAnsi="Rockwell"/>
                <w:color w:val="FF0000"/>
                <w:sz w:val="20"/>
                <w:szCs w:val="20"/>
              </w:rPr>
              <w:t xml:space="preserve">      SPL</w:t>
            </w:r>
          </w:p>
          <w:p w:rsidR="00D148DE" w:rsidRDefault="00D148DE" w:rsidP="005D54FD">
            <w:pPr>
              <w:spacing w:line="240" w:lineRule="auto"/>
              <w:contextualSpacing/>
              <w:rPr>
                <w:rFonts w:ascii="Rockwell" w:hAnsi="Rockwell"/>
                <w:color w:val="FF0000"/>
                <w:sz w:val="20"/>
                <w:szCs w:val="20"/>
              </w:rPr>
            </w:pPr>
            <w:r w:rsidRPr="005C4092">
              <w:rPr>
                <w:rFonts w:ascii="Rockwell" w:hAnsi="Rockwell"/>
                <w:color w:val="FF0000"/>
                <w:sz w:val="20"/>
                <w:szCs w:val="20"/>
              </w:rPr>
              <w:t xml:space="preserve">      SJTL</w:t>
            </w:r>
          </w:p>
          <w:p w:rsidR="00D148DE" w:rsidRPr="005C4092" w:rsidRDefault="00D148DE" w:rsidP="0098102F">
            <w:pPr>
              <w:spacing w:line="240" w:lineRule="auto"/>
              <w:contextualSpacing/>
              <w:rPr>
                <w:rFonts w:ascii="Rockwell" w:hAnsi="Rockwell"/>
                <w:color w:val="FF0000"/>
                <w:sz w:val="20"/>
                <w:szCs w:val="20"/>
              </w:rPr>
            </w:pPr>
            <w:r>
              <w:rPr>
                <w:rFonts w:ascii="Rockwell" w:hAnsi="Rockwell"/>
                <w:color w:val="FF0000"/>
                <w:sz w:val="20"/>
                <w:szCs w:val="20"/>
              </w:rPr>
              <w:t xml:space="preserve">      </w:t>
            </w:r>
            <w:r w:rsidR="0098102F">
              <w:rPr>
                <w:rFonts w:ascii="Rockwell" w:hAnsi="Rockwell"/>
                <w:color w:val="FF0000"/>
                <w:sz w:val="20"/>
                <w:szCs w:val="20"/>
              </w:rPr>
              <w:t xml:space="preserve"> </w:t>
            </w:r>
          </w:p>
        </w:tc>
        <w:tc>
          <w:tcPr>
            <w:tcW w:w="126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p>
          <w:p w:rsidR="00D148DE" w:rsidRPr="005C4092" w:rsidRDefault="00D148DE" w:rsidP="0098102F">
            <w:pPr>
              <w:spacing w:line="240" w:lineRule="auto"/>
              <w:contextualSpacing/>
              <w:jc w:val="right"/>
              <w:rPr>
                <w:rFonts w:ascii="Rockwell" w:hAnsi="Rockwell"/>
                <w:color w:val="FF0000"/>
                <w:sz w:val="20"/>
                <w:szCs w:val="20"/>
              </w:rPr>
            </w:pPr>
          </w:p>
        </w:tc>
        <w:tc>
          <w:tcPr>
            <w:tcW w:w="144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p>
        </w:tc>
        <w:tc>
          <w:tcPr>
            <w:tcW w:w="144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p>
        </w:tc>
        <w:tc>
          <w:tcPr>
            <w:tcW w:w="126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p>
          <w:p w:rsidR="00D148DE" w:rsidRPr="005C4092" w:rsidRDefault="00D148DE" w:rsidP="0098102F">
            <w:pPr>
              <w:spacing w:line="240" w:lineRule="auto"/>
              <w:contextualSpacing/>
              <w:jc w:val="right"/>
              <w:rPr>
                <w:rFonts w:ascii="Rockwell" w:hAnsi="Rockwell"/>
                <w:color w:val="FF0000"/>
                <w:sz w:val="20"/>
                <w:szCs w:val="20"/>
              </w:rPr>
            </w:pPr>
          </w:p>
        </w:tc>
        <w:tc>
          <w:tcPr>
            <w:tcW w:w="144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p>
        </w:tc>
        <w:tc>
          <w:tcPr>
            <w:tcW w:w="117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p>
        </w:tc>
      </w:tr>
      <w:tr w:rsidR="00D148DE" w:rsidRPr="005C4092" w:rsidTr="001B0EF6">
        <w:trPr>
          <w:trHeight w:val="240"/>
        </w:trPr>
        <w:tc>
          <w:tcPr>
            <w:tcW w:w="2715" w:type="dxa"/>
            <w:vMerge/>
            <w:tcBorders>
              <w:left w:val="single" w:sz="4" w:space="0" w:color="auto"/>
              <w:right w:val="single" w:sz="4" w:space="0" w:color="auto"/>
            </w:tcBorders>
            <w:vAlign w:val="bottom"/>
          </w:tcPr>
          <w:p w:rsidR="00D148DE" w:rsidRPr="005C4092" w:rsidRDefault="00D148DE" w:rsidP="005D54FD">
            <w:pPr>
              <w:spacing w:line="240" w:lineRule="auto"/>
              <w:contextualSpacing/>
              <w:rPr>
                <w:rFonts w:ascii="Rockwell" w:hAnsi="Rockwell"/>
                <w:color w:val="FF0000"/>
                <w:sz w:val="20"/>
                <w:szCs w:val="20"/>
              </w:rPr>
            </w:pPr>
          </w:p>
        </w:tc>
        <w:tc>
          <w:tcPr>
            <w:tcW w:w="126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Pr>
                <w:rFonts w:ascii="Rockwell" w:hAnsi="Rockwell"/>
                <w:color w:val="FF0000"/>
                <w:sz w:val="20"/>
                <w:szCs w:val="20"/>
              </w:rPr>
              <w:t>39,53,449</w:t>
            </w:r>
          </w:p>
        </w:tc>
        <w:tc>
          <w:tcPr>
            <w:tcW w:w="144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c>
          <w:tcPr>
            <w:tcW w:w="144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c>
          <w:tcPr>
            <w:tcW w:w="126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52,96,377</w:t>
            </w:r>
          </w:p>
        </w:tc>
        <w:tc>
          <w:tcPr>
            <w:tcW w:w="144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c>
          <w:tcPr>
            <w:tcW w:w="117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r>
      <w:tr w:rsidR="00D148DE" w:rsidRPr="005C4092" w:rsidTr="0098102F">
        <w:trPr>
          <w:trHeight w:val="256"/>
        </w:trPr>
        <w:tc>
          <w:tcPr>
            <w:tcW w:w="2715" w:type="dxa"/>
            <w:vMerge/>
            <w:tcBorders>
              <w:left w:val="single" w:sz="4" w:space="0" w:color="auto"/>
              <w:right w:val="single" w:sz="4" w:space="0" w:color="auto"/>
            </w:tcBorders>
            <w:vAlign w:val="bottom"/>
          </w:tcPr>
          <w:p w:rsidR="00D148DE" w:rsidRPr="005C4092" w:rsidRDefault="00D148DE" w:rsidP="005D54FD">
            <w:pPr>
              <w:spacing w:line="240" w:lineRule="auto"/>
              <w:contextualSpacing/>
              <w:rPr>
                <w:rFonts w:ascii="Rockwell" w:hAnsi="Rockwell"/>
                <w:color w:val="FF0000"/>
                <w:sz w:val="20"/>
                <w:szCs w:val="20"/>
              </w:rPr>
            </w:pPr>
          </w:p>
        </w:tc>
        <w:tc>
          <w:tcPr>
            <w:tcW w:w="1260" w:type="dxa"/>
            <w:tcBorders>
              <w:top w:val="nil"/>
              <w:left w:val="nil"/>
              <w:bottom w:val="single" w:sz="4" w:space="0" w:color="auto"/>
              <w:right w:val="single" w:sz="4" w:space="0" w:color="auto"/>
            </w:tcBorders>
            <w:vAlign w:val="bottom"/>
          </w:tcPr>
          <w:p w:rsidR="00D148DE" w:rsidRDefault="00D148DE" w:rsidP="0098102F">
            <w:pPr>
              <w:spacing w:line="240" w:lineRule="auto"/>
              <w:contextualSpacing/>
              <w:jc w:val="right"/>
              <w:rPr>
                <w:rFonts w:ascii="Rockwell" w:hAnsi="Rockwell"/>
                <w:color w:val="FF0000"/>
                <w:sz w:val="20"/>
                <w:szCs w:val="20"/>
              </w:rPr>
            </w:pPr>
            <w:r>
              <w:rPr>
                <w:rFonts w:ascii="Rockwell" w:hAnsi="Rockwell"/>
                <w:color w:val="FF0000"/>
                <w:sz w:val="20"/>
                <w:szCs w:val="20"/>
              </w:rPr>
              <w:t>4,478</w:t>
            </w:r>
          </w:p>
          <w:p w:rsidR="0098102F" w:rsidRPr="005C4092" w:rsidRDefault="0098102F" w:rsidP="0098102F">
            <w:pPr>
              <w:spacing w:line="240" w:lineRule="auto"/>
              <w:contextualSpacing/>
              <w:jc w:val="right"/>
              <w:rPr>
                <w:rFonts w:ascii="Rockwell" w:hAnsi="Rockwell"/>
                <w:color w:val="FF0000"/>
                <w:sz w:val="20"/>
                <w:szCs w:val="20"/>
              </w:rPr>
            </w:pPr>
          </w:p>
        </w:tc>
        <w:tc>
          <w:tcPr>
            <w:tcW w:w="1440" w:type="dxa"/>
            <w:tcBorders>
              <w:top w:val="nil"/>
              <w:left w:val="nil"/>
              <w:bottom w:val="single" w:sz="4" w:space="0" w:color="auto"/>
              <w:right w:val="single" w:sz="4" w:space="0" w:color="auto"/>
            </w:tcBorders>
            <w:vAlign w:val="bottom"/>
          </w:tcPr>
          <w:p w:rsidR="00D148DE"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p w:rsidR="0098102F" w:rsidRPr="005C4092" w:rsidRDefault="0098102F" w:rsidP="0098102F">
            <w:pPr>
              <w:spacing w:line="240" w:lineRule="auto"/>
              <w:contextualSpacing/>
              <w:jc w:val="right"/>
              <w:rPr>
                <w:rFonts w:ascii="Rockwell" w:hAnsi="Rockwell"/>
                <w:color w:val="FF0000"/>
                <w:sz w:val="20"/>
                <w:szCs w:val="20"/>
              </w:rPr>
            </w:pPr>
          </w:p>
        </w:tc>
        <w:tc>
          <w:tcPr>
            <w:tcW w:w="1440" w:type="dxa"/>
            <w:tcBorders>
              <w:top w:val="nil"/>
              <w:left w:val="nil"/>
              <w:bottom w:val="single" w:sz="4" w:space="0" w:color="auto"/>
              <w:right w:val="single" w:sz="4" w:space="0" w:color="auto"/>
            </w:tcBorders>
            <w:vAlign w:val="bottom"/>
          </w:tcPr>
          <w:p w:rsidR="00D148DE"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p w:rsidR="0098102F" w:rsidRPr="005C4092" w:rsidRDefault="0098102F" w:rsidP="0098102F">
            <w:pPr>
              <w:spacing w:line="240" w:lineRule="auto"/>
              <w:contextualSpacing/>
              <w:jc w:val="right"/>
              <w:rPr>
                <w:rFonts w:ascii="Rockwell" w:hAnsi="Rockwell"/>
                <w:color w:val="FF0000"/>
                <w:sz w:val="20"/>
                <w:szCs w:val="20"/>
              </w:rPr>
            </w:pPr>
          </w:p>
        </w:tc>
        <w:tc>
          <w:tcPr>
            <w:tcW w:w="1260" w:type="dxa"/>
            <w:tcBorders>
              <w:top w:val="nil"/>
              <w:left w:val="nil"/>
              <w:bottom w:val="single" w:sz="4" w:space="0" w:color="auto"/>
              <w:right w:val="single" w:sz="4" w:space="0" w:color="auto"/>
            </w:tcBorders>
            <w:vAlign w:val="bottom"/>
          </w:tcPr>
          <w:p w:rsidR="00D148DE"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23,139</w:t>
            </w:r>
          </w:p>
          <w:p w:rsidR="0098102F" w:rsidRPr="005C4092" w:rsidRDefault="0098102F" w:rsidP="0098102F">
            <w:pPr>
              <w:spacing w:line="240" w:lineRule="auto"/>
              <w:contextualSpacing/>
              <w:jc w:val="right"/>
              <w:rPr>
                <w:rFonts w:ascii="Rockwell" w:hAnsi="Rockwell"/>
                <w:color w:val="FF0000"/>
                <w:sz w:val="20"/>
                <w:szCs w:val="20"/>
              </w:rPr>
            </w:pPr>
          </w:p>
        </w:tc>
        <w:tc>
          <w:tcPr>
            <w:tcW w:w="1440" w:type="dxa"/>
            <w:tcBorders>
              <w:top w:val="nil"/>
              <w:left w:val="nil"/>
              <w:bottom w:val="single" w:sz="4" w:space="0" w:color="auto"/>
              <w:right w:val="single" w:sz="4" w:space="0" w:color="auto"/>
            </w:tcBorders>
            <w:vAlign w:val="bottom"/>
          </w:tcPr>
          <w:p w:rsidR="00D148DE"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p w:rsidR="0098102F" w:rsidRPr="005C4092" w:rsidRDefault="0098102F" w:rsidP="0098102F">
            <w:pPr>
              <w:spacing w:line="240" w:lineRule="auto"/>
              <w:contextualSpacing/>
              <w:jc w:val="right"/>
              <w:rPr>
                <w:rFonts w:ascii="Rockwell" w:hAnsi="Rockwell"/>
                <w:color w:val="FF0000"/>
                <w:sz w:val="20"/>
                <w:szCs w:val="20"/>
              </w:rPr>
            </w:pPr>
          </w:p>
        </w:tc>
        <w:tc>
          <w:tcPr>
            <w:tcW w:w="1170" w:type="dxa"/>
            <w:tcBorders>
              <w:top w:val="nil"/>
              <w:left w:val="nil"/>
              <w:bottom w:val="single" w:sz="4" w:space="0" w:color="auto"/>
              <w:right w:val="single" w:sz="4" w:space="0" w:color="auto"/>
            </w:tcBorders>
            <w:vAlign w:val="bottom"/>
          </w:tcPr>
          <w:p w:rsidR="00D148DE"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p w:rsidR="0098102F" w:rsidRPr="005C4092" w:rsidRDefault="0098102F" w:rsidP="0098102F">
            <w:pPr>
              <w:spacing w:line="240" w:lineRule="auto"/>
              <w:contextualSpacing/>
              <w:jc w:val="right"/>
              <w:rPr>
                <w:rFonts w:ascii="Rockwell" w:hAnsi="Rockwell"/>
                <w:color w:val="FF0000"/>
                <w:sz w:val="20"/>
                <w:szCs w:val="20"/>
              </w:rPr>
            </w:pPr>
          </w:p>
        </w:tc>
      </w:tr>
      <w:tr w:rsidR="00D148DE" w:rsidRPr="005C4092" w:rsidTr="001B0EF6">
        <w:trPr>
          <w:trHeight w:val="285"/>
        </w:trPr>
        <w:tc>
          <w:tcPr>
            <w:tcW w:w="2715" w:type="dxa"/>
            <w:vMerge w:val="restart"/>
            <w:tcBorders>
              <w:top w:val="single" w:sz="4" w:space="0" w:color="auto"/>
              <w:left w:val="single" w:sz="4" w:space="0" w:color="auto"/>
              <w:right w:val="single" w:sz="4" w:space="0" w:color="auto"/>
            </w:tcBorders>
            <w:vAlign w:val="bottom"/>
          </w:tcPr>
          <w:p w:rsidR="00D148DE" w:rsidRPr="005C4092" w:rsidRDefault="00D148DE" w:rsidP="005D54FD">
            <w:pPr>
              <w:spacing w:line="240" w:lineRule="auto"/>
              <w:contextualSpacing/>
              <w:rPr>
                <w:rFonts w:ascii="Rockwell" w:hAnsi="Rockwell"/>
                <w:color w:val="FF0000"/>
                <w:sz w:val="20"/>
                <w:szCs w:val="20"/>
              </w:rPr>
            </w:pPr>
            <w:r w:rsidRPr="005C4092">
              <w:rPr>
                <w:rFonts w:ascii="Rockwell" w:hAnsi="Rockwell"/>
                <w:color w:val="FF0000"/>
                <w:sz w:val="20"/>
                <w:szCs w:val="20"/>
              </w:rPr>
              <w:t xml:space="preserve">Yarn Conversion </w:t>
            </w:r>
          </w:p>
          <w:p w:rsidR="00D148DE" w:rsidRPr="005C4092" w:rsidRDefault="00D148DE" w:rsidP="005D54FD">
            <w:pPr>
              <w:spacing w:line="240" w:lineRule="auto"/>
              <w:contextualSpacing/>
              <w:rPr>
                <w:rFonts w:ascii="Rockwell" w:hAnsi="Rockwell"/>
                <w:color w:val="FF0000"/>
                <w:sz w:val="20"/>
                <w:szCs w:val="20"/>
              </w:rPr>
            </w:pPr>
            <w:r w:rsidRPr="005C4092">
              <w:rPr>
                <w:rFonts w:ascii="Rockwell" w:hAnsi="Rockwell"/>
                <w:color w:val="FF0000"/>
                <w:sz w:val="20"/>
                <w:szCs w:val="20"/>
              </w:rPr>
              <w:t>Charges Paid</w:t>
            </w:r>
          </w:p>
          <w:p w:rsidR="00D148DE" w:rsidRPr="005C4092" w:rsidRDefault="00D148DE" w:rsidP="005D54FD">
            <w:pPr>
              <w:spacing w:line="240" w:lineRule="auto"/>
              <w:contextualSpacing/>
              <w:rPr>
                <w:rFonts w:ascii="Rockwell" w:hAnsi="Rockwell"/>
                <w:color w:val="FF0000"/>
                <w:sz w:val="20"/>
                <w:szCs w:val="20"/>
              </w:rPr>
            </w:pPr>
            <w:r w:rsidRPr="005C4092">
              <w:rPr>
                <w:rFonts w:ascii="Rockwell" w:hAnsi="Rockwell"/>
                <w:color w:val="FF0000"/>
                <w:sz w:val="20"/>
                <w:szCs w:val="20"/>
              </w:rPr>
              <w:t xml:space="preserve">     SJTL</w:t>
            </w:r>
          </w:p>
          <w:p w:rsidR="00D148DE" w:rsidRPr="005C4092" w:rsidRDefault="00D148DE" w:rsidP="005D54FD">
            <w:pPr>
              <w:spacing w:line="240" w:lineRule="auto"/>
              <w:contextualSpacing/>
              <w:rPr>
                <w:rFonts w:ascii="Rockwell" w:hAnsi="Rockwell"/>
                <w:color w:val="FF0000"/>
                <w:sz w:val="20"/>
                <w:szCs w:val="20"/>
              </w:rPr>
            </w:pPr>
            <w:r w:rsidRPr="005C4092">
              <w:rPr>
                <w:rFonts w:ascii="Rockwell" w:hAnsi="Rockwell"/>
                <w:color w:val="FF0000"/>
                <w:sz w:val="20"/>
                <w:szCs w:val="20"/>
              </w:rPr>
              <w:t xml:space="preserve">     SPL</w:t>
            </w:r>
          </w:p>
        </w:tc>
        <w:tc>
          <w:tcPr>
            <w:tcW w:w="1260" w:type="dxa"/>
            <w:tcBorders>
              <w:top w:val="single" w:sz="4" w:space="0" w:color="auto"/>
              <w:left w:val="nil"/>
              <w:bottom w:val="single" w:sz="4" w:space="0" w:color="auto"/>
              <w:right w:val="single" w:sz="4" w:space="0" w:color="auto"/>
            </w:tcBorders>
            <w:vAlign w:val="bottom"/>
          </w:tcPr>
          <w:p w:rsidR="00D148DE" w:rsidRDefault="00D148DE" w:rsidP="0098102F">
            <w:pPr>
              <w:spacing w:line="240" w:lineRule="auto"/>
              <w:contextualSpacing/>
              <w:jc w:val="right"/>
              <w:rPr>
                <w:rFonts w:ascii="Rockwell" w:hAnsi="Rockwell"/>
                <w:color w:val="FF0000"/>
                <w:sz w:val="20"/>
                <w:szCs w:val="20"/>
              </w:rPr>
            </w:pPr>
          </w:p>
          <w:p w:rsidR="00D148DE" w:rsidRPr="005C4092" w:rsidRDefault="00D148DE" w:rsidP="0098102F">
            <w:pPr>
              <w:spacing w:line="240" w:lineRule="auto"/>
              <w:contextualSpacing/>
              <w:jc w:val="right"/>
              <w:rPr>
                <w:rFonts w:ascii="Rockwell" w:hAnsi="Rockwell"/>
                <w:color w:val="FF0000"/>
                <w:sz w:val="20"/>
                <w:szCs w:val="20"/>
              </w:rPr>
            </w:pPr>
          </w:p>
        </w:tc>
        <w:tc>
          <w:tcPr>
            <w:tcW w:w="1440" w:type="dxa"/>
            <w:tcBorders>
              <w:top w:val="single" w:sz="4" w:space="0" w:color="auto"/>
              <w:left w:val="nil"/>
              <w:bottom w:val="single" w:sz="4" w:space="0" w:color="auto"/>
              <w:right w:val="single" w:sz="4" w:space="0" w:color="auto"/>
            </w:tcBorders>
            <w:vAlign w:val="bottom"/>
          </w:tcPr>
          <w:p w:rsidR="00D148DE" w:rsidRPr="005C4092" w:rsidRDefault="00D148DE" w:rsidP="0098102F">
            <w:pPr>
              <w:spacing w:line="240" w:lineRule="auto"/>
              <w:ind w:right="211"/>
              <w:contextualSpacing/>
              <w:jc w:val="right"/>
              <w:rPr>
                <w:rFonts w:ascii="Rockwell" w:hAnsi="Rockwell"/>
                <w:color w:val="FF0000"/>
                <w:sz w:val="20"/>
                <w:szCs w:val="20"/>
              </w:rPr>
            </w:pPr>
          </w:p>
        </w:tc>
        <w:tc>
          <w:tcPr>
            <w:tcW w:w="1440" w:type="dxa"/>
            <w:tcBorders>
              <w:top w:val="single" w:sz="4" w:space="0" w:color="auto"/>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p>
        </w:tc>
        <w:tc>
          <w:tcPr>
            <w:tcW w:w="1260" w:type="dxa"/>
            <w:tcBorders>
              <w:top w:val="single" w:sz="4" w:space="0" w:color="auto"/>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p>
        </w:tc>
        <w:tc>
          <w:tcPr>
            <w:tcW w:w="1440" w:type="dxa"/>
            <w:tcBorders>
              <w:top w:val="single" w:sz="4" w:space="0" w:color="auto"/>
              <w:left w:val="nil"/>
              <w:bottom w:val="single" w:sz="4" w:space="0" w:color="auto"/>
              <w:right w:val="single" w:sz="4" w:space="0" w:color="auto"/>
            </w:tcBorders>
            <w:vAlign w:val="bottom"/>
          </w:tcPr>
          <w:p w:rsidR="00D148DE" w:rsidRPr="005C4092" w:rsidRDefault="00D148DE" w:rsidP="0098102F">
            <w:pPr>
              <w:spacing w:line="240" w:lineRule="auto"/>
              <w:ind w:right="211"/>
              <w:contextualSpacing/>
              <w:jc w:val="right"/>
              <w:rPr>
                <w:rFonts w:ascii="Rockwell" w:hAnsi="Rockwell"/>
                <w:color w:val="FF0000"/>
                <w:sz w:val="20"/>
                <w:szCs w:val="20"/>
              </w:rPr>
            </w:pPr>
            <w:r w:rsidRPr="005C4092">
              <w:rPr>
                <w:rFonts w:ascii="Rockwell" w:hAnsi="Rockwell"/>
                <w:color w:val="FF0000"/>
                <w:sz w:val="20"/>
                <w:szCs w:val="20"/>
              </w:rPr>
              <w:t> </w:t>
            </w:r>
          </w:p>
        </w:tc>
        <w:tc>
          <w:tcPr>
            <w:tcW w:w="1170" w:type="dxa"/>
            <w:tcBorders>
              <w:top w:val="single" w:sz="4" w:space="0" w:color="auto"/>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p>
        </w:tc>
      </w:tr>
      <w:tr w:rsidR="00D148DE" w:rsidRPr="005C4092" w:rsidTr="001B0EF6">
        <w:trPr>
          <w:trHeight w:val="247"/>
        </w:trPr>
        <w:tc>
          <w:tcPr>
            <w:tcW w:w="2715" w:type="dxa"/>
            <w:vMerge/>
            <w:tcBorders>
              <w:left w:val="single" w:sz="4" w:space="0" w:color="auto"/>
              <w:right w:val="single" w:sz="4" w:space="0" w:color="auto"/>
            </w:tcBorders>
            <w:vAlign w:val="bottom"/>
          </w:tcPr>
          <w:p w:rsidR="00D148DE" w:rsidRPr="005C4092" w:rsidRDefault="00D148DE" w:rsidP="005D54FD">
            <w:pPr>
              <w:spacing w:line="240" w:lineRule="auto"/>
              <w:contextualSpacing/>
              <w:rPr>
                <w:rFonts w:ascii="Rockwell" w:hAnsi="Rockwell"/>
                <w:color w:val="FF0000"/>
                <w:sz w:val="20"/>
                <w:szCs w:val="20"/>
              </w:rPr>
            </w:pPr>
          </w:p>
        </w:tc>
        <w:tc>
          <w:tcPr>
            <w:tcW w:w="1260" w:type="dxa"/>
            <w:tcBorders>
              <w:top w:val="single" w:sz="4" w:space="0" w:color="auto"/>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440" w:type="dxa"/>
            <w:tcBorders>
              <w:top w:val="single" w:sz="4" w:space="0" w:color="auto"/>
              <w:left w:val="nil"/>
              <w:bottom w:val="single" w:sz="4" w:space="0" w:color="auto"/>
              <w:right w:val="single" w:sz="4" w:space="0" w:color="auto"/>
            </w:tcBorders>
            <w:vAlign w:val="bottom"/>
          </w:tcPr>
          <w:p w:rsidR="00D148DE" w:rsidRPr="005C4092" w:rsidRDefault="00D148DE" w:rsidP="0098102F">
            <w:pPr>
              <w:spacing w:line="240" w:lineRule="auto"/>
              <w:ind w:right="211"/>
              <w:contextualSpacing/>
              <w:jc w:val="right"/>
              <w:rPr>
                <w:rFonts w:ascii="Rockwell" w:hAnsi="Rockwell"/>
                <w:color w:val="FF0000"/>
                <w:sz w:val="20"/>
                <w:szCs w:val="20"/>
              </w:rPr>
            </w:pPr>
            <w:r>
              <w:rPr>
                <w:rFonts w:ascii="Rockwell" w:hAnsi="Rockwell"/>
                <w:color w:val="FF0000"/>
                <w:sz w:val="20"/>
                <w:szCs w:val="20"/>
              </w:rPr>
              <w:t>----</w:t>
            </w:r>
          </w:p>
        </w:tc>
        <w:tc>
          <w:tcPr>
            <w:tcW w:w="1440" w:type="dxa"/>
            <w:tcBorders>
              <w:top w:val="single" w:sz="4" w:space="0" w:color="auto"/>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260" w:type="dxa"/>
            <w:tcBorders>
              <w:top w:val="single" w:sz="4" w:space="0" w:color="auto"/>
              <w:left w:val="nil"/>
              <w:bottom w:val="single" w:sz="4" w:space="0" w:color="auto"/>
              <w:right w:val="single" w:sz="4" w:space="0" w:color="auto"/>
            </w:tcBorders>
            <w:vAlign w:val="bottom"/>
          </w:tcPr>
          <w:p w:rsidR="00D148DE" w:rsidRPr="005C4092" w:rsidRDefault="00F14947"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14,17,657</w:t>
            </w:r>
            <w:r>
              <w:rPr>
                <w:rFonts w:ascii="Rockwell" w:hAnsi="Rockwell"/>
                <w:color w:val="FF0000"/>
                <w:sz w:val="20"/>
                <w:szCs w:val="20"/>
              </w:rPr>
              <w:t xml:space="preserve"> </w:t>
            </w:r>
          </w:p>
        </w:tc>
        <w:tc>
          <w:tcPr>
            <w:tcW w:w="1440" w:type="dxa"/>
            <w:tcBorders>
              <w:top w:val="single" w:sz="4" w:space="0" w:color="auto"/>
              <w:left w:val="nil"/>
              <w:bottom w:val="single" w:sz="4" w:space="0" w:color="auto"/>
              <w:right w:val="single" w:sz="4" w:space="0" w:color="auto"/>
            </w:tcBorders>
            <w:vAlign w:val="bottom"/>
          </w:tcPr>
          <w:p w:rsidR="00D148DE" w:rsidRPr="005C4092" w:rsidRDefault="00D148DE" w:rsidP="0098102F">
            <w:pPr>
              <w:spacing w:line="240" w:lineRule="auto"/>
              <w:ind w:right="211"/>
              <w:contextualSpacing/>
              <w:jc w:val="right"/>
              <w:rPr>
                <w:rFonts w:ascii="Rockwell" w:hAnsi="Rockwell"/>
                <w:color w:val="FF0000"/>
                <w:sz w:val="20"/>
                <w:szCs w:val="20"/>
              </w:rPr>
            </w:pPr>
            <w:r>
              <w:rPr>
                <w:rFonts w:ascii="Rockwell" w:hAnsi="Rockwell"/>
                <w:color w:val="FF0000"/>
                <w:sz w:val="20"/>
                <w:szCs w:val="20"/>
              </w:rPr>
              <w:t>----</w:t>
            </w:r>
          </w:p>
        </w:tc>
        <w:tc>
          <w:tcPr>
            <w:tcW w:w="1170" w:type="dxa"/>
            <w:tcBorders>
              <w:top w:val="single" w:sz="4" w:space="0" w:color="auto"/>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Pr>
                <w:rFonts w:ascii="Rockwell" w:hAnsi="Rockwell"/>
                <w:color w:val="FF0000"/>
                <w:sz w:val="20"/>
                <w:szCs w:val="20"/>
              </w:rPr>
              <w:t>----</w:t>
            </w:r>
          </w:p>
        </w:tc>
      </w:tr>
      <w:tr w:rsidR="00D148DE" w:rsidRPr="005C4092" w:rsidTr="0098102F">
        <w:trPr>
          <w:trHeight w:val="240"/>
        </w:trPr>
        <w:tc>
          <w:tcPr>
            <w:tcW w:w="2715" w:type="dxa"/>
            <w:vMerge/>
            <w:tcBorders>
              <w:left w:val="single" w:sz="4" w:space="0" w:color="auto"/>
              <w:bottom w:val="single" w:sz="4" w:space="0" w:color="auto"/>
              <w:right w:val="single" w:sz="4" w:space="0" w:color="auto"/>
            </w:tcBorders>
            <w:vAlign w:val="bottom"/>
          </w:tcPr>
          <w:p w:rsidR="00D148DE" w:rsidRPr="005C4092" w:rsidRDefault="00D148DE" w:rsidP="005D54FD">
            <w:pPr>
              <w:spacing w:line="240" w:lineRule="auto"/>
              <w:contextualSpacing/>
              <w:rPr>
                <w:rFonts w:ascii="Rockwell" w:hAnsi="Rockwell"/>
                <w:color w:val="FF0000"/>
                <w:sz w:val="20"/>
                <w:szCs w:val="20"/>
              </w:rPr>
            </w:pPr>
          </w:p>
        </w:tc>
        <w:tc>
          <w:tcPr>
            <w:tcW w:w="126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p>
        </w:tc>
        <w:tc>
          <w:tcPr>
            <w:tcW w:w="144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p>
        </w:tc>
        <w:tc>
          <w:tcPr>
            <w:tcW w:w="144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p>
        </w:tc>
        <w:tc>
          <w:tcPr>
            <w:tcW w:w="1260" w:type="dxa"/>
            <w:tcBorders>
              <w:top w:val="nil"/>
              <w:left w:val="nil"/>
              <w:bottom w:val="single" w:sz="4" w:space="0" w:color="auto"/>
              <w:right w:val="single" w:sz="4" w:space="0" w:color="auto"/>
            </w:tcBorders>
            <w:vAlign w:val="bottom"/>
          </w:tcPr>
          <w:p w:rsidR="00D148DE" w:rsidRPr="005C4092" w:rsidRDefault="00F14947"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3,72,034</w:t>
            </w:r>
          </w:p>
        </w:tc>
        <w:tc>
          <w:tcPr>
            <w:tcW w:w="144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c>
          <w:tcPr>
            <w:tcW w:w="1170" w:type="dxa"/>
            <w:tcBorders>
              <w:top w:val="nil"/>
              <w:left w:val="nil"/>
              <w:bottom w:val="single" w:sz="4" w:space="0" w:color="auto"/>
              <w:right w:val="single" w:sz="4" w:space="0" w:color="auto"/>
            </w:tcBorders>
            <w:vAlign w:val="bottom"/>
          </w:tcPr>
          <w:p w:rsidR="00D148DE" w:rsidRPr="005C4092" w:rsidRDefault="00D148DE" w:rsidP="0098102F">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r>
      <w:tr w:rsidR="0098102F" w:rsidRPr="005C4092" w:rsidTr="0098102F">
        <w:trPr>
          <w:trHeight w:val="240"/>
        </w:trPr>
        <w:tc>
          <w:tcPr>
            <w:tcW w:w="2715" w:type="dxa"/>
            <w:tcBorders>
              <w:left w:val="single" w:sz="4" w:space="0" w:color="auto"/>
              <w:bottom w:val="single" w:sz="4" w:space="0" w:color="auto"/>
              <w:right w:val="single" w:sz="4" w:space="0" w:color="auto"/>
            </w:tcBorders>
            <w:vAlign w:val="bottom"/>
          </w:tcPr>
          <w:p w:rsidR="0098102F" w:rsidRDefault="0098102F" w:rsidP="005D54FD">
            <w:pPr>
              <w:spacing w:line="240" w:lineRule="auto"/>
              <w:contextualSpacing/>
              <w:rPr>
                <w:rFonts w:ascii="Rockwell" w:hAnsi="Rockwell"/>
                <w:color w:val="FF0000"/>
                <w:sz w:val="20"/>
                <w:szCs w:val="20"/>
              </w:rPr>
            </w:pPr>
            <w:r>
              <w:rPr>
                <w:rFonts w:ascii="Rockwell" w:hAnsi="Rockwell"/>
                <w:color w:val="FF0000"/>
                <w:sz w:val="20"/>
                <w:szCs w:val="20"/>
              </w:rPr>
              <w:t>Purchases</w:t>
            </w:r>
          </w:p>
          <w:p w:rsidR="0098102F" w:rsidRPr="005C4092" w:rsidRDefault="0098102F" w:rsidP="005D54FD">
            <w:pPr>
              <w:spacing w:line="240" w:lineRule="auto"/>
              <w:contextualSpacing/>
              <w:rPr>
                <w:rFonts w:ascii="Rockwell" w:hAnsi="Rockwell"/>
                <w:color w:val="FF0000"/>
                <w:sz w:val="20"/>
                <w:szCs w:val="20"/>
              </w:rPr>
            </w:pPr>
            <w:r>
              <w:rPr>
                <w:rFonts w:ascii="Rockwell" w:hAnsi="Rockwell"/>
                <w:color w:val="FF0000"/>
                <w:sz w:val="20"/>
                <w:szCs w:val="20"/>
              </w:rPr>
              <w:t xml:space="preserve">     SRYC</w:t>
            </w:r>
          </w:p>
        </w:tc>
        <w:tc>
          <w:tcPr>
            <w:tcW w:w="1260" w:type="dxa"/>
            <w:tcBorders>
              <w:top w:val="single" w:sz="4" w:space="0" w:color="auto"/>
              <w:left w:val="nil"/>
              <w:bottom w:val="single" w:sz="4" w:space="0" w:color="auto"/>
              <w:right w:val="single" w:sz="4" w:space="0" w:color="auto"/>
            </w:tcBorders>
            <w:vAlign w:val="bottom"/>
          </w:tcPr>
          <w:p w:rsidR="0098102F" w:rsidRPr="005C4092" w:rsidRDefault="00F570CD" w:rsidP="0098102F">
            <w:pPr>
              <w:spacing w:line="240" w:lineRule="auto"/>
              <w:contextualSpacing/>
              <w:jc w:val="right"/>
              <w:rPr>
                <w:rFonts w:ascii="Rockwell" w:hAnsi="Rockwell"/>
                <w:color w:val="FF0000"/>
                <w:sz w:val="20"/>
                <w:szCs w:val="20"/>
              </w:rPr>
            </w:pPr>
            <w:r>
              <w:rPr>
                <w:rFonts w:ascii="Rockwell" w:hAnsi="Rockwell"/>
                <w:color w:val="FF0000"/>
                <w:sz w:val="20"/>
                <w:szCs w:val="20"/>
              </w:rPr>
              <w:t>8</w:t>
            </w:r>
            <w:r w:rsidR="0098102F">
              <w:rPr>
                <w:rFonts w:ascii="Rockwell" w:hAnsi="Rockwell"/>
                <w:color w:val="FF0000"/>
                <w:sz w:val="20"/>
                <w:szCs w:val="20"/>
              </w:rPr>
              <w:t>,86,466</w:t>
            </w:r>
          </w:p>
        </w:tc>
        <w:tc>
          <w:tcPr>
            <w:tcW w:w="1440" w:type="dxa"/>
            <w:tcBorders>
              <w:top w:val="single" w:sz="4" w:space="0" w:color="auto"/>
              <w:left w:val="nil"/>
              <w:bottom w:val="single" w:sz="4" w:space="0" w:color="auto"/>
              <w:right w:val="single" w:sz="4" w:space="0" w:color="auto"/>
            </w:tcBorders>
            <w:vAlign w:val="bottom"/>
          </w:tcPr>
          <w:p w:rsidR="0098102F" w:rsidRPr="005C4092" w:rsidRDefault="0098102F" w:rsidP="0098102F">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440" w:type="dxa"/>
            <w:tcBorders>
              <w:top w:val="single" w:sz="4" w:space="0" w:color="auto"/>
              <w:left w:val="nil"/>
              <w:bottom w:val="single" w:sz="4" w:space="0" w:color="auto"/>
              <w:right w:val="single" w:sz="4" w:space="0" w:color="auto"/>
            </w:tcBorders>
            <w:vAlign w:val="bottom"/>
          </w:tcPr>
          <w:p w:rsidR="0098102F" w:rsidRPr="005C4092" w:rsidRDefault="0098102F" w:rsidP="0098102F">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260" w:type="dxa"/>
            <w:tcBorders>
              <w:top w:val="single" w:sz="4" w:space="0" w:color="auto"/>
              <w:left w:val="nil"/>
              <w:bottom w:val="single" w:sz="4" w:space="0" w:color="auto"/>
              <w:right w:val="single" w:sz="4" w:space="0" w:color="auto"/>
            </w:tcBorders>
            <w:vAlign w:val="bottom"/>
          </w:tcPr>
          <w:p w:rsidR="0098102F" w:rsidRPr="005C4092" w:rsidRDefault="0098102F" w:rsidP="0098102F">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440" w:type="dxa"/>
            <w:tcBorders>
              <w:top w:val="single" w:sz="4" w:space="0" w:color="auto"/>
              <w:left w:val="nil"/>
              <w:bottom w:val="single" w:sz="4" w:space="0" w:color="auto"/>
              <w:right w:val="single" w:sz="4" w:space="0" w:color="auto"/>
            </w:tcBorders>
            <w:vAlign w:val="bottom"/>
          </w:tcPr>
          <w:p w:rsidR="0098102F" w:rsidRPr="005C4092" w:rsidRDefault="0098102F" w:rsidP="0098102F">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170" w:type="dxa"/>
            <w:tcBorders>
              <w:top w:val="single" w:sz="4" w:space="0" w:color="auto"/>
              <w:left w:val="nil"/>
              <w:bottom w:val="single" w:sz="4" w:space="0" w:color="auto"/>
              <w:right w:val="single" w:sz="4" w:space="0" w:color="auto"/>
            </w:tcBorders>
            <w:vAlign w:val="bottom"/>
          </w:tcPr>
          <w:p w:rsidR="0098102F" w:rsidRPr="005C4092" w:rsidRDefault="0098102F" w:rsidP="0098102F">
            <w:pPr>
              <w:spacing w:line="240" w:lineRule="auto"/>
              <w:contextualSpacing/>
              <w:jc w:val="right"/>
              <w:rPr>
                <w:rFonts w:ascii="Rockwell" w:hAnsi="Rockwell"/>
                <w:color w:val="FF0000"/>
                <w:sz w:val="20"/>
                <w:szCs w:val="20"/>
              </w:rPr>
            </w:pPr>
            <w:r>
              <w:rPr>
                <w:rFonts w:ascii="Rockwell" w:hAnsi="Rockwell"/>
                <w:color w:val="FF0000"/>
                <w:sz w:val="20"/>
                <w:szCs w:val="20"/>
              </w:rPr>
              <w:t>---</w:t>
            </w:r>
          </w:p>
        </w:tc>
      </w:tr>
    </w:tbl>
    <w:p w:rsidR="001B0EF6" w:rsidRDefault="001B0EF6">
      <w:r>
        <w:br w:type="page"/>
      </w:r>
    </w:p>
    <w:tbl>
      <w:tblPr>
        <w:tblW w:w="10545" w:type="dxa"/>
        <w:tblInd w:w="93" w:type="dxa"/>
        <w:tblBorders>
          <w:top w:val="single" w:sz="4" w:space="0" w:color="auto"/>
        </w:tblBorders>
        <w:tblLook w:val="0000"/>
      </w:tblPr>
      <w:tblGrid>
        <w:gridCol w:w="2696"/>
        <w:gridCol w:w="1259"/>
        <w:gridCol w:w="1503"/>
        <w:gridCol w:w="1162"/>
        <w:gridCol w:w="1309"/>
        <w:gridCol w:w="20"/>
        <w:gridCol w:w="1414"/>
        <w:gridCol w:w="1173"/>
        <w:gridCol w:w="9"/>
      </w:tblGrid>
      <w:tr w:rsidR="00F14947" w:rsidTr="002436B5">
        <w:trPr>
          <w:gridAfter w:val="1"/>
          <w:wAfter w:w="10" w:type="dxa"/>
          <w:trHeight w:val="100"/>
        </w:trPr>
        <w:tc>
          <w:tcPr>
            <w:tcW w:w="10535" w:type="dxa"/>
            <w:gridSpan w:val="8"/>
            <w:tcBorders>
              <w:top w:val="single" w:sz="4" w:space="0" w:color="auto"/>
            </w:tcBorders>
          </w:tcPr>
          <w:p w:rsidR="00F14947" w:rsidRDefault="00F14947" w:rsidP="00F14947">
            <w:pPr>
              <w:spacing w:line="240" w:lineRule="auto"/>
              <w:contextualSpacing/>
              <w:rPr>
                <w:rFonts w:ascii="Rockwell" w:hAnsi="Rockwell"/>
                <w:color w:val="FF0000"/>
                <w:sz w:val="20"/>
                <w:szCs w:val="20"/>
              </w:rPr>
            </w:pPr>
          </w:p>
        </w:tc>
      </w:tr>
      <w:tr w:rsidR="00C33312" w:rsidRPr="005C4092" w:rsidTr="002436B5">
        <w:tblPrEx>
          <w:tblBorders>
            <w:top w:val="none" w:sz="0" w:space="0" w:color="auto"/>
          </w:tblBorders>
        </w:tblPrEx>
        <w:trPr>
          <w:gridAfter w:val="1"/>
          <w:wAfter w:w="10" w:type="dxa"/>
          <w:trHeight w:val="695"/>
        </w:trPr>
        <w:tc>
          <w:tcPr>
            <w:tcW w:w="2705" w:type="dxa"/>
            <w:tcBorders>
              <w:top w:val="nil"/>
              <w:left w:val="single" w:sz="4" w:space="0" w:color="auto"/>
              <w:bottom w:val="single" w:sz="4" w:space="0" w:color="auto"/>
              <w:right w:val="single" w:sz="4" w:space="0" w:color="auto"/>
            </w:tcBorders>
            <w:vAlign w:val="bottom"/>
          </w:tcPr>
          <w:p w:rsidR="00C33312" w:rsidRPr="005C4092" w:rsidRDefault="00C33312" w:rsidP="00F14947">
            <w:pPr>
              <w:spacing w:line="240" w:lineRule="auto"/>
              <w:contextualSpacing/>
              <w:rPr>
                <w:rFonts w:ascii="Rockwell" w:hAnsi="Rockwell"/>
                <w:color w:val="FF0000"/>
                <w:sz w:val="20"/>
                <w:szCs w:val="20"/>
              </w:rPr>
            </w:pPr>
            <w:r>
              <w:rPr>
                <w:rFonts w:ascii="Rockwell" w:hAnsi="Rockwell"/>
                <w:color w:val="FF0000"/>
                <w:sz w:val="20"/>
                <w:szCs w:val="20"/>
              </w:rPr>
              <w:t xml:space="preserve">Share </w:t>
            </w:r>
            <w:r w:rsidRPr="005C4092">
              <w:rPr>
                <w:rFonts w:ascii="Rockwell" w:hAnsi="Rockwell"/>
                <w:color w:val="FF0000"/>
                <w:sz w:val="20"/>
                <w:szCs w:val="20"/>
              </w:rPr>
              <w:t xml:space="preserve"> Of Profit/(Loss) From Firm:</w:t>
            </w:r>
          </w:p>
          <w:p w:rsidR="00C33312" w:rsidRPr="005C4092" w:rsidRDefault="00C33312" w:rsidP="009E1BC1">
            <w:pPr>
              <w:spacing w:line="240" w:lineRule="auto"/>
              <w:contextualSpacing/>
              <w:rPr>
                <w:rFonts w:ascii="Rockwell" w:hAnsi="Rockwell"/>
                <w:color w:val="FF0000"/>
                <w:sz w:val="20"/>
                <w:szCs w:val="20"/>
              </w:rPr>
            </w:pPr>
            <w:r w:rsidRPr="005C4092">
              <w:rPr>
                <w:rFonts w:ascii="Rockwell" w:hAnsi="Rockwell"/>
                <w:color w:val="FF0000"/>
                <w:sz w:val="20"/>
                <w:szCs w:val="20"/>
              </w:rPr>
              <w:t xml:space="preserve">      Dove Real Estates</w:t>
            </w:r>
          </w:p>
        </w:tc>
        <w:tc>
          <w:tcPr>
            <w:tcW w:w="1259" w:type="dxa"/>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Pr>
                <w:rFonts w:ascii="Rockwell" w:hAnsi="Rockwell"/>
                <w:color w:val="FF0000"/>
                <w:sz w:val="20"/>
                <w:szCs w:val="20"/>
              </w:rPr>
              <w:t>(5,989)</w:t>
            </w:r>
          </w:p>
        </w:tc>
        <w:tc>
          <w:tcPr>
            <w:tcW w:w="1534" w:type="dxa"/>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188" w:type="dxa"/>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335" w:type="dxa"/>
            <w:gridSpan w:val="2"/>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(6,320)</w:t>
            </w:r>
          </w:p>
        </w:tc>
        <w:tc>
          <w:tcPr>
            <w:tcW w:w="1453" w:type="dxa"/>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p>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c>
          <w:tcPr>
            <w:tcW w:w="1061" w:type="dxa"/>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p>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r>
      <w:tr w:rsidR="00C33312" w:rsidRPr="005C4092" w:rsidTr="002436B5">
        <w:tblPrEx>
          <w:tblBorders>
            <w:top w:val="none" w:sz="0" w:space="0" w:color="auto"/>
          </w:tblBorders>
        </w:tblPrEx>
        <w:trPr>
          <w:gridAfter w:val="1"/>
          <w:wAfter w:w="10" w:type="dxa"/>
          <w:trHeight w:val="695"/>
        </w:trPr>
        <w:tc>
          <w:tcPr>
            <w:tcW w:w="2705" w:type="dxa"/>
            <w:vMerge w:val="restart"/>
            <w:tcBorders>
              <w:top w:val="single" w:sz="4" w:space="0" w:color="auto"/>
              <w:left w:val="single" w:sz="4" w:space="0" w:color="auto"/>
              <w:right w:val="single" w:sz="4" w:space="0" w:color="auto"/>
            </w:tcBorders>
            <w:vAlign w:val="bottom"/>
          </w:tcPr>
          <w:p w:rsidR="00C33312" w:rsidRPr="005C4092" w:rsidRDefault="00C33312" w:rsidP="00F14947">
            <w:pPr>
              <w:spacing w:line="240" w:lineRule="auto"/>
              <w:contextualSpacing/>
              <w:rPr>
                <w:rFonts w:ascii="Rockwell" w:hAnsi="Rockwell"/>
                <w:color w:val="FF0000"/>
                <w:sz w:val="20"/>
                <w:szCs w:val="20"/>
              </w:rPr>
            </w:pPr>
            <w:r w:rsidRPr="005C4092">
              <w:rPr>
                <w:rFonts w:ascii="Rockwell" w:hAnsi="Rockwell"/>
                <w:color w:val="FF0000"/>
                <w:sz w:val="20"/>
                <w:szCs w:val="20"/>
              </w:rPr>
              <w:t xml:space="preserve">Raw Material / </w:t>
            </w:r>
            <w:r>
              <w:rPr>
                <w:rFonts w:ascii="Rockwell" w:hAnsi="Rockwell"/>
                <w:color w:val="FF0000"/>
                <w:sz w:val="20"/>
                <w:szCs w:val="20"/>
              </w:rPr>
              <w:t>PSF</w:t>
            </w:r>
            <w:r w:rsidRPr="005C4092">
              <w:rPr>
                <w:rFonts w:ascii="Rockwell" w:hAnsi="Rockwell"/>
                <w:color w:val="FF0000"/>
                <w:sz w:val="20"/>
                <w:szCs w:val="20"/>
              </w:rPr>
              <w:t xml:space="preserve"> Purchases:</w:t>
            </w:r>
          </w:p>
          <w:p w:rsidR="00C33312" w:rsidRPr="005C4092" w:rsidRDefault="00C33312" w:rsidP="00F14947">
            <w:pPr>
              <w:spacing w:line="240" w:lineRule="auto"/>
              <w:contextualSpacing/>
              <w:rPr>
                <w:rFonts w:ascii="Rockwell" w:hAnsi="Rockwell"/>
                <w:color w:val="FF0000"/>
                <w:sz w:val="20"/>
                <w:szCs w:val="20"/>
              </w:rPr>
            </w:pPr>
            <w:r>
              <w:rPr>
                <w:rFonts w:ascii="Rockwell" w:hAnsi="Rockwell"/>
                <w:color w:val="FF0000"/>
                <w:sz w:val="20"/>
                <w:szCs w:val="20"/>
              </w:rPr>
              <w:t xml:space="preserve">     SRYC</w:t>
            </w:r>
          </w:p>
          <w:p w:rsidR="00C33312" w:rsidRPr="005C4092" w:rsidRDefault="00C33312" w:rsidP="00C33312">
            <w:pPr>
              <w:spacing w:line="240" w:lineRule="auto"/>
              <w:contextualSpacing/>
              <w:rPr>
                <w:rFonts w:ascii="Rockwell" w:hAnsi="Rockwell"/>
                <w:color w:val="FF0000"/>
                <w:sz w:val="20"/>
                <w:szCs w:val="20"/>
              </w:rPr>
            </w:pPr>
            <w:r w:rsidRPr="005C4092">
              <w:rPr>
                <w:rFonts w:ascii="Rockwell" w:hAnsi="Rockwell"/>
                <w:color w:val="FF0000"/>
                <w:sz w:val="20"/>
                <w:szCs w:val="20"/>
              </w:rPr>
              <w:t xml:space="preserve">     S</w:t>
            </w:r>
            <w:r>
              <w:rPr>
                <w:rFonts w:ascii="Rockwell" w:hAnsi="Rockwell"/>
                <w:color w:val="FF0000"/>
                <w:sz w:val="20"/>
                <w:szCs w:val="20"/>
              </w:rPr>
              <w:t xml:space="preserve">JTL     </w:t>
            </w:r>
            <w:r w:rsidRPr="005C4092">
              <w:rPr>
                <w:rFonts w:ascii="Rockwell" w:hAnsi="Rockwell"/>
                <w:color w:val="FF0000"/>
                <w:sz w:val="20"/>
                <w:szCs w:val="20"/>
              </w:rPr>
              <w:t xml:space="preserve"> </w:t>
            </w:r>
          </w:p>
        </w:tc>
        <w:tc>
          <w:tcPr>
            <w:tcW w:w="1259" w:type="dxa"/>
            <w:tcBorders>
              <w:top w:val="single" w:sz="4" w:space="0" w:color="auto"/>
              <w:left w:val="nil"/>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Pr>
                <w:rFonts w:ascii="Rockwell" w:hAnsi="Rockwell"/>
                <w:color w:val="FF0000"/>
                <w:sz w:val="20"/>
                <w:szCs w:val="20"/>
              </w:rPr>
              <w:t>11,68,054</w:t>
            </w:r>
          </w:p>
        </w:tc>
        <w:tc>
          <w:tcPr>
            <w:tcW w:w="1534" w:type="dxa"/>
            <w:tcBorders>
              <w:top w:val="single" w:sz="4" w:space="0" w:color="auto"/>
              <w:left w:val="nil"/>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188" w:type="dxa"/>
            <w:tcBorders>
              <w:top w:val="single" w:sz="4" w:space="0" w:color="auto"/>
              <w:left w:val="nil"/>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335" w:type="dxa"/>
            <w:gridSpan w:val="2"/>
            <w:tcBorders>
              <w:top w:val="single" w:sz="4" w:space="0" w:color="auto"/>
              <w:left w:val="nil"/>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p>
          <w:p w:rsidR="00C33312" w:rsidRPr="005C4092" w:rsidRDefault="00C33312" w:rsidP="004245A5">
            <w:pPr>
              <w:spacing w:line="240" w:lineRule="auto"/>
              <w:contextualSpacing/>
              <w:jc w:val="right"/>
              <w:rPr>
                <w:rFonts w:ascii="Rockwell" w:hAnsi="Rockwell"/>
                <w:color w:val="FF0000"/>
                <w:sz w:val="20"/>
                <w:szCs w:val="20"/>
              </w:rPr>
            </w:pPr>
          </w:p>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c>
          <w:tcPr>
            <w:tcW w:w="1453" w:type="dxa"/>
            <w:tcBorders>
              <w:top w:val="single" w:sz="4" w:space="0" w:color="auto"/>
              <w:left w:val="nil"/>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p>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c>
          <w:tcPr>
            <w:tcW w:w="1061" w:type="dxa"/>
            <w:tcBorders>
              <w:top w:val="single" w:sz="4" w:space="0" w:color="auto"/>
              <w:left w:val="nil"/>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p>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r>
      <w:tr w:rsidR="00C33312" w:rsidRPr="005C4092" w:rsidTr="002436B5">
        <w:tblPrEx>
          <w:tblBorders>
            <w:top w:val="none" w:sz="0" w:space="0" w:color="auto"/>
          </w:tblBorders>
        </w:tblPrEx>
        <w:trPr>
          <w:gridAfter w:val="1"/>
          <w:wAfter w:w="10" w:type="dxa"/>
          <w:trHeight w:val="240"/>
        </w:trPr>
        <w:tc>
          <w:tcPr>
            <w:tcW w:w="2705" w:type="dxa"/>
            <w:vMerge/>
            <w:tcBorders>
              <w:left w:val="single" w:sz="4" w:space="0" w:color="auto"/>
              <w:bottom w:val="single" w:sz="4" w:space="0" w:color="auto"/>
              <w:right w:val="single" w:sz="4" w:space="0" w:color="auto"/>
            </w:tcBorders>
            <w:vAlign w:val="bottom"/>
          </w:tcPr>
          <w:p w:rsidR="00C33312" w:rsidRPr="005C4092" w:rsidRDefault="00C33312" w:rsidP="00F14947">
            <w:pPr>
              <w:spacing w:line="240" w:lineRule="auto"/>
              <w:contextualSpacing/>
              <w:rPr>
                <w:rFonts w:ascii="Rockwell" w:hAnsi="Rockwell"/>
                <w:color w:val="FF0000"/>
                <w:sz w:val="20"/>
                <w:szCs w:val="20"/>
              </w:rPr>
            </w:pPr>
          </w:p>
        </w:tc>
        <w:tc>
          <w:tcPr>
            <w:tcW w:w="1259" w:type="dxa"/>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Pr>
                <w:rFonts w:ascii="Rockwell" w:hAnsi="Rockwell"/>
                <w:color w:val="FF0000"/>
                <w:sz w:val="20"/>
                <w:szCs w:val="20"/>
              </w:rPr>
              <w:t>5,481</w:t>
            </w:r>
          </w:p>
        </w:tc>
        <w:tc>
          <w:tcPr>
            <w:tcW w:w="1534" w:type="dxa"/>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188" w:type="dxa"/>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335" w:type="dxa"/>
            <w:gridSpan w:val="2"/>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p>
        </w:tc>
        <w:tc>
          <w:tcPr>
            <w:tcW w:w="1453" w:type="dxa"/>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c>
          <w:tcPr>
            <w:tcW w:w="1061" w:type="dxa"/>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r>
      <w:tr w:rsidR="002436B5" w:rsidRPr="005C4092" w:rsidTr="002436B5">
        <w:tblPrEx>
          <w:tblBorders>
            <w:top w:val="none" w:sz="0" w:space="0" w:color="auto"/>
          </w:tblBorders>
        </w:tblPrEx>
        <w:trPr>
          <w:gridAfter w:val="1"/>
          <w:wAfter w:w="10" w:type="dxa"/>
          <w:trHeight w:val="480"/>
        </w:trPr>
        <w:tc>
          <w:tcPr>
            <w:tcW w:w="2705" w:type="dxa"/>
            <w:tcBorders>
              <w:top w:val="nil"/>
              <w:left w:val="single" w:sz="4" w:space="0" w:color="auto"/>
              <w:bottom w:val="single" w:sz="4" w:space="0" w:color="auto"/>
              <w:right w:val="single" w:sz="4" w:space="0" w:color="auto"/>
            </w:tcBorders>
            <w:vAlign w:val="bottom"/>
          </w:tcPr>
          <w:p w:rsidR="002436B5" w:rsidRPr="005C4092" w:rsidRDefault="002436B5" w:rsidP="00F14947">
            <w:pPr>
              <w:spacing w:line="240" w:lineRule="auto"/>
              <w:contextualSpacing/>
              <w:rPr>
                <w:rFonts w:ascii="Rockwell" w:hAnsi="Rockwell"/>
                <w:color w:val="FF0000"/>
                <w:sz w:val="20"/>
                <w:szCs w:val="20"/>
              </w:rPr>
            </w:pPr>
            <w:r w:rsidRPr="005C4092">
              <w:rPr>
                <w:rFonts w:ascii="Rockwell" w:hAnsi="Rockwell"/>
                <w:color w:val="FF0000"/>
                <w:sz w:val="20"/>
                <w:szCs w:val="20"/>
              </w:rPr>
              <w:t xml:space="preserve">Loan Received </w:t>
            </w:r>
            <w:r>
              <w:rPr>
                <w:rFonts w:ascii="Rockwell" w:hAnsi="Rockwell"/>
                <w:color w:val="FF0000"/>
                <w:sz w:val="20"/>
                <w:szCs w:val="20"/>
              </w:rPr>
              <w:t>:</w:t>
            </w:r>
          </w:p>
          <w:p w:rsidR="002436B5" w:rsidRPr="005C4092" w:rsidRDefault="002436B5" w:rsidP="00C33312">
            <w:pPr>
              <w:spacing w:after="0" w:line="240" w:lineRule="auto"/>
              <w:contextualSpacing/>
              <w:rPr>
                <w:rFonts w:ascii="Rockwell" w:hAnsi="Rockwell"/>
                <w:color w:val="FF0000"/>
                <w:sz w:val="20"/>
                <w:szCs w:val="20"/>
              </w:rPr>
            </w:pPr>
            <w:r w:rsidRPr="005C4092">
              <w:rPr>
                <w:rFonts w:ascii="Rockwell" w:hAnsi="Rockwell"/>
                <w:color w:val="FF0000"/>
                <w:sz w:val="20"/>
                <w:szCs w:val="20"/>
              </w:rPr>
              <w:t xml:space="preserve"> </w:t>
            </w:r>
            <w:r>
              <w:rPr>
                <w:rFonts w:ascii="Rockwell" w:hAnsi="Rockwell"/>
                <w:color w:val="FF0000"/>
                <w:sz w:val="20"/>
                <w:szCs w:val="20"/>
              </w:rPr>
              <w:t xml:space="preserve">    </w:t>
            </w:r>
            <w:r w:rsidRPr="005C4092">
              <w:rPr>
                <w:rFonts w:ascii="Rockwell" w:hAnsi="Rockwell"/>
                <w:color w:val="FF0000"/>
                <w:sz w:val="20"/>
                <w:szCs w:val="20"/>
              </w:rPr>
              <w:t>R.Doraiswami</w:t>
            </w:r>
          </w:p>
        </w:tc>
        <w:tc>
          <w:tcPr>
            <w:tcW w:w="1259" w:type="dxa"/>
            <w:tcBorders>
              <w:top w:val="nil"/>
              <w:left w:val="nil"/>
              <w:bottom w:val="single" w:sz="4" w:space="0" w:color="auto"/>
              <w:right w:val="single" w:sz="4" w:space="0" w:color="auto"/>
            </w:tcBorders>
            <w:vAlign w:val="bottom"/>
          </w:tcPr>
          <w:p w:rsidR="002436B5" w:rsidRPr="005C4092" w:rsidRDefault="002436B5" w:rsidP="004245A5">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534" w:type="dxa"/>
            <w:tcBorders>
              <w:top w:val="nil"/>
              <w:left w:val="nil"/>
              <w:bottom w:val="single" w:sz="4" w:space="0" w:color="auto"/>
              <w:right w:val="single" w:sz="4" w:space="0" w:color="auto"/>
            </w:tcBorders>
            <w:vAlign w:val="bottom"/>
          </w:tcPr>
          <w:p w:rsidR="002436B5" w:rsidRPr="005C4092" w:rsidRDefault="002436B5" w:rsidP="004245A5">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188" w:type="dxa"/>
            <w:tcBorders>
              <w:top w:val="nil"/>
              <w:left w:val="nil"/>
              <w:bottom w:val="single" w:sz="4" w:space="0" w:color="auto"/>
              <w:right w:val="single" w:sz="4" w:space="0" w:color="auto"/>
            </w:tcBorders>
            <w:vAlign w:val="bottom"/>
          </w:tcPr>
          <w:p w:rsidR="002436B5" w:rsidRPr="005C4092" w:rsidRDefault="002436B5"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p>
          <w:p w:rsidR="002436B5" w:rsidRPr="005C4092" w:rsidRDefault="002436B5" w:rsidP="004245A5">
            <w:pPr>
              <w:spacing w:line="240" w:lineRule="auto"/>
              <w:contextualSpacing/>
              <w:jc w:val="right"/>
              <w:rPr>
                <w:rFonts w:ascii="Rockwell" w:hAnsi="Rockwell"/>
                <w:color w:val="FF0000"/>
                <w:sz w:val="20"/>
                <w:szCs w:val="20"/>
              </w:rPr>
            </w:pPr>
          </w:p>
          <w:p w:rsidR="002436B5" w:rsidRPr="005C4092" w:rsidRDefault="002436B5"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w:t>
            </w:r>
          </w:p>
        </w:tc>
        <w:tc>
          <w:tcPr>
            <w:tcW w:w="1335" w:type="dxa"/>
            <w:gridSpan w:val="2"/>
            <w:tcBorders>
              <w:top w:val="nil"/>
              <w:left w:val="nil"/>
              <w:bottom w:val="single" w:sz="4" w:space="0" w:color="auto"/>
              <w:right w:val="single" w:sz="4" w:space="0" w:color="auto"/>
            </w:tcBorders>
            <w:vAlign w:val="bottom"/>
          </w:tcPr>
          <w:p w:rsidR="002436B5" w:rsidRPr="005C4092" w:rsidRDefault="002436B5"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p>
          <w:p w:rsidR="002436B5" w:rsidRPr="005C4092" w:rsidRDefault="002436B5"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p>
        </w:tc>
        <w:tc>
          <w:tcPr>
            <w:tcW w:w="1453" w:type="dxa"/>
            <w:tcBorders>
              <w:top w:val="nil"/>
              <w:left w:val="nil"/>
              <w:bottom w:val="single" w:sz="4" w:space="0" w:color="auto"/>
              <w:right w:val="single" w:sz="4" w:space="0" w:color="auto"/>
            </w:tcBorders>
            <w:vAlign w:val="bottom"/>
          </w:tcPr>
          <w:p w:rsidR="002436B5" w:rsidRPr="005C4092" w:rsidRDefault="002436B5"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p>
          <w:p w:rsidR="002436B5" w:rsidRPr="005C4092" w:rsidRDefault="002436B5"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 57,60,000</w:t>
            </w:r>
          </w:p>
        </w:tc>
        <w:tc>
          <w:tcPr>
            <w:tcW w:w="1061" w:type="dxa"/>
            <w:tcBorders>
              <w:top w:val="nil"/>
              <w:left w:val="nil"/>
              <w:bottom w:val="single" w:sz="4" w:space="0" w:color="auto"/>
              <w:right w:val="single" w:sz="4" w:space="0" w:color="auto"/>
            </w:tcBorders>
            <w:vAlign w:val="bottom"/>
          </w:tcPr>
          <w:p w:rsidR="002436B5" w:rsidRPr="005C4092" w:rsidRDefault="002436B5"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p>
          <w:p w:rsidR="002436B5" w:rsidRPr="005C4092" w:rsidRDefault="002436B5"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p>
        </w:tc>
      </w:tr>
      <w:tr w:rsidR="00C33312" w:rsidRPr="005C4092" w:rsidTr="002436B5">
        <w:tblPrEx>
          <w:tblBorders>
            <w:top w:val="none" w:sz="0" w:space="0" w:color="auto"/>
          </w:tblBorders>
        </w:tblPrEx>
        <w:trPr>
          <w:gridAfter w:val="1"/>
          <w:wAfter w:w="10" w:type="dxa"/>
          <w:trHeight w:val="215"/>
        </w:trPr>
        <w:tc>
          <w:tcPr>
            <w:tcW w:w="2705" w:type="dxa"/>
            <w:tcBorders>
              <w:top w:val="single" w:sz="4" w:space="0" w:color="auto"/>
              <w:left w:val="single" w:sz="4" w:space="0" w:color="auto"/>
              <w:bottom w:val="single" w:sz="4" w:space="0" w:color="auto"/>
              <w:right w:val="single" w:sz="4" w:space="0" w:color="auto"/>
            </w:tcBorders>
            <w:vAlign w:val="bottom"/>
          </w:tcPr>
          <w:p w:rsidR="00DB6ED1" w:rsidRPr="00DB6ED1" w:rsidRDefault="00DB6ED1" w:rsidP="00C33312">
            <w:pPr>
              <w:spacing w:line="240" w:lineRule="auto"/>
              <w:contextualSpacing/>
              <w:rPr>
                <w:rFonts w:ascii="Rockwell" w:hAnsi="Rockwell"/>
                <w:color w:val="FF0000"/>
                <w:sz w:val="18"/>
                <w:szCs w:val="18"/>
              </w:rPr>
            </w:pPr>
            <w:r>
              <w:rPr>
                <w:rFonts w:ascii="Rockwell" w:hAnsi="Rockwell"/>
                <w:color w:val="FF0000"/>
                <w:sz w:val="18"/>
                <w:szCs w:val="18"/>
              </w:rPr>
              <w:t xml:space="preserve">      </w:t>
            </w:r>
            <w:r w:rsidR="00C33312" w:rsidRPr="00DB6ED1">
              <w:rPr>
                <w:rFonts w:ascii="Rockwell" w:hAnsi="Rockwell"/>
                <w:color w:val="FF0000"/>
                <w:sz w:val="18"/>
                <w:szCs w:val="18"/>
              </w:rPr>
              <w:t>D.Lakshminarayanaswamy</w:t>
            </w:r>
          </w:p>
        </w:tc>
        <w:tc>
          <w:tcPr>
            <w:tcW w:w="1259" w:type="dxa"/>
            <w:tcBorders>
              <w:top w:val="single" w:sz="4" w:space="0" w:color="auto"/>
              <w:left w:val="nil"/>
              <w:bottom w:val="single" w:sz="4" w:space="0" w:color="auto"/>
              <w:right w:val="single" w:sz="4" w:space="0" w:color="auto"/>
            </w:tcBorders>
            <w:vAlign w:val="bottom"/>
          </w:tcPr>
          <w:p w:rsidR="00C33312" w:rsidRPr="005C4092" w:rsidRDefault="00B87A65" w:rsidP="004245A5">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534" w:type="dxa"/>
            <w:tcBorders>
              <w:top w:val="single" w:sz="4" w:space="0" w:color="auto"/>
              <w:left w:val="nil"/>
              <w:bottom w:val="single" w:sz="4" w:space="0" w:color="auto"/>
              <w:right w:val="single" w:sz="4" w:space="0" w:color="auto"/>
            </w:tcBorders>
            <w:vAlign w:val="bottom"/>
          </w:tcPr>
          <w:p w:rsidR="00C33312" w:rsidRPr="005C4092" w:rsidRDefault="00B87A65" w:rsidP="004245A5">
            <w:pPr>
              <w:spacing w:line="240" w:lineRule="auto"/>
              <w:contextualSpacing/>
              <w:jc w:val="right"/>
              <w:rPr>
                <w:rFonts w:ascii="Rockwell" w:hAnsi="Rockwell"/>
                <w:color w:val="FF0000"/>
                <w:sz w:val="20"/>
                <w:szCs w:val="20"/>
              </w:rPr>
            </w:pPr>
            <w:r>
              <w:rPr>
                <w:rFonts w:ascii="Rockwell" w:hAnsi="Rockwell"/>
                <w:color w:val="FF0000"/>
                <w:sz w:val="20"/>
                <w:szCs w:val="20"/>
              </w:rPr>
              <w:t>21,85,36,806</w:t>
            </w:r>
          </w:p>
        </w:tc>
        <w:tc>
          <w:tcPr>
            <w:tcW w:w="1188" w:type="dxa"/>
            <w:tcBorders>
              <w:top w:val="single" w:sz="4" w:space="0" w:color="auto"/>
              <w:left w:val="nil"/>
              <w:bottom w:val="single" w:sz="4" w:space="0" w:color="auto"/>
              <w:right w:val="single" w:sz="4" w:space="0" w:color="auto"/>
            </w:tcBorders>
            <w:vAlign w:val="bottom"/>
          </w:tcPr>
          <w:p w:rsidR="00C33312" w:rsidRPr="005C4092" w:rsidRDefault="00B87A65" w:rsidP="004245A5">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335" w:type="dxa"/>
            <w:gridSpan w:val="2"/>
            <w:tcBorders>
              <w:top w:val="single" w:sz="4" w:space="0" w:color="auto"/>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 ---- </w:t>
            </w:r>
          </w:p>
        </w:tc>
        <w:tc>
          <w:tcPr>
            <w:tcW w:w="1453" w:type="dxa"/>
            <w:tcBorders>
              <w:top w:val="single" w:sz="4" w:space="0" w:color="auto"/>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 4,45,96,122</w:t>
            </w:r>
          </w:p>
        </w:tc>
        <w:tc>
          <w:tcPr>
            <w:tcW w:w="1061" w:type="dxa"/>
            <w:tcBorders>
              <w:top w:val="single" w:sz="4" w:space="0" w:color="auto"/>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 ---- </w:t>
            </w:r>
          </w:p>
        </w:tc>
      </w:tr>
      <w:tr w:rsidR="00DB6ED1" w:rsidRPr="005C4092" w:rsidTr="002436B5">
        <w:tblPrEx>
          <w:tblBorders>
            <w:top w:val="none" w:sz="0" w:space="0" w:color="auto"/>
          </w:tblBorders>
        </w:tblPrEx>
        <w:trPr>
          <w:gridAfter w:val="1"/>
          <w:wAfter w:w="10" w:type="dxa"/>
          <w:trHeight w:val="240"/>
        </w:trPr>
        <w:tc>
          <w:tcPr>
            <w:tcW w:w="2705" w:type="dxa"/>
            <w:tcBorders>
              <w:top w:val="single" w:sz="4" w:space="0" w:color="auto"/>
              <w:left w:val="single" w:sz="4" w:space="0" w:color="auto"/>
              <w:bottom w:val="single" w:sz="4" w:space="0" w:color="auto"/>
              <w:right w:val="single" w:sz="4" w:space="0" w:color="auto"/>
            </w:tcBorders>
            <w:vAlign w:val="bottom"/>
          </w:tcPr>
          <w:p w:rsidR="00DB6ED1" w:rsidRDefault="00DB6ED1" w:rsidP="00C33312">
            <w:pPr>
              <w:spacing w:line="240" w:lineRule="auto"/>
              <w:contextualSpacing/>
              <w:rPr>
                <w:rFonts w:ascii="Rockwell" w:hAnsi="Rockwell"/>
                <w:color w:val="FF0000"/>
                <w:sz w:val="20"/>
                <w:szCs w:val="20"/>
              </w:rPr>
            </w:pPr>
            <w:r>
              <w:rPr>
                <w:rFonts w:ascii="Rockwell" w:hAnsi="Rockwell"/>
                <w:color w:val="FF0000"/>
                <w:sz w:val="20"/>
                <w:szCs w:val="20"/>
              </w:rPr>
              <w:t xml:space="preserve">     L. Nagaswarna</w:t>
            </w:r>
          </w:p>
        </w:tc>
        <w:tc>
          <w:tcPr>
            <w:tcW w:w="1259" w:type="dxa"/>
            <w:tcBorders>
              <w:top w:val="single" w:sz="4" w:space="0" w:color="auto"/>
              <w:left w:val="nil"/>
              <w:bottom w:val="single" w:sz="4" w:space="0" w:color="auto"/>
              <w:right w:val="single" w:sz="4" w:space="0" w:color="auto"/>
            </w:tcBorders>
            <w:vAlign w:val="bottom"/>
          </w:tcPr>
          <w:p w:rsidR="00DB6ED1" w:rsidRPr="005C4092" w:rsidRDefault="00DB6ED1" w:rsidP="004245A5">
            <w:pPr>
              <w:spacing w:line="240" w:lineRule="auto"/>
              <w:contextualSpacing/>
              <w:jc w:val="right"/>
              <w:rPr>
                <w:rFonts w:ascii="Rockwell" w:hAnsi="Rockwell"/>
                <w:color w:val="FF0000"/>
                <w:sz w:val="20"/>
                <w:szCs w:val="20"/>
              </w:rPr>
            </w:pPr>
          </w:p>
        </w:tc>
        <w:tc>
          <w:tcPr>
            <w:tcW w:w="1534" w:type="dxa"/>
            <w:tcBorders>
              <w:top w:val="single" w:sz="4" w:space="0" w:color="auto"/>
              <w:left w:val="nil"/>
              <w:bottom w:val="single" w:sz="4" w:space="0" w:color="auto"/>
              <w:right w:val="single" w:sz="4" w:space="0" w:color="auto"/>
            </w:tcBorders>
            <w:vAlign w:val="bottom"/>
          </w:tcPr>
          <w:p w:rsidR="00DB6ED1" w:rsidRPr="005C4092" w:rsidRDefault="00EA15A6" w:rsidP="00EA15A6">
            <w:pPr>
              <w:spacing w:line="240" w:lineRule="auto"/>
              <w:contextualSpacing/>
              <w:jc w:val="right"/>
              <w:rPr>
                <w:rFonts w:ascii="Rockwell" w:hAnsi="Rockwell"/>
                <w:color w:val="FF0000"/>
                <w:sz w:val="20"/>
                <w:szCs w:val="20"/>
              </w:rPr>
            </w:pPr>
            <w:r>
              <w:rPr>
                <w:rFonts w:ascii="Rockwell" w:hAnsi="Rockwell"/>
                <w:color w:val="FF0000"/>
                <w:sz w:val="20"/>
                <w:szCs w:val="20"/>
              </w:rPr>
              <w:t>1,00,00,000</w:t>
            </w:r>
          </w:p>
        </w:tc>
        <w:tc>
          <w:tcPr>
            <w:tcW w:w="1188" w:type="dxa"/>
            <w:tcBorders>
              <w:top w:val="single" w:sz="4" w:space="0" w:color="auto"/>
              <w:left w:val="nil"/>
              <w:bottom w:val="single" w:sz="4" w:space="0" w:color="auto"/>
              <w:right w:val="single" w:sz="4" w:space="0" w:color="auto"/>
            </w:tcBorders>
            <w:vAlign w:val="bottom"/>
          </w:tcPr>
          <w:p w:rsidR="00DB6ED1" w:rsidRPr="005C4092" w:rsidRDefault="00DB6ED1" w:rsidP="004245A5">
            <w:pPr>
              <w:spacing w:line="240" w:lineRule="auto"/>
              <w:contextualSpacing/>
              <w:jc w:val="right"/>
              <w:rPr>
                <w:rFonts w:ascii="Rockwell" w:hAnsi="Rockwell"/>
                <w:color w:val="FF0000"/>
                <w:sz w:val="20"/>
                <w:szCs w:val="20"/>
              </w:rPr>
            </w:pPr>
          </w:p>
        </w:tc>
        <w:tc>
          <w:tcPr>
            <w:tcW w:w="1335" w:type="dxa"/>
            <w:gridSpan w:val="2"/>
            <w:tcBorders>
              <w:top w:val="single" w:sz="4" w:space="0" w:color="auto"/>
              <w:left w:val="nil"/>
              <w:bottom w:val="single" w:sz="4" w:space="0" w:color="auto"/>
              <w:right w:val="single" w:sz="4" w:space="0" w:color="auto"/>
            </w:tcBorders>
            <w:vAlign w:val="bottom"/>
          </w:tcPr>
          <w:p w:rsidR="00DB6ED1" w:rsidRPr="005C4092" w:rsidRDefault="00DB6ED1" w:rsidP="004245A5">
            <w:pPr>
              <w:spacing w:line="240" w:lineRule="auto"/>
              <w:contextualSpacing/>
              <w:jc w:val="right"/>
              <w:rPr>
                <w:rFonts w:ascii="Rockwell" w:hAnsi="Rockwell"/>
                <w:color w:val="FF0000"/>
                <w:sz w:val="20"/>
                <w:szCs w:val="20"/>
              </w:rPr>
            </w:pPr>
          </w:p>
        </w:tc>
        <w:tc>
          <w:tcPr>
            <w:tcW w:w="1453" w:type="dxa"/>
            <w:tcBorders>
              <w:top w:val="single" w:sz="4" w:space="0" w:color="auto"/>
              <w:left w:val="nil"/>
              <w:bottom w:val="single" w:sz="4" w:space="0" w:color="auto"/>
              <w:right w:val="single" w:sz="4" w:space="0" w:color="auto"/>
            </w:tcBorders>
            <w:vAlign w:val="bottom"/>
          </w:tcPr>
          <w:p w:rsidR="00DB6ED1" w:rsidRPr="005C4092" w:rsidRDefault="00DB6ED1" w:rsidP="004245A5">
            <w:pPr>
              <w:spacing w:line="240" w:lineRule="auto"/>
              <w:contextualSpacing/>
              <w:jc w:val="right"/>
              <w:rPr>
                <w:rFonts w:ascii="Rockwell" w:hAnsi="Rockwell"/>
                <w:color w:val="FF0000"/>
                <w:sz w:val="20"/>
                <w:szCs w:val="20"/>
              </w:rPr>
            </w:pPr>
          </w:p>
        </w:tc>
        <w:tc>
          <w:tcPr>
            <w:tcW w:w="1061" w:type="dxa"/>
            <w:tcBorders>
              <w:top w:val="single" w:sz="4" w:space="0" w:color="auto"/>
              <w:left w:val="nil"/>
              <w:bottom w:val="single" w:sz="4" w:space="0" w:color="auto"/>
              <w:right w:val="single" w:sz="4" w:space="0" w:color="auto"/>
            </w:tcBorders>
            <w:vAlign w:val="bottom"/>
          </w:tcPr>
          <w:p w:rsidR="00DB6ED1" w:rsidRPr="005C4092" w:rsidRDefault="00DB6ED1" w:rsidP="004245A5">
            <w:pPr>
              <w:spacing w:line="240" w:lineRule="auto"/>
              <w:contextualSpacing/>
              <w:jc w:val="right"/>
              <w:rPr>
                <w:rFonts w:ascii="Rockwell" w:hAnsi="Rockwell"/>
                <w:color w:val="FF0000"/>
                <w:sz w:val="20"/>
                <w:szCs w:val="20"/>
              </w:rPr>
            </w:pPr>
          </w:p>
        </w:tc>
      </w:tr>
      <w:tr w:rsidR="00C33312" w:rsidRPr="005C4092" w:rsidTr="002436B5">
        <w:tblPrEx>
          <w:tblBorders>
            <w:top w:val="none" w:sz="0" w:space="0" w:color="auto"/>
          </w:tblBorders>
        </w:tblPrEx>
        <w:trPr>
          <w:gridAfter w:val="1"/>
          <w:wAfter w:w="10" w:type="dxa"/>
          <w:trHeight w:val="399"/>
        </w:trPr>
        <w:tc>
          <w:tcPr>
            <w:tcW w:w="2705" w:type="dxa"/>
            <w:tcBorders>
              <w:top w:val="nil"/>
              <w:left w:val="single" w:sz="4" w:space="0" w:color="auto"/>
              <w:bottom w:val="single" w:sz="4" w:space="0" w:color="auto"/>
              <w:right w:val="single" w:sz="4" w:space="0" w:color="auto"/>
            </w:tcBorders>
            <w:vAlign w:val="bottom"/>
          </w:tcPr>
          <w:p w:rsidR="00C33312" w:rsidRPr="005C4092" w:rsidRDefault="00C33312" w:rsidP="00F14947">
            <w:pPr>
              <w:spacing w:line="240" w:lineRule="auto"/>
              <w:contextualSpacing/>
              <w:rPr>
                <w:rFonts w:ascii="Rockwell" w:hAnsi="Rockwell"/>
                <w:color w:val="FF0000"/>
                <w:sz w:val="20"/>
                <w:szCs w:val="20"/>
              </w:rPr>
            </w:pPr>
            <w:r w:rsidRPr="005C4092">
              <w:rPr>
                <w:rFonts w:ascii="Rockwell" w:hAnsi="Rockwell"/>
                <w:color w:val="FF0000"/>
                <w:sz w:val="20"/>
                <w:szCs w:val="20"/>
              </w:rPr>
              <w:t>Interest on Trade Deposit</w:t>
            </w:r>
          </w:p>
          <w:p w:rsidR="00C33312" w:rsidRPr="005C4092" w:rsidRDefault="00C33312" w:rsidP="00F14947">
            <w:pPr>
              <w:spacing w:line="240" w:lineRule="auto"/>
              <w:contextualSpacing/>
              <w:rPr>
                <w:rFonts w:ascii="Rockwell" w:hAnsi="Rockwell"/>
                <w:color w:val="FF0000"/>
                <w:sz w:val="20"/>
                <w:szCs w:val="20"/>
              </w:rPr>
            </w:pPr>
            <w:r w:rsidRPr="005C4092">
              <w:rPr>
                <w:rFonts w:ascii="Rockwell" w:hAnsi="Rockwell"/>
                <w:color w:val="FF0000"/>
                <w:sz w:val="20"/>
                <w:szCs w:val="20"/>
              </w:rPr>
              <w:t xml:space="preserve">     JGOM</w:t>
            </w:r>
          </w:p>
        </w:tc>
        <w:tc>
          <w:tcPr>
            <w:tcW w:w="1259" w:type="dxa"/>
            <w:tcBorders>
              <w:top w:val="nil"/>
              <w:left w:val="nil"/>
              <w:bottom w:val="single" w:sz="4" w:space="0" w:color="auto"/>
              <w:right w:val="single" w:sz="4" w:space="0" w:color="auto"/>
            </w:tcBorders>
            <w:vAlign w:val="bottom"/>
          </w:tcPr>
          <w:p w:rsidR="00C33312" w:rsidRPr="005C4092" w:rsidRDefault="002436B5" w:rsidP="004245A5">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534" w:type="dxa"/>
            <w:tcBorders>
              <w:top w:val="nil"/>
              <w:left w:val="nil"/>
              <w:bottom w:val="single" w:sz="4" w:space="0" w:color="auto"/>
              <w:right w:val="single" w:sz="4" w:space="0" w:color="auto"/>
            </w:tcBorders>
            <w:vAlign w:val="bottom"/>
          </w:tcPr>
          <w:p w:rsidR="00C33312" w:rsidRPr="005C4092" w:rsidRDefault="002436B5" w:rsidP="004245A5">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188" w:type="dxa"/>
            <w:tcBorders>
              <w:top w:val="nil"/>
              <w:left w:val="nil"/>
              <w:bottom w:val="single" w:sz="4" w:space="0" w:color="auto"/>
              <w:right w:val="single" w:sz="4" w:space="0" w:color="auto"/>
            </w:tcBorders>
            <w:vAlign w:val="bottom"/>
          </w:tcPr>
          <w:p w:rsidR="00C33312" w:rsidRPr="005C4092" w:rsidRDefault="002436B5" w:rsidP="004245A5">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335" w:type="dxa"/>
            <w:gridSpan w:val="2"/>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p>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 11,68,530</w:t>
            </w:r>
          </w:p>
        </w:tc>
        <w:tc>
          <w:tcPr>
            <w:tcW w:w="1453" w:type="dxa"/>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p>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 ---- </w:t>
            </w:r>
          </w:p>
        </w:tc>
        <w:tc>
          <w:tcPr>
            <w:tcW w:w="1061" w:type="dxa"/>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p>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 ---- </w:t>
            </w:r>
          </w:p>
        </w:tc>
      </w:tr>
      <w:tr w:rsidR="00C33312" w:rsidRPr="005C4092" w:rsidTr="002436B5">
        <w:tblPrEx>
          <w:tblBorders>
            <w:top w:val="none" w:sz="0" w:space="0" w:color="auto"/>
          </w:tblBorders>
        </w:tblPrEx>
        <w:trPr>
          <w:gridAfter w:val="1"/>
          <w:wAfter w:w="10" w:type="dxa"/>
          <w:trHeight w:val="490"/>
        </w:trPr>
        <w:tc>
          <w:tcPr>
            <w:tcW w:w="2705" w:type="dxa"/>
            <w:tcBorders>
              <w:top w:val="single" w:sz="4" w:space="0" w:color="auto"/>
              <w:left w:val="single" w:sz="4" w:space="0" w:color="auto"/>
              <w:right w:val="single" w:sz="4" w:space="0" w:color="auto"/>
            </w:tcBorders>
            <w:vAlign w:val="bottom"/>
          </w:tcPr>
          <w:p w:rsidR="00C33312" w:rsidRPr="005C4092" w:rsidRDefault="00C33312" w:rsidP="00F14947">
            <w:pPr>
              <w:spacing w:line="240" w:lineRule="auto"/>
              <w:contextualSpacing/>
              <w:rPr>
                <w:rFonts w:ascii="Rockwell" w:hAnsi="Rockwell"/>
                <w:color w:val="FF0000"/>
                <w:sz w:val="20"/>
                <w:szCs w:val="20"/>
              </w:rPr>
            </w:pPr>
            <w:r w:rsidRPr="005C4092">
              <w:rPr>
                <w:rFonts w:ascii="Rockwell" w:hAnsi="Rockwell"/>
                <w:color w:val="FF0000"/>
                <w:sz w:val="20"/>
                <w:szCs w:val="20"/>
              </w:rPr>
              <w:t>Loan repaid</w:t>
            </w:r>
            <w:r>
              <w:rPr>
                <w:rFonts w:ascii="Rockwell" w:hAnsi="Rockwell"/>
                <w:color w:val="FF0000"/>
                <w:sz w:val="20"/>
                <w:szCs w:val="20"/>
              </w:rPr>
              <w:t xml:space="preserve"> :</w:t>
            </w:r>
          </w:p>
          <w:p w:rsidR="00C33312" w:rsidRPr="005C4092" w:rsidRDefault="00DC247C" w:rsidP="00F14947">
            <w:pPr>
              <w:spacing w:line="240" w:lineRule="auto"/>
              <w:contextualSpacing/>
              <w:rPr>
                <w:rFonts w:ascii="Rockwell" w:hAnsi="Rockwell"/>
                <w:color w:val="FF0000"/>
                <w:sz w:val="20"/>
                <w:szCs w:val="20"/>
              </w:rPr>
            </w:pPr>
            <w:r>
              <w:rPr>
                <w:rFonts w:ascii="Rockwell" w:hAnsi="Rockwell"/>
                <w:color w:val="FF0000"/>
                <w:sz w:val="20"/>
                <w:szCs w:val="20"/>
              </w:rPr>
              <w:t xml:space="preserve">     </w:t>
            </w:r>
            <w:r w:rsidR="00C33312" w:rsidRPr="005C4092">
              <w:rPr>
                <w:rFonts w:ascii="Rockwell" w:hAnsi="Rockwell"/>
                <w:color w:val="FF0000"/>
                <w:sz w:val="20"/>
                <w:szCs w:val="20"/>
              </w:rPr>
              <w:t>R.Doraiswami</w:t>
            </w:r>
          </w:p>
        </w:tc>
        <w:tc>
          <w:tcPr>
            <w:tcW w:w="1259" w:type="dxa"/>
            <w:tcBorders>
              <w:top w:val="single" w:sz="4" w:space="0" w:color="auto"/>
              <w:left w:val="nil"/>
              <w:bottom w:val="single" w:sz="4" w:space="0" w:color="auto"/>
              <w:right w:val="single" w:sz="4" w:space="0" w:color="auto"/>
            </w:tcBorders>
            <w:vAlign w:val="bottom"/>
          </w:tcPr>
          <w:p w:rsidR="00C33312" w:rsidRPr="005C4092" w:rsidRDefault="00DF0FA5" w:rsidP="004245A5">
            <w:pPr>
              <w:spacing w:line="240" w:lineRule="auto"/>
              <w:contextualSpacing/>
              <w:jc w:val="right"/>
              <w:rPr>
                <w:rFonts w:ascii="Rockwell" w:hAnsi="Rockwell"/>
                <w:color w:val="FF0000"/>
                <w:sz w:val="20"/>
                <w:szCs w:val="20"/>
              </w:rPr>
            </w:pPr>
            <w:r>
              <w:rPr>
                <w:rFonts w:ascii="Rockwell" w:hAnsi="Rockwell"/>
                <w:color w:val="FF0000"/>
                <w:sz w:val="20"/>
                <w:szCs w:val="20"/>
              </w:rPr>
              <w:t>----</w:t>
            </w:r>
            <w:r w:rsidR="002436B5">
              <w:rPr>
                <w:rFonts w:ascii="Rockwell" w:hAnsi="Rockwell"/>
                <w:color w:val="FF0000"/>
                <w:sz w:val="20"/>
                <w:szCs w:val="20"/>
              </w:rPr>
              <w:t xml:space="preserve"> </w:t>
            </w:r>
          </w:p>
        </w:tc>
        <w:tc>
          <w:tcPr>
            <w:tcW w:w="1534" w:type="dxa"/>
            <w:tcBorders>
              <w:top w:val="single" w:sz="4" w:space="0" w:color="auto"/>
              <w:left w:val="nil"/>
              <w:bottom w:val="single" w:sz="4" w:space="0" w:color="auto"/>
              <w:right w:val="single" w:sz="4" w:space="0" w:color="auto"/>
            </w:tcBorders>
            <w:vAlign w:val="bottom"/>
          </w:tcPr>
          <w:p w:rsidR="00C33312" w:rsidRPr="005C4092" w:rsidRDefault="00DF0FA5" w:rsidP="004245A5">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188" w:type="dxa"/>
            <w:tcBorders>
              <w:top w:val="single" w:sz="4" w:space="0" w:color="auto"/>
              <w:left w:val="nil"/>
              <w:bottom w:val="single" w:sz="4" w:space="0" w:color="auto"/>
              <w:right w:val="single" w:sz="4" w:space="0" w:color="auto"/>
            </w:tcBorders>
            <w:vAlign w:val="bottom"/>
          </w:tcPr>
          <w:p w:rsidR="00C33312" w:rsidRPr="005C4092" w:rsidRDefault="00B87A65" w:rsidP="004245A5">
            <w:pPr>
              <w:spacing w:line="240" w:lineRule="auto"/>
              <w:contextualSpacing/>
              <w:jc w:val="right"/>
              <w:rPr>
                <w:rFonts w:ascii="Rockwell" w:hAnsi="Rockwell"/>
                <w:color w:val="FF0000"/>
                <w:sz w:val="20"/>
                <w:szCs w:val="20"/>
              </w:rPr>
            </w:pPr>
            <w:r>
              <w:rPr>
                <w:rFonts w:ascii="Rockwell" w:hAnsi="Rockwell"/>
                <w:color w:val="FF0000"/>
                <w:sz w:val="20"/>
                <w:szCs w:val="20"/>
              </w:rPr>
              <w:t>50,78,980</w:t>
            </w:r>
          </w:p>
        </w:tc>
        <w:tc>
          <w:tcPr>
            <w:tcW w:w="1335" w:type="dxa"/>
            <w:gridSpan w:val="2"/>
            <w:tcBorders>
              <w:top w:val="single" w:sz="4" w:space="0" w:color="auto"/>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 ---- </w:t>
            </w:r>
          </w:p>
        </w:tc>
        <w:tc>
          <w:tcPr>
            <w:tcW w:w="1453" w:type="dxa"/>
            <w:tcBorders>
              <w:top w:val="single" w:sz="4" w:space="0" w:color="auto"/>
              <w:left w:val="nil"/>
              <w:bottom w:val="single" w:sz="4" w:space="0" w:color="auto"/>
              <w:right w:val="single" w:sz="4" w:space="0" w:color="auto"/>
            </w:tcBorders>
            <w:vAlign w:val="bottom"/>
          </w:tcPr>
          <w:p w:rsidR="00C33312" w:rsidRPr="005C4092" w:rsidRDefault="00DF0FA5" w:rsidP="004245A5">
            <w:pPr>
              <w:spacing w:line="240" w:lineRule="auto"/>
              <w:contextualSpacing/>
              <w:jc w:val="right"/>
              <w:rPr>
                <w:rFonts w:ascii="Rockwell" w:hAnsi="Rockwell"/>
                <w:color w:val="FF0000"/>
                <w:sz w:val="20"/>
                <w:szCs w:val="20"/>
              </w:rPr>
            </w:pPr>
            <w:r>
              <w:rPr>
                <w:rFonts w:ascii="Rockwell" w:hAnsi="Rockwell"/>
                <w:color w:val="FF0000"/>
                <w:sz w:val="20"/>
                <w:szCs w:val="20"/>
              </w:rPr>
              <w:t xml:space="preserve"> ----</w:t>
            </w:r>
          </w:p>
        </w:tc>
        <w:tc>
          <w:tcPr>
            <w:tcW w:w="1061" w:type="dxa"/>
            <w:tcBorders>
              <w:top w:val="single" w:sz="4" w:space="0" w:color="auto"/>
              <w:left w:val="nil"/>
              <w:bottom w:val="single" w:sz="4" w:space="0" w:color="auto"/>
              <w:right w:val="single" w:sz="4" w:space="0" w:color="auto"/>
            </w:tcBorders>
            <w:vAlign w:val="bottom"/>
          </w:tcPr>
          <w:p w:rsidR="00C33312" w:rsidRPr="005C4092" w:rsidRDefault="00DF0FA5" w:rsidP="004245A5">
            <w:pPr>
              <w:spacing w:line="240" w:lineRule="auto"/>
              <w:contextualSpacing/>
              <w:jc w:val="right"/>
              <w:rPr>
                <w:rFonts w:ascii="Rockwell" w:hAnsi="Rockwell"/>
                <w:color w:val="FF0000"/>
                <w:sz w:val="20"/>
                <w:szCs w:val="20"/>
              </w:rPr>
            </w:pPr>
            <w:r>
              <w:rPr>
                <w:rFonts w:ascii="Rockwell" w:hAnsi="Rockwell"/>
                <w:color w:val="FF0000"/>
                <w:sz w:val="20"/>
                <w:szCs w:val="20"/>
              </w:rPr>
              <w:t>9,17,348</w:t>
            </w:r>
          </w:p>
        </w:tc>
      </w:tr>
      <w:tr w:rsidR="00C33312" w:rsidRPr="005C4092" w:rsidTr="002436B5">
        <w:tblPrEx>
          <w:tblBorders>
            <w:top w:val="none" w:sz="0" w:space="0" w:color="auto"/>
          </w:tblBorders>
        </w:tblPrEx>
        <w:trPr>
          <w:gridAfter w:val="1"/>
          <w:wAfter w:w="10" w:type="dxa"/>
          <w:trHeight w:val="240"/>
        </w:trPr>
        <w:tc>
          <w:tcPr>
            <w:tcW w:w="2705" w:type="dxa"/>
            <w:tcBorders>
              <w:top w:val="single" w:sz="4" w:space="0" w:color="auto"/>
              <w:left w:val="single" w:sz="4" w:space="0" w:color="auto"/>
              <w:bottom w:val="single" w:sz="4" w:space="0" w:color="auto"/>
              <w:right w:val="single" w:sz="4" w:space="0" w:color="auto"/>
            </w:tcBorders>
            <w:vAlign w:val="bottom"/>
          </w:tcPr>
          <w:p w:rsidR="00C33312" w:rsidRPr="00DC247C" w:rsidRDefault="00DC247C" w:rsidP="00F14947">
            <w:pPr>
              <w:spacing w:line="240" w:lineRule="auto"/>
              <w:contextualSpacing/>
              <w:rPr>
                <w:rFonts w:ascii="Rockwell" w:hAnsi="Rockwell"/>
                <w:color w:val="FF0000"/>
                <w:sz w:val="18"/>
                <w:szCs w:val="18"/>
              </w:rPr>
            </w:pPr>
            <w:r>
              <w:rPr>
                <w:rFonts w:ascii="Rockwell" w:hAnsi="Rockwell"/>
                <w:color w:val="FF0000"/>
                <w:sz w:val="18"/>
                <w:szCs w:val="18"/>
              </w:rPr>
              <w:t xml:space="preserve">      </w:t>
            </w:r>
            <w:r w:rsidR="00C33312" w:rsidRPr="00DC247C">
              <w:rPr>
                <w:rFonts w:ascii="Rockwell" w:hAnsi="Rockwell"/>
                <w:color w:val="FF0000"/>
                <w:sz w:val="18"/>
                <w:szCs w:val="18"/>
              </w:rPr>
              <w:t>D.Lakshminarayanaswamy</w:t>
            </w:r>
          </w:p>
        </w:tc>
        <w:tc>
          <w:tcPr>
            <w:tcW w:w="1259" w:type="dxa"/>
            <w:tcBorders>
              <w:top w:val="single" w:sz="4" w:space="0" w:color="auto"/>
              <w:left w:val="single" w:sz="4" w:space="0" w:color="auto"/>
              <w:bottom w:val="single" w:sz="4" w:space="0" w:color="auto"/>
              <w:right w:val="single" w:sz="4" w:space="0" w:color="auto"/>
            </w:tcBorders>
            <w:vAlign w:val="bottom"/>
          </w:tcPr>
          <w:p w:rsidR="00C33312" w:rsidRPr="005C4092" w:rsidRDefault="00B87A65" w:rsidP="004245A5">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534" w:type="dxa"/>
            <w:tcBorders>
              <w:top w:val="nil"/>
              <w:left w:val="single" w:sz="4" w:space="0" w:color="auto"/>
              <w:bottom w:val="single" w:sz="4" w:space="0" w:color="auto"/>
              <w:right w:val="single" w:sz="4" w:space="0" w:color="auto"/>
            </w:tcBorders>
            <w:vAlign w:val="bottom"/>
          </w:tcPr>
          <w:p w:rsidR="00C33312" w:rsidRPr="005C4092" w:rsidRDefault="00B87A65" w:rsidP="004245A5">
            <w:pPr>
              <w:spacing w:line="240" w:lineRule="auto"/>
              <w:contextualSpacing/>
              <w:jc w:val="right"/>
              <w:rPr>
                <w:rFonts w:ascii="Rockwell" w:hAnsi="Rockwell"/>
                <w:color w:val="FF0000"/>
                <w:sz w:val="20"/>
                <w:szCs w:val="20"/>
              </w:rPr>
            </w:pPr>
            <w:r>
              <w:rPr>
                <w:rFonts w:ascii="Rockwell" w:hAnsi="Rockwell"/>
                <w:color w:val="FF0000"/>
                <w:sz w:val="20"/>
                <w:szCs w:val="20"/>
              </w:rPr>
              <w:t>8,29,39,356</w:t>
            </w:r>
          </w:p>
        </w:tc>
        <w:tc>
          <w:tcPr>
            <w:tcW w:w="1188" w:type="dxa"/>
            <w:tcBorders>
              <w:top w:val="nil"/>
              <w:left w:val="nil"/>
              <w:bottom w:val="single" w:sz="4" w:space="0" w:color="auto"/>
              <w:right w:val="single" w:sz="4" w:space="0" w:color="auto"/>
            </w:tcBorders>
            <w:vAlign w:val="bottom"/>
          </w:tcPr>
          <w:p w:rsidR="00C33312" w:rsidRPr="005C4092" w:rsidRDefault="00B87A65" w:rsidP="004245A5">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335" w:type="dxa"/>
            <w:gridSpan w:val="2"/>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 ---- </w:t>
            </w:r>
          </w:p>
        </w:tc>
        <w:tc>
          <w:tcPr>
            <w:tcW w:w="1453" w:type="dxa"/>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4,33,89,563</w:t>
            </w:r>
          </w:p>
        </w:tc>
        <w:tc>
          <w:tcPr>
            <w:tcW w:w="1061" w:type="dxa"/>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 ---- </w:t>
            </w:r>
          </w:p>
        </w:tc>
      </w:tr>
      <w:tr w:rsidR="00DC247C" w:rsidRPr="005C4092" w:rsidTr="002436B5">
        <w:tblPrEx>
          <w:tblBorders>
            <w:top w:val="none" w:sz="0" w:space="0" w:color="auto"/>
          </w:tblBorders>
        </w:tblPrEx>
        <w:trPr>
          <w:gridAfter w:val="1"/>
          <w:wAfter w:w="10" w:type="dxa"/>
          <w:trHeight w:val="240"/>
        </w:trPr>
        <w:tc>
          <w:tcPr>
            <w:tcW w:w="2705" w:type="dxa"/>
            <w:tcBorders>
              <w:top w:val="single" w:sz="4" w:space="0" w:color="auto"/>
              <w:left w:val="single" w:sz="4" w:space="0" w:color="auto"/>
              <w:bottom w:val="single" w:sz="4" w:space="0" w:color="auto"/>
              <w:right w:val="single" w:sz="4" w:space="0" w:color="auto"/>
            </w:tcBorders>
            <w:vAlign w:val="bottom"/>
          </w:tcPr>
          <w:p w:rsidR="00DC247C" w:rsidRPr="005C4092" w:rsidRDefault="00DC247C" w:rsidP="00F14947">
            <w:pPr>
              <w:spacing w:line="240" w:lineRule="auto"/>
              <w:contextualSpacing/>
              <w:rPr>
                <w:rFonts w:ascii="Rockwell" w:hAnsi="Rockwell"/>
                <w:color w:val="FF0000"/>
                <w:sz w:val="20"/>
                <w:szCs w:val="20"/>
              </w:rPr>
            </w:pPr>
            <w:r>
              <w:rPr>
                <w:rFonts w:ascii="Rockwell" w:hAnsi="Rockwell"/>
                <w:color w:val="FF0000"/>
                <w:sz w:val="20"/>
                <w:szCs w:val="20"/>
              </w:rPr>
              <w:t xml:space="preserve">     L. Nagaswarna</w:t>
            </w:r>
          </w:p>
        </w:tc>
        <w:tc>
          <w:tcPr>
            <w:tcW w:w="1259" w:type="dxa"/>
            <w:tcBorders>
              <w:top w:val="single" w:sz="4" w:space="0" w:color="auto"/>
              <w:left w:val="nil"/>
              <w:bottom w:val="single" w:sz="4" w:space="0" w:color="auto"/>
              <w:right w:val="single" w:sz="4" w:space="0" w:color="auto"/>
            </w:tcBorders>
            <w:vAlign w:val="bottom"/>
          </w:tcPr>
          <w:p w:rsidR="00DC247C" w:rsidRPr="005C4092" w:rsidRDefault="0023118F" w:rsidP="004245A5">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534" w:type="dxa"/>
            <w:tcBorders>
              <w:top w:val="single" w:sz="4" w:space="0" w:color="auto"/>
              <w:left w:val="nil"/>
              <w:bottom w:val="single" w:sz="4" w:space="0" w:color="auto"/>
              <w:right w:val="single" w:sz="4" w:space="0" w:color="auto"/>
            </w:tcBorders>
            <w:vAlign w:val="bottom"/>
          </w:tcPr>
          <w:p w:rsidR="00DC247C" w:rsidRPr="005C4092" w:rsidRDefault="0023118F" w:rsidP="004245A5">
            <w:pPr>
              <w:spacing w:line="240" w:lineRule="auto"/>
              <w:contextualSpacing/>
              <w:jc w:val="right"/>
              <w:rPr>
                <w:rFonts w:ascii="Rockwell" w:hAnsi="Rockwell"/>
                <w:color w:val="FF0000"/>
                <w:sz w:val="20"/>
                <w:szCs w:val="20"/>
              </w:rPr>
            </w:pPr>
            <w:r>
              <w:rPr>
                <w:rFonts w:ascii="Rockwell" w:hAnsi="Rockwell"/>
                <w:color w:val="FF0000"/>
                <w:sz w:val="20"/>
                <w:szCs w:val="20"/>
              </w:rPr>
              <w:t>4,65,810</w:t>
            </w:r>
          </w:p>
        </w:tc>
        <w:tc>
          <w:tcPr>
            <w:tcW w:w="1188" w:type="dxa"/>
            <w:tcBorders>
              <w:top w:val="nil"/>
              <w:left w:val="nil"/>
              <w:bottom w:val="single" w:sz="4" w:space="0" w:color="auto"/>
              <w:right w:val="single" w:sz="4" w:space="0" w:color="auto"/>
            </w:tcBorders>
            <w:vAlign w:val="bottom"/>
          </w:tcPr>
          <w:p w:rsidR="00DC247C" w:rsidRPr="005C4092" w:rsidRDefault="0023118F" w:rsidP="004245A5">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335" w:type="dxa"/>
            <w:gridSpan w:val="2"/>
            <w:tcBorders>
              <w:top w:val="nil"/>
              <w:left w:val="nil"/>
              <w:bottom w:val="single" w:sz="4" w:space="0" w:color="auto"/>
              <w:right w:val="single" w:sz="4" w:space="0" w:color="auto"/>
            </w:tcBorders>
            <w:vAlign w:val="bottom"/>
          </w:tcPr>
          <w:p w:rsidR="00DC247C" w:rsidRPr="005C4092" w:rsidRDefault="0023118F" w:rsidP="004245A5">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453" w:type="dxa"/>
            <w:tcBorders>
              <w:top w:val="nil"/>
              <w:left w:val="nil"/>
              <w:bottom w:val="single" w:sz="4" w:space="0" w:color="auto"/>
              <w:right w:val="single" w:sz="4" w:space="0" w:color="auto"/>
            </w:tcBorders>
            <w:vAlign w:val="bottom"/>
          </w:tcPr>
          <w:p w:rsidR="00DC247C" w:rsidRPr="005C4092" w:rsidRDefault="0023118F" w:rsidP="004245A5">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061" w:type="dxa"/>
            <w:tcBorders>
              <w:top w:val="nil"/>
              <w:left w:val="nil"/>
              <w:bottom w:val="single" w:sz="4" w:space="0" w:color="auto"/>
              <w:right w:val="single" w:sz="4" w:space="0" w:color="auto"/>
            </w:tcBorders>
            <w:vAlign w:val="bottom"/>
          </w:tcPr>
          <w:p w:rsidR="00DC247C" w:rsidRPr="005C4092" w:rsidRDefault="0023118F" w:rsidP="004245A5">
            <w:pPr>
              <w:spacing w:line="240" w:lineRule="auto"/>
              <w:contextualSpacing/>
              <w:jc w:val="right"/>
              <w:rPr>
                <w:rFonts w:ascii="Rockwell" w:hAnsi="Rockwell"/>
                <w:color w:val="FF0000"/>
                <w:sz w:val="20"/>
                <w:szCs w:val="20"/>
              </w:rPr>
            </w:pPr>
            <w:r>
              <w:rPr>
                <w:rFonts w:ascii="Rockwell" w:hAnsi="Rockwell"/>
                <w:color w:val="FF0000"/>
                <w:sz w:val="20"/>
                <w:szCs w:val="20"/>
              </w:rPr>
              <w:t>----</w:t>
            </w:r>
          </w:p>
        </w:tc>
      </w:tr>
      <w:tr w:rsidR="00885488" w:rsidRPr="005C4092" w:rsidTr="00885488">
        <w:tblPrEx>
          <w:tblBorders>
            <w:top w:val="none" w:sz="0" w:space="0" w:color="auto"/>
          </w:tblBorders>
        </w:tblPrEx>
        <w:trPr>
          <w:gridAfter w:val="1"/>
          <w:wAfter w:w="10" w:type="dxa"/>
          <w:trHeight w:val="490"/>
        </w:trPr>
        <w:tc>
          <w:tcPr>
            <w:tcW w:w="2705" w:type="dxa"/>
            <w:tcBorders>
              <w:top w:val="single" w:sz="4" w:space="0" w:color="auto"/>
              <w:left w:val="single" w:sz="4" w:space="0" w:color="auto"/>
              <w:right w:val="single" w:sz="4" w:space="0" w:color="auto"/>
            </w:tcBorders>
            <w:vAlign w:val="bottom"/>
          </w:tcPr>
          <w:p w:rsidR="00885488" w:rsidRPr="005C4092" w:rsidRDefault="00885488" w:rsidP="00F14947">
            <w:pPr>
              <w:spacing w:line="240" w:lineRule="auto"/>
              <w:contextualSpacing/>
              <w:rPr>
                <w:rFonts w:ascii="Rockwell" w:hAnsi="Rockwell"/>
                <w:color w:val="FF0000"/>
                <w:sz w:val="20"/>
                <w:szCs w:val="20"/>
              </w:rPr>
            </w:pPr>
            <w:r w:rsidRPr="005C4092">
              <w:rPr>
                <w:rFonts w:ascii="Rockwell" w:hAnsi="Rockwell"/>
                <w:color w:val="FF0000"/>
                <w:sz w:val="20"/>
                <w:szCs w:val="20"/>
              </w:rPr>
              <w:t>Interest on Loan</w:t>
            </w:r>
          </w:p>
          <w:p w:rsidR="00885488" w:rsidRPr="005C4092" w:rsidRDefault="00885488" w:rsidP="00F14947">
            <w:pPr>
              <w:spacing w:line="240" w:lineRule="auto"/>
              <w:contextualSpacing/>
              <w:rPr>
                <w:rFonts w:ascii="Rockwell" w:hAnsi="Rockwell"/>
                <w:color w:val="FF0000"/>
                <w:sz w:val="20"/>
                <w:szCs w:val="20"/>
              </w:rPr>
            </w:pPr>
            <w:r>
              <w:rPr>
                <w:rFonts w:ascii="Rockwell" w:hAnsi="Rockwell"/>
                <w:color w:val="FF0000"/>
                <w:sz w:val="20"/>
                <w:szCs w:val="20"/>
              </w:rPr>
              <w:t xml:space="preserve">     </w:t>
            </w:r>
            <w:r w:rsidRPr="005C4092">
              <w:rPr>
                <w:rFonts w:ascii="Rockwell" w:hAnsi="Rockwell"/>
                <w:color w:val="FF0000"/>
                <w:sz w:val="20"/>
                <w:szCs w:val="20"/>
              </w:rPr>
              <w:t>R.Doraiswami</w:t>
            </w:r>
          </w:p>
        </w:tc>
        <w:tc>
          <w:tcPr>
            <w:tcW w:w="1259" w:type="dxa"/>
            <w:tcBorders>
              <w:top w:val="single" w:sz="4" w:space="0" w:color="auto"/>
              <w:left w:val="nil"/>
              <w:right w:val="single" w:sz="4" w:space="0" w:color="auto"/>
            </w:tcBorders>
            <w:vAlign w:val="bottom"/>
          </w:tcPr>
          <w:p w:rsidR="00885488" w:rsidRPr="005C4092" w:rsidRDefault="009D1420" w:rsidP="004245A5">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534" w:type="dxa"/>
            <w:tcBorders>
              <w:top w:val="single" w:sz="4" w:space="0" w:color="auto"/>
              <w:left w:val="nil"/>
              <w:right w:val="single" w:sz="4" w:space="0" w:color="auto"/>
            </w:tcBorders>
            <w:vAlign w:val="bottom"/>
          </w:tcPr>
          <w:p w:rsidR="00885488" w:rsidRPr="005C4092" w:rsidRDefault="009D1420" w:rsidP="004245A5">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188" w:type="dxa"/>
            <w:tcBorders>
              <w:top w:val="nil"/>
              <w:left w:val="nil"/>
              <w:bottom w:val="single" w:sz="4" w:space="0" w:color="auto"/>
              <w:right w:val="single" w:sz="4" w:space="0" w:color="auto"/>
            </w:tcBorders>
            <w:vAlign w:val="bottom"/>
          </w:tcPr>
          <w:p w:rsidR="00885488" w:rsidRPr="005C4092" w:rsidRDefault="009D1420" w:rsidP="004245A5">
            <w:pPr>
              <w:spacing w:line="240" w:lineRule="auto"/>
              <w:contextualSpacing/>
              <w:jc w:val="right"/>
              <w:rPr>
                <w:rFonts w:ascii="Rockwell" w:hAnsi="Rockwell"/>
                <w:color w:val="FF0000"/>
                <w:sz w:val="20"/>
                <w:szCs w:val="20"/>
              </w:rPr>
            </w:pPr>
            <w:r>
              <w:rPr>
                <w:rFonts w:ascii="Rockwell" w:hAnsi="Rockwell"/>
                <w:color w:val="FF0000"/>
                <w:sz w:val="20"/>
                <w:szCs w:val="20"/>
              </w:rPr>
              <w:t>6,24,349</w:t>
            </w:r>
          </w:p>
        </w:tc>
        <w:tc>
          <w:tcPr>
            <w:tcW w:w="1335" w:type="dxa"/>
            <w:gridSpan w:val="2"/>
            <w:tcBorders>
              <w:top w:val="nil"/>
              <w:left w:val="nil"/>
              <w:bottom w:val="single" w:sz="4" w:space="0" w:color="auto"/>
              <w:right w:val="single" w:sz="4" w:space="0" w:color="auto"/>
            </w:tcBorders>
            <w:vAlign w:val="bottom"/>
          </w:tcPr>
          <w:p w:rsidR="00885488" w:rsidRPr="005C4092" w:rsidRDefault="00885488"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 ---- </w:t>
            </w:r>
          </w:p>
        </w:tc>
        <w:tc>
          <w:tcPr>
            <w:tcW w:w="1453" w:type="dxa"/>
            <w:tcBorders>
              <w:top w:val="nil"/>
              <w:left w:val="nil"/>
              <w:bottom w:val="single" w:sz="4" w:space="0" w:color="auto"/>
              <w:right w:val="single" w:sz="4" w:space="0" w:color="auto"/>
            </w:tcBorders>
            <w:vAlign w:val="bottom"/>
          </w:tcPr>
          <w:p w:rsidR="00885488" w:rsidRPr="005C4092" w:rsidRDefault="00885488" w:rsidP="009D1420">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r w:rsidR="009D1420">
              <w:rPr>
                <w:rFonts w:ascii="Rockwell" w:hAnsi="Rockwell"/>
                <w:color w:val="FF0000"/>
                <w:sz w:val="20"/>
                <w:szCs w:val="20"/>
              </w:rPr>
              <w:t xml:space="preserve"> ----</w:t>
            </w:r>
          </w:p>
        </w:tc>
        <w:tc>
          <w:tcPr>
            <w:tcW w:w="1061" w:type="dxa"/>
            <w:tcBorders>
              <w:top w:val="nil"/>
              <w:left w:val="nil"/>
              <w:bottom w:val="single" w:sz="4" w:space="0" w:color="auto"/>
              <w:right w:val="single" w:sz="4" w:space="0" w:color="auto"/>
            </w:tcBorders>
            <w:vAlign w:val="bottom"/>
          </w:tcPr>
          <w:p w:rsidR="00885488" w:rsidRPr="005C4092" w:rsidRDefault="009D1420" w:rsidP="004245A5">
            <w:pPr>
              <w:spacing w:line="240" w:lineRule="auto"/>
              <w:contextualSpacing/>
              <w:jc w:val="right"/>
              <w:rPr>
                <w:rFonts w:ascii="Rockwell" w:hAnsi="Rockwell"/>
                <w:color w:val="FF0000"/>
                <w:sz w:val="20"/>
                <w:szCs w:val="20"/>
              </w:rPr>
            </w:pPr>
            <w:r>
              <w:rPr>
                <w:rFonts w:ascii="Rockwell" w:hAnsi="Rockwell"/>
                <w:color w:val="FF0000"/>
                <w:sz w:val="20"/>
                <w:szCs w:val="20"/>
              </w:rPr>
              <w:t>2,36,110</w:t>
            </w:r>
          </w:p>
        </w:tc>
      </w:tr>
      <w:tr w:rsidR="00C33312" w:rsidRPr="005C4092" w:rsidTr="00885488">
        <w:tblPrEx>
          <w:tblBorders>
            <w:top w:val="none" w:sz="0" w:space="0" w:color="auto"/>
          </w:tblBorders>
        </w:tblPrEx>
        <w:trPr>
          <w:gridAfter w:val="1"/>
          <w:wAfter w:w="10" w:type="dxa"/>
          <w:trHeight w:val="240"/>
        </w:trPr>
        <w:tc>
          <w:tcPr>
            <w:tcW w:w="2705" w:type="dxa"/>
            <w:tcBorders>
              <w:top w:val="single" w:sz="4" w:space="0" w:color="auto"/>
              <w:left w:val="single" w:sz="4" w:space="0" w:color="auto"/>
              <w:bottom w:val="single" w:sz="4" w:space="0" w:color="auto"/>
              <w:right w:val="single" w:sz="4" w:space="0" w:color="auto"/>
            </w:tcBorders>
            <w:vAlign w:val="bottom"/>
          </w:tcPr>
          <w:p w:rsidR="00C33312" w:rsidRPr="009E1BC1" w:rsidRDefault="009E1BC1" w:rsidP="00F14947">
            <w:pPr>
              <w:spacing w:line="240" w:lineRule="auto"/>
              <w:contextualSpacing/>
              <w:rPr>
                <w:rFonts w:ascii="Rockwell" w:hAnsi="Rockwell"/>
                <w:color w:val="FF0000"/>
                <w:sz w:val="18"/>
                <w:szCs w:val="18"/>
              </w:rPr>
            </w:pPr>
            <w:r>
              <w:rPr>
                <w:rFonts w:ascii="Rockwell" w:hAnsi="Rockwell"/>
                <w:color w:val="FF0000"/>
                <w:sz w:val="18"/>
                <w:szCs w:val="18"/>
              </w:rPr>
              <w:t xml:space="preserve">      </w:t>
            </w:r>
            <w:r w:rsidR="00C33312" w:rsidRPr="009E1BC1">
              <w:rPr>
                <w:rFonts w:ascii="Rockwell" w:hAnsi="Rockwell"/>
                <w:color w:val="FF0000"/>
                <w:sz w:val="18"/>
                <w:szCs w:val="18"/>
              </w:rPr>
              <w:t>D.Lakshminarayanaswamy</w:t>
            </w:r>
          </w:p>
        </w:tc>
        <w:tc>
          <w:tcPr>
            <w:tcW w:w="1259" w:type="dxa"/>
            <w:tcBorders>
              <w:top w:val="single" w:sz="4" w:space="0" w:color="auto"/>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p>
        </w:tc>
        <w:tc>
          <w:tcPr>
            <w:tcW w:w="1534" w:type="dxa"/>
            <w:tcBorders>
              <w:top w:val="single" w:sz="4" w:space="0" w:color="auto"/>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p>
        </w:tc>
        <w:tc>
          <w:tcPr>
            <w:tcW w:w="1188" w:type="dxa"/>
            <w:tcBorders>
              <w:top w:val="single" w:sz="4" w:space="0" w:color="auto"/>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p>
        </w:tc>
        <w:tc>
          <w:tcPr>
            <w:tcW w:w="1335" w:type="dxa"/>
            <w:gridSpan w:val="2"/>
            <w:tcBorders>
              <w:top w:val="single" w:sz="4" w:space="0" w:color="auto"/>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 ---- </w:t>
            </w:r>
          </w:p>
        </w:tc>
        <w:tc>
          <w:tcPr>
            <w:tcW w:w="1453" w:type="dxa"/>
            <w:tcBorders>
              <w:top w:val="single" w:sz="4" w:space="0" w:color="auto"/>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 7,72,574</w:t>
            </w:r>
          </w:p>
        </w:tc>
        <w:tc>
          <w:tcPr>
            <w:tcW w:w="1061" w:type="dxa"/>
            <w:tcBorders>
              <w:top w:val="single" w:sz="4" w:space="0" w:color="auto"/>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 ---- </w:t>
            </w:r>
          </w:p>
        </w:tc>
      </w:tr>
      <w:tr w:rsidR="005B4362" w:rsidRPr="005C4092" w:rsidTr="002436B5">
        <w:tblPrEx>
          <w:tblBorders>
            <w:top w:val="none" w:sz="0" w:space="0" w:color="auto"/>
          </w:tblBorders>
        </w:tblPrEx>
        <w:trPr>
          <w:gridAfter w:val="1"/>
          <w:wAfter w:w="10" w:type="dxa"/>
          <w:trHeight w:val="240"/>
        </w:trPr>
        <w:tc>
          <w:tcPr>
            <w:tcW w:w="2705" w:type="dxa"/>
            <w:tcBorders>
              <w:top w:val="single" w:sz="4" w:space="0" w:color="auto"/>
              <w:left w:val="single" w:sz="4" w:space="0" w:color="auto"/>
              <w:bottom w:val="single" w:sz="4" w:space="0" w:color="auto"/>
              <w:right w:val="single" w:sz="4" w:space="0" w:color="auto"/>
            </w:tcBorders>
            <w:vAlign w:val="bottom"/>
          </w:tcPr>
          <w:p w:rsidR="005B4362" w:rsidRDefault="005B4362" w:rsidP="00F14947">
            <w:pPr>
              <w:spacing w:line="240" w:lineRule="auto"/>
              <w:contextualSpacing/>
              <w:rPr>
                <w:rFonts w:ascii="Rockwell" w:hAnsi="Rockwell"/>
                <w:color w:val="FF0000"/>
                <w:sz w:val="20"/>
                <w:szCs w:val="20"/>
              </w:rPr>
            </w:pPr>
            <w:r>
              <w:rPr>
                <w:rFonts w:ascii="Rockwell" w:hAnsi="Rockwell"/>
                <w:color w:val="FF0000"/>
                <w:sz w:val="20"/>
                <w:szCs w:val="20"/>
              </w:rPr>
              <w:t xml:space="preserve">     L. Nagaswarna</w:t>
            </w:r>
          </w:p>
        </w:tc>
        <w:tc>
          <w:tcPr>
            <w:tcW w:w="1259" w:type="dxa"/>
            <w:tcBorders>
              <w:top w:val="single" w:sz="4" w:space="0" w:color="auto"/>
              <w:left w:val="nil"/>
              <w:bottom w:val="single" w:sz="4" w:space="0" w:color="auto"/>
              <w:right w:val="single" w:sz="4" w:space="0" w:color="auto"/>
            </w:tcBorders>
            <w:vAlign w:val="bottom"/>
          </w:tcPr>
          <w:p w:rsidR="005B4362" w:rsidRPr="005C4092" w:rsidRDefault="005B4362" w:rsidP="004245A5">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534" w:type="dxa"/>
            <w:tcBorders>
              <w:top w:val="single" w:sz="4" w:space="0" w:color="auto"/>
              <w:left w:val="nil"/>
              <w:bottom w:val="single" w:sz="4" w:space="0" w:color="auto"/>
              <w:right w:val="single" w:sz="4" w:space="0" w:color="auto"/>
            </w:tcBorders>
            <w:vAlign w:val="bottom"/>
          </w:tcPr>
          <w:p w:rsidR="005B4362" w:rsidRPr="005C4092" w:rsidRDefault="005B4362" w:rsidP="004245A5">
            <w:pPr>
              <w:spacing w:line="240" w:lineRule="auto"/>
              <w:contextualSpacing/>
              <w:jc w:val="right"/>
              <w:rPr>
                <w:rFonts w:ascii="Rockwell" w:hAnsi="Rockwell"/>
                <w:color w:val="FF0000"/>
                <w:sz w:val="20"/>
                <w:szCs w:val="20"/>
              </w:rPr>
            </w:pPr>
            <w:r>
              <w:rPr>
                <w:rFonts w:ascii="Rockwell" w:hAnsi="Rockwell"/>
                <w:color w:val="FF0000"/>
                <w:sz w:val="20"/>
                <w:szCs w:val="20"/>
              </w:rPr>
              <w:t>3,48,644</w:t>
            </w:r>
          </w:p>
        </w:tc>
        <w:tc>
          <w:tcPr>
            <w:tcW w:w="1188" w:type="dxa"/>
            <w:tcBorders>
              <w:top w:val="nil"/>
              <w:left w:val="nil"/>
              <w:bottom w:val="single" w:sz="4" w:space="0" w:color="auto"/>
              <w:right w:val="single" w:sz="4" w:space="0" w:color="auto"/>
            </w:tcBorders>
            <w:vAlign w:val="bottom"/>
          </w:tcPr>
          <w:p w:rsidR="005B4362" w:rsidRPr="005C4092" w:rsidRDefault="005B4362" w:rsidP="004245A5">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335" w:type="dxa"/>
            <w:gridSpan w:val="2"/>
            <w:tcBorders>
              <w:top w:val="nil"/>
              <w:left w:val="nil"/>
              <w:bottom w:val="single" w:sz="4" w:space="0" w:color="auto"/>
              <w:right w:val="single" w:sz="4" w:space="0" w:color="auto"/>
            </w:tcBorders>
            <w:vAlign w:val="bottom"/>
          </w:tcPr>
          <w:p w:rsidR="005B4362" w:rsidRPr="005C4092" w:rsidRDefault="005B4362" w:rsidP="004245A5">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453" w:type="dxa"/>
            <w:tcBorders>
              <w:top w:val="nil"/>
              <w:left w:val="nil"/>
              <w:bottom w:val="single" w:sz="4" w:space="0" w:color="auto"/>
              <w:right w:val="single" w:sz="4" w:space="0" w:color="auto"/>
            </w:tcBorders>
            <w:vAlign w:val="bottom"/>
          </w:tcPr>
          <w:p w:rsidR="005B4362" w:rsidRPr="005C4092" w:rsidRDefault="005B4362" w:rsidP="004245A5">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061" w:type="dxa"/>
            <w:tcBorders>
              <w:top w:val="nil"/>
              <w:left w:val="nil"/>
              <w:bottom w:val="single" w:sz="4" w:space="0" w:color="auto"/>
              <w:right w:val="single" w:sz="4" w:space="0" w:color="auto"/>
            </w:tcBorders>
            <w:vAlign w:val="bottom"/>
          </w:tcPr>
          <w:p w:rsidR="005B4362" w:rsidRPr="005C4092" w:rsidRDefault="005B4362" w:rsidP="004245A5">
            <w:pPr>
              <w:spacing w:line="240" w:lineRule="auto"/>
              <w:contextualSpacing/>
              <w:jc w:val="right"/>
              <w:rPr>
                <w:rFonts w:ascii="Rockwell" w:hAnsi="Rockwell"/>
                <w:color w:val="FF0000"/>
                <w:sz w:val="20"/>
                <w:szCs w:val="20"/>
              </w:rPr>
            </w:pPr>
            <w:r>
              <w:rPr>
                <w:rFonts w:ascii="Rockwell" w:hAnsi="Rockwell"/>
                <w:color w:val="FF0000"/>
                <w:sz w:val="20"/>
                <w:szCs w:val="20"/>
              </w:rPr>
              <w:t>----</w:t>
            </w:r>
          </w:p>
        </w:tc>
      </w:tr>
      <w:tr w:rsidR="00C33312" w:rsidRPr="005C4092" w:rsidTr="002436B5">
        <w:tblPrEx>
          <w:tblBorders>
            <w:top w:val="none" w:sz="0" w:space="0" w:color="auto"/>
          </w:tblBorders>
        </w:tblPrEx>
        <w:trPr>
          <w:gridAfter w:val="1"/>
          <w:wAfter w:w="10" w:type="dxa"/>
          <w:trHeight w:val="240"/>
        </w:trPr>
        <w:tc>
          <w:tcPr>
            <w:tcW w:w="2705" w:type="dxa"/>
            <w:tcBorders>
              <w:top w:val="single" w:sz="4" w:space="0" w:color="auto"/>
              <w:left w:val="single" w:sz="4" w:space="0" w:color="auto"/>
              <w:bottom w:val="single" w:sz="4" w:space="0" w:color="auto"/>
              <w:right w:val="single" w:sz="4" w:space="0" w:color="auto"/>
            </w:tcBorders>
            <w:vAlign w:val="bottom"/>
          </w:tcPr>
          <w:p w:rsidR="00C33312" w:rsidRPr="005C4092" w:rsidRDefault="009E1BC1" w:rsidP="00F14947">
            <w:pPr>
              <w:spacing w:line="240" w:lineRule="auto"/>
              <w:contextualSpacing/>
              <w:rPr>
                <w:rFonts w:ascii="Rockwell" w:hAnsi="Rockwell"/>
                <w:color w:val="FF0000"/>
                <w:sz w:val="20"/>
                <w:szCs w:val="20"/>
              </w:rPr>
            </w:pPr>
            <w:r>
              <w:rPr>
                <w:rFonts w:ascii="Rockwell" w:hAnsi="Rockwell"/>
                <w:color w:val="FF0000"/>
                <w:sz w:val="20"/>
                <w:szCs w:val="20"/>
              </w:rPr>
              <w:t xml:space="preserve">     </w:t>
            </w:r>
            <w:r w:rsidR="00C33312" w:rsidRPr="005C4092">
              <w:rPr>
                <w:rFonts w:ascii="Rockwell" w:hAnsi="Rockwell"/>
                <w:color w:val="FF0000"/>
                <w:sz w:val="20"/>
                <w:szCs w:val="20"/>
              </w:rPr>
              <w:t>R.Suhasini</w:t>
            </w:r>
          </w:p>
        </w:tc>
        <w:tc>
          <w:tcPr>
            <w:tcW w:w="1259" w:type="dxa"/>
            <w:tcBorders>
              <w:top w:val="single" w:sz="4" w:space="0" w:color="auto"/>
              <w:left w:val="nil"/>
              <w:bottom w:val="single" w:sz="4" w:space="0" w:color="auto"/>
              <w:right w:val="single" w:sz="4" w:space="0" w:color="auto"/>
            </w:tcBorders>
            <w:vAlign w:val="bottom"/>
          </w:tcPr>
          <w:p w:rsidR="00C33312" w:rsidRPr="005C4092" w:rsidRDefault="005B4362" w:rsidP="004245A5">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534" w:type="dxa"/>
            <w:tcBorders>
              <w:top w:val="single" w:sz="4" w:space="0" w:color="auto"/>
              <w:left w:val="nil"/>
              <w:bottom w:val="single" w:sz="4" w:space="0" w:color="auto"/>
              <w:right w:val="single" w:sz="4" w:space="0" w:color="auto"/>
            </w:tcBorders>
            <w:vAlign w:val="bottom"/>
          </w:tcPr>
          <w:p w:rsidR="00C33312" w:rsidRPr="005C4092" w:rsidRDefault="005B4362" w:rsidP="004245A5">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188" w:type="dxa"/>
            <w:tcBorders>
              <w:top w:val="nil"/>
              <w:left w:val="nil"/>
              <w:bottom w:val="single" w:sz="4" w:space="0" w:color="auto"/>
              <w:right w:val="single" w:sz="4" w:space="0" w:color="auto"/>
            </w:tcBorders>
            <w:vAlign w:val="bottom"/>
          </w:tcPr>
          <w:p w:rsidR="00C33312" w:rsidRPr="005C4092" w:rsidRDefault="005B4362" w:rsidP="004245A5">
            <w:pPr>
              <w:spacing w:line="240" w:lineRule="auto"/>
              <w:contextualSpacing/>
              <w:jc w:val="right"/>
              <w:rPr>
                <w:rFonts w:ascii="Rockwell" w:hAnsi="Rockwell"/>
                <w:color w:val="FF0000"/>
                <w:sz w:val="20"/>
                <w:szCs w:val="20"/>
              </w:rPr>
            </w:pPr>
            <w:r>
              <w:rPr>
                <w:rFonts w:ascii="Rockwell" w:hAnsi="Rockwell"/>
                <w:color w:val="FF0000"/>
                <w:sz w:val="20"/>
                <w:szCs w:val="20"/>
              </w:rPr>
              <w:t>----</w:t>
            </w:r>
          </w:p>
        </w:tc>
        <w:tc>
          <w:tcPr>
            <w:tcW w:w="1335" w:type="dxa"/>
            <w:gridSpan w:val="2"/>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 ---- </w:t>
            </w:r>
          </w:p>
        </w:tc>
        <w:tc>
          <w:tcPr>
            <w:tcW w:w="1453" w:type="dxa"/>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 ---- </w:t>
            </w:r>
          </w:p>
        </w:tc>
        <w:tc>
          <w:tcPr>
            <w:tcW w:w="1061" w:type="dxa"/>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 4,30,267</w:t>
            </w:r>
          </w:p>
        </w:tc>
      </w:tr>
      <w:tr w:rsidR="00C33312" w:rsidRPr="005C4092" w:rsidTr="00543344">
        <w:tblPrEx>
          <w:tblBorders>
            <w:top w:val="none" w:sz="0" w:space="0" w:color="auto"/>
          </w:tblBorders>
        </w:tblPrEx>
        <w:trPr>
          <w:trHeight w:val="480"/>
        </w:trPr>
        <w:tc>
          <w:tcPr>
            <w:tcW w:w="2705" w:type="dxa"/>
            <w:tcBorders>
              <w:top w:val="nil"/>
              <w:left w:val="single" w:sz="4" w:space="0" w:color="auto"/>
              <w:bottom w:val="single" w:sz="4" w:space="0" w:color="auto"/>
              <w:right w:val="single" w:sz="4" w:space="0" w:color="auto"/>
            </w:tcBorders>
            <w:vAlign w:val="bottom"/>
          </w:tcPr>
          <w:p w:rsidR="00C33312" w:rsidRPr="005C4092" w:rsidRDefault="00C33312" w:rsidP="00F14947">
            <w:pPr>
              <w:spacing w:line="240" w:lineRule="auto"/>
              <w:contextualSpacing/>
              <w:rPr>
                <w:rFonts w:ascii="Rockwell" w:hAnsi="Rockwell"/>
                <w:color w:val="FF0000"/>
                <w:sz w:val="20"/>
                <w:szCs w:val="20"/>
              </w:rPr>
            </w:pPr>
            <w:r w:rsidRPr="005C4092">
              <w:rPr>
                <w:rFonts w:ascii="Rockwell" w:hAnsi="Rockwell"/>
                <w:color w:val="FF0000"/>
                <w:sz w:val="20"/>
                <w:szCs w:val="20"/>
              </w:rPr>
              <w:t>Outstanding Balance</w:t>
            </w:r>
          </w:p>
          <w:p w:rsidR="00C33312" w:rsidRPr="005C4092" w:rsidRDefault="00C33312" w:rsidP="00F14947">
            <w:pPr>
              <w:spacing w:line="240" w:lineRule="auto"/>
              <w:contextualSpacing/>
              <w:rPr>
                <w:rFonts w:ascii="Rockwell" w:hAnsi="Rockwell"/>
                <w:color w:val="FF0000"/>
                <w:sz w:val="20"/>
                <w:szCs w:val="20"/>
              </w:rPr>
            </w:pPr>
            <w:r w:rsidRPr="005C4092">
              <w:rPr>
                <w:rFonts w:ascii="Rockwell" w:hAnsi="Rockwell"/>
                <w:color w:val="FF0000"/>
                <w:sz w:val="20"/>
                <w:szCs w:val="20"/>
              </w:rPr>
              <w:t>Payable</w:t>
            </w:r>
          </w:p>
        </w:tc>
        <w:tc>
          <w:tcPr>
            <w:tcW w:w="1259" w:type="dxa"/>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b/>
                <w:color w:val="FF0000"/>
                <w:sz w:val="20"/>
                <w:szCs w:val="20"/>
              </w:rPr>
            </w:pPr>
          </w:p>
        </w:tc>
        <w:tc>
          <w:tcPr>
            <w:tcW w:w="1534" w:type="dxa"/>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b/>
                <w:color w:val="FF0000"/>
                <w:sz w:val="20"/>
                <w:szCs w:val="20"/>
              </w:rPr>
            </w:pPr>
          </w:p>
        </w:tc>
        <w:tc>
          <w:tcPr>
            <w:tcW w:w="1188" w:type="dxa"/>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b/>
                <w:color w:val="FF0000"/>
                <w:sz w:val="20"/>
                <w:szCs w:val="20"/>
              </w:rPr>
            </w:pPr>
          </w:p>
        </w:tc>
        <w:tc>
          <w:tcPr>
            <w:tcW w:w="1309" w:type="dxa"/>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b/>
                <w:color w:val="FF0000"/>
                <w:sz w:val="20"/>
                <w:szCs w:val="20"/>
              </w:rPr>
            </w:pPr>
            <w:r w:rsidRPr="005C4092">
              <w:rPr>
                <w:rFonts w:ascii="Rockwell" w:hAnsi="Rockwell"/>
                <w:b/>
                <w:color w:val="FF0000"/>
                <w:sz w:val="20"/>
                <w:szCs w:val="20"/>
              </w:rPr>
              <w:t> </w:t>
            </w:r>
          </w:p>
          <w:p w:rsidR="00C33312" w:rsidRPr="005C4092" w:rsidRDefault="00C33312" w:rsidP="004245A5">
            <w:pPr>
              <w:spacing w:line="240" w:lineRule="auto"/>
              <w:contextualSpacing/>
              <w:jc w:val="right"/>
              <w:rPr>
                <w:rFonts w:ascii="Rockwell" w:hAnsi="Rockwell"/>
                <w:b/>
                <w:color w:val="FF0000"/>
                <w:sz w:val="20"/>
                <w:szCs w:val="20"/>
              </w:rPr>
            </w:pPr>
            <w:r w:rsidRPr="005C4092">
              <w:rPr>
                <w:rFonts w:ascii="Rockwell" w:hAnsi="Rockwell"/>
                <w:b/>
                <w:color w:val="FF0000"/>
                <w:sz w:val="20"/>
                <w:szCs w:val="20"/>
              </w:rPr>
              <w:t> </w:t>
            </w:r>
          </w:p>
        </w:tc>
        <w:tc>
          <w:tcPr>
            <w:tcW w:w="1479" w:type="dxa"/>
            <w:gridSpan w:val="2"/>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b/>
                <w:color w:val="FF0000"/>
                <w:sz w:val="20"/>
                <w:szCs w:val="20"/>
              </w:rPr>
            </w:pPr>
          </w:p>
        </w:tc>
        <w:tc>
          <w:tcPr>
            <w:tcW w:w="1071" w:type="dxa"/>
            <w:gridSpan w:val="2"/>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b/>
                <w:color w:val="FF0000"/>
                <w:sz w:val="20"/>
                <w:szCs w:val="20"/>
              </w:rPr>
            </w:pPr>
            <w:r w:rsidRPr="005C4092">
              <w:rPr>
                <w:rFonts w:ascii="Rockwell" w:hAnsi="Rockwell"/>
                <w:b/>
                <w:color w:val="FF0000"/>
                <w:sz w:val="20"/>
                <w:szCs w:val="20"/>
              </w:rPr>
              <w:t> </w:t>
            </w:r>
          </w:p>
          <w:p w:rsidR="00C33312" w:rsidRPr="005C4092" w:rsidRDefault="00C33312" w:rsidP="004245A5">
            <w:pPr>
              <w:spacing w:line="240" w:lineRule="auto"/>
              <w:contextualSpacing/>
              <w:jc w:val="right"/>
              <w:rPr>
                <w:rFonts w:ascii="Rockwell" w:hAnsi="Rockwell"/>
                <w:b/>
                <w:color w:val="FF0000"/>
                <w:sz w:val="20"/>
                <w:szCs w:val="20"/>
              </w:rPr>
            </w:pPr>
            <w:r w:rsidRPr="005C4092">
              <w:rPr>
                <w:rFonts w:ascii="Rockwell" w:hAnsi="Rockwell"/>
                <w:b/>
                <w:color w:val="FF0000"/>
                <w:sz w:val="20"/>
                <w:szCs w:val="20"/>
              </w:rPr>
              <w:t> </w:t>
            </w:r>
          </w:p>
        </w:tc>
      </w:tr>
      <w:tr w:rsidR="00C33312" w:rsidRPr="005C4092" w:rsidTr="00543344">
        <w:tblPrEx>
          <w:tblBorders>
            <w:top w:val="none" w:sz="0" w:space="0" w:color="auto"/>
          </w:tblBorders>
        </w:tblPrEx>
        <w:trPr>
          <w:trHeight w:val="480"/>
        </w:trPr>
        <w:tc>
          <w:tcPr>
            <w:tcW w:w="2705" w:type="dxa"/>
            <w:tcBorders>
              <w:top w:val="single" w:sz="4" w:space="0" w:color="auto"/>
              <w:left w:val="single" w:sz="4" w:space="0" w:color="auto"/>
              <w:bottom w:val="single" w:sz="4" w:space="0" w:color="auto"/>
              <w:right w:val="single" w:sz="4" w:space="0" w:color="auto"/>
            </w:tcBorders>
            <w:vAlign w:val="bottom"/>
          </w:tcPr>
          <w:p w:rsidR="00C33312" w:rsidRPr="005C4092" w:rsidRDefault="00C33312" w:rsidP="0005346C">
            <w:pPr>
              <w:spacing w:line="240" w:lineRule="auto"/>
              <w:contextualSpacing/>
              <w:rPr>
                <w:rFonts w:ascii="Rockwell" w:hAnsi="Rockwell"/>
                <w:color w:val="FF0000"/>
                <w:sz w:val="20"/>
                <w:szCs w:val="20"/>
              </w:rPr>
            </w:pPr>
            <w:r w:rsidRPr="005C4092">
              <w:rPr>
                <w:rFonts w:ascii="Rockwell" w:hAnsi="Rockwell"/>
                <w:color w:val="FF0000"/>
                <w:sz w:val="20"/>
                <w:szCs w:val="20"/>
              </w:rPr>
              <w:t xml:space="preserve">      </w:t>
            </w:r>
          </w:p>
          <w:p w:rsidR="00C33312" w:rsidRPr="005C4092" w:rsidRDefault="00C33312" w:rsidP="00C33312">
            <w:pPr>
              <w:spacing w:line="240" w:lineRule="auto"/>
              <w:contextualSpacing/>
              <w:rPr>
                <w:rFonts w:ascii="Rockwell" w:hAnsi="Rockwell"/>
                <w:color w:val="FF0000"/>
                <w:sz w:val="20"/>
                <w:szCs w:val="20"/>
              </w:rPr>
            </w:pPr>
            <w:r>
              <w:rPr>
                <w:rFonts w:ascii="Rockwell" w:hAnsi="Rockwell"/>
                <w:color w:val="FF0000"/>
                <w:sz w:val="20"/>
                <w:szCs w:val="20"/>
              </w:rPr>
              <w:t>SRYC</w:t>
            </w:r>
          </w:p>
        </w:tc>
        <w:tc>
          <w:tcPr>
            <w:tcW w:w="1259" w:type="dxa"/>
            <w:tcBorders>
              <w:top w:val="single" w:sz="4" w:space="0" w:color="auto"/>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b/>
                <w:color w:val="FF0000"/>
                <w:sz w:val="20"/>
                <w:szCs w:val="20"/>
              </w:rPr>
            </w:pPr>
            <w:r>
              <w:rPr>
                <w:rFonts w:ascii="Rockwell" w:hAnsi="Rockwell"/>
                <w:b/>
                <w:color w:val="FF0000"/>
                <w:sz w:val="20"/>
                <w:szCs w:val="20"/>
              </w:rPr>
              <w:t>10,89,201</w:t>
            </w:r>
          </w:p>
        </w:tc>
        <w:tc>
          <w:tcPr>
            <w:tcW w:w="1534" w:type="dxa"/>
            <w:tcBorders>
              <w:top w:val="single" w:sz="4" w:space="0" w:color="auto"/>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b/>
                <w:color w:val="FF0000"/>
                <w:sz w:val="20"/>
                <w:szCs w:val="20"/>
              </w:rPr>
              <w:t> ---- </w:t>
            </w:r>
          </w:p>
        </w:tc>
        <w:tc>
          <w:tcPr>
            <w:tcW w:w="1188" w:type="dxa"/>
            <w:tcBorders>
              <w:top w:val="single" w:sz="4" w:space="0" w:color="auto"/>
              <w:left w:val="nil"/>
              <w:bottom w:val="single" w:sz="4" w:space="0" w:color="auto"/>
              <w:right w:val="single" w:sz="4" w:space="0" w:color="auto"/>
            </w:tcBorders>
            <w:vAlign w:val="bottom"/>
          </w:tcPr>
          <w:p w:rsidR="00C33312" w:rsidRPr="005C4092" w:rsidRDefault="00C33312" w:rsidP="004245A5">
            <w:pPr>
              <w:spacing w:line="240" w:lineRule="auto"/>
              <w:ind w:right="-1188"/>
              <w:contextualSpacing/>
              <w:jc w:val="right"/>
              <w:rPr>
                <w:rFonts w:ascii="Rockwell" w:hAnsi="Rockwell"/>
                <w:b/>
                <w:color w:val="FF0000"/>
                <w:sz w:val="20"/>
                <w:szCs w:val="20"/>
              </w:rPr>
            </w:pPr>
            <w:r>
              <w:rPr>
                <w:rFonts w:ascii="Rockwell" w:hAnsi="Rockwell"/>
                <w:b/>
                <w:color w:val="FF0000"/>
                <w:sz w:val="20"/>
                <w:szCs w:val="20"/>
              </w:rPr>
              <w:t>---</w:t>
            </w:r>
            <w:r w:rsidRPr="005C4092">
              <w:rPr>
                <w:rFonts w:ascii="Rockwell" w:hAnsi="Rockwell"/>
                <w:color w:val="FF0000"/>
                <w:sz w:val="20"/>
                <w:szCs w:val="20"/>
              </w:rPr>
              <w:t xml:space="preserve">        ----</w:t>
            </w:r>
          </w:p>
        </w:tc>
        <w:tc>
          <w:tcPr>
            <w:tcW w:w="1309" w:type="dxa"/>
            <w:tcBorders>
              <w:top w:val="single" w:sz="4" w:space="0" w:color="auto"/>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b/>
                <w:color w:val="FF0000"/>
                <w:sz w:val="20"/>
                <w:szCs w:val="20"/>
              </w:rPr>
            </w:pPr>
            <w:r>
              <w:rPr>
                <w:rFonts w:ascii="Rockwell" w:hAnsi="Rockwell"/>
                <w:b/>
                <w:color w:val="FF0000"/>
                <w:sz w:val="20"/>
                <w:szCs w:val="20"/>
              </w:rPr>
              <w:t xml:space="preserve"> </w:t>
            </w:r>
          </w:p>
          <w:p w:rsidR="00C33312" w:rsidRPr="005C4092" w:rsidRDefault="00C33312" w:rsidP="004245A5">
            <w:pPr>
              <w:spacing w:line="240" w:lineRule="auto"/>
              <w:contextualSpacing/>
              <w:jc w:val="right"/>
              <w:rPr>
                <w:rFonts w:ascii="Rockwell" w:hAnsi="Rockwell"/>
                <w:b/>
                <w:color w:val="FF0000"/>
                <w:sz w:val="20"/>
                <w:szCs w:val="20"/>
              </w:rPr>
            </w:pPr>
            <w:r w:rsidRPr="005C4092">
              <w:rPr>
                <w:rFonts w:ascii="Rockwell" w:hAnsi="Rockwell"/>
                <w:b/>
                <w:color w:val="FF0000"/>
                <w:sz w:val="20"/>
                <w:szCs w:val="20"/>
              </w:rPr>
              <w:t>10,38,719 </w:t>
            </w:r>
          </w:p>
        </w:tc>
        <w:tc>
          <w:tcPr>
            <w:tcW w:w="1479" w:type="dxa"/>
            <w:gridSpan w:val="2"/>
            <w:tcBorders>
              <w:top w:val="single" w:sz="4" w:space="0" w:color="auto"/>
              <w:left w:val="nil"/>
              <w:bottom w:val="single" w:sz="4" w:space="0" w:color="auto"/>
              <w:right w:val="single" w:sz="4" w:space="0" w:color="auto"/>
            </w:tcBorders>
            <w:vAlign w:val="bottom"/>
          </w:tcPr>
          <w:p w:rsidR="00C33312" w:rsidRPr="005C4092" w:rsidRDefault="00C33312" w:rsidP="004245A5">
            <w:pPr>
              <w:spacing w:line="240" w:lineRule="auto"/>
              <w:ind w:right="-1188"/>
              <w:contextualSpacing/>
              <w:jc w:val="right"/>
              <w:rPr>
                <w:rFonts w:ascii="Rockwell" w:hAnsi="Rockwell"/>
                <w:color w:val="FF0000"/>
                <w:sz w:val="20"/>
                <w:szCs w:val="20"/>
              </w:rPr>
            </w:pPr>
            <w:r>
              <w:rPr>
                <w:rFonts w:ascii="Rockwell" w:hAnsi="Rockwell"/>
                <w:color w:val="FF0000"/>
                <w:sz w:val="20"/>
                <w:szCs w:val="20"/>
              </w:rPr>
              <w:t xml:space="preserve"> </w:t>
            </w:r>
          </w:p>
          <w:p w:rsidR="00C33312" w:rsidRPr="005C4092" w:rsidRDefault="00C33312" w:rsidP="004245A5">
            <w:pPr>
              <w:spacing w:line="240" w:lineRule="auto"/>
              <w:ind w:right="-1188"/>
              <w:contextualSpacing/>
              <w:jc w:val="right"/>
              <w:rPr>
                <w:rFonts w:ascii="Rockwell" w:hAnsi="Rockwell"/>
                <w:color w:val="FF0000"/>
                <w:sz w:val="20"/>
                <w:szCs w:val="20"/>
              </w:rPr>
            </w:pPr>
            <w:r w:rsidRPr="005C4092">
              <w:rPr>
                <w:rFonts w:ascii="Rockwell" w:hAnsi="Rockwell"/>
                <w:color w:val="FF0000"/>
                <w:sz w:val="20"/>
                <w:szCs w:val="20"/>
              </w:rPr>
              <w:t xml:space="preserve">        ----</w:t>
            </w:r>
          </w:p>
        </w:tc>
        <w:tc>
          <w:tcPr>
            <w:tcW w:w="1071" w:type="dxa"/>
            <w:gridSpan w:val="2"/>
            <w:tcBorders>
              <w:top w:val="single" w:sz="4" w:space="0" w:color="auto"/>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b/>
                <w:color w:val="FF0000"/>
                <w:sz w:val="20"/>
                <w:szCs w:val="20"/>
              </w:rPr>
            </w:pPr>
            <w:r>
              <w:rPr>
                <w:rFonts w:ascii="Rockwell" w:hAnsi="Rockwell"/>
                <w:b/>
                <w:color w:val="FF0000"/>
                <w:sz w:val="20"/>
                <w:szCs w:val="20"/>
              </w:rPr>
              <w:t xml:space="preserve"> </w:t>
            </w:r>
          </w:p>
          <w:p w:rsidR="00C33312" w:rsidRPr="005C4092" w:rsidRDefault="00C33312" w:rsidP="004245A5">
            <w:pPr>
              <w:spacing w:line="240" w:lineRule="auto"/>
              <w:contextualSpacing/>
              <w:jc w:val="right"/>
              <w:rPr>
                <w:rFonts w:ascii="Rockwell" w:hAnsi="Rockwell"/>
                <w:b/>
                <w:color w:val="FF0000"/>
                <w:sz w:val="20"/>
                <w:szCs w:val="20"/>
              </w:rPr>
            </w:pPr>
            <w:r w:rsidRPr="005C4092">
              <w:rPr>
                <w:rFonts w:ascii="Rockwell" w:hAnsi="Rockwell"/>
                <w:b/>
                <w:color w:val="FF0000"/>
                <w:sz w:val="20"/>
                <w:szCs w:val="20"/>
              </w:rPr>
              <w:t> ---- </w:t>
            </w:r>
          </w:p>
        </w:tc>
      </w:tr>
      <w:tr w:rsidR="00C33312" w:rsidRPr="005C4092" w:rsidTr="002436B5">
        <w:tblPrEx>
          <w:tblBorders>
            <w:top w:val="none" w:sz="0" w:space="0" w:color="auto"/>
          </w:tblBorders>
        </w:tblPrEx>
        <w:trPr>
          <w:trHeight w:val="240"/>
        </w:trPr>
        <w:tc>
          <w:tcPr>
            <w:tcW w:w="2705" w:type="dxa"/>
            <w:tcBorders>
              <w:top w:val="single" w:sz="4" w:space="0" w:color="auto"/>
              <w:left w:val="single" w:sz="4" w:space="0" w:color="auto"/>
              <w:bottom w:val="single" w:sz="4" w:space="0" w:color="auto"/>
              <w:right w:val="single" w:sz="4" w:space="0" w:color="auto"/>
            </w:tcBorders>
            <w:vAlign w:val="bottom"/>
          </w:tcPr>
          <w:p w:rsidR="00C33312" w:rsidRPr="005C4092" w:rsidRDefault="00C33312" w:rsidP="009D3CA8">
            <w:pPr>
              <w:spacing w:line="240" w:lineRule="auto"/>
              <w:contextualSpacing/>
              <w:rPr>
                <w:rFonts w:ascii="Rockwell" w:hAnsi="Rockwell"/>
                <w:color w:val="FF0000"/>
                <w:sz w:val="20"/>
                <w:szCs w:val="20"/>
              </w:rPr>
            </w:pPr>
            <w:r w:rsidRPr="005C4092">
              <w:rPr>
                <w:rFonts w:ascii="Rockwell" w:hAnsi="Rockwell"/>
                <w:color w:val="FF0000"/>
                <w:sz w:val="20"/>
                <w:szCs w:val="20"/>
              </w:rPr>
              <w:t>R.</w:t>
            </w:r>
            <w:r w:rsidR="009D3CA8">
              <w:rPr>
                <w:rFonts w:ascii="Rockwell" w:hAnsi="Rockwell"/>
                <w:color w:val="FF0000"/>
                <w:sz w:val="20"/>
                <w:szCs w:val="20"/>
              </w:rPr>
              <w:t xml:space="preserve"> Doraiswami</w:t>
            </w:r>
          </w:p>
        </w:tc>
        <w:tc>
          <w:tcPr>
            <w:tcW w:w="1259" w:type="dxa"/>
            <w:tcBorders>
              <w:top w:val="single" w:sz="4" w:space="0" w:color="auto"/>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b/>
                <w:color w:val="FF0000"/>
                <w:sz w:val="20"/>
                <w:szCs w:val="20"/>
              </w:rPr>
            </w:pPr>
            <w:r>
              <w:rPr>
                <w:rFonts w:ascii="Rockwell" w:hAnsi="Rockwell"/>
                <w:b/>
                <w:color w:val="FF0000"/>
                <w:sz w:val="20"/>
                <w:szCs w:val="20"/>
              </w:rPr>
              <w:t>---</w:t>
            </w:r>
          </w:p>
        </w:tc>
        <w:tc>
          <w:tcPr>
            <w:tcW w:w="1534" w:type="dxa"/>
            <w:tcBorders>
              <w:top w:val="single" w:sz="4" w:space="0" w:color="auto"/>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b/>
                <w:color w:val="FF0000"/>
                <w:sz w:val="20"/>
                <w:szCs w:val="20"/>
              </w:rPr>
            </w:pPr>
            <w:r>
              <w:rPr>
                <w:rFonts w:ascii="Rockwell" w:hAnsi="Rockwell"/>
                <w:b/>
                <w:color w:val="FF0000"/>
                <w:sz w:val="20"/>
                <w:szCs w:val="20"/>
              </w:rPr>
              <w:t>---</w:t>
            </w:r>
          </w:p>
        </w:tc>
        <w:tc>
          <w:tcPr>
            <w:tcW w:w="1188" w:type="dxa"/>
            <w:tcBorders>
              <w:top w:val="single" w:sz="4" w:space="0" w:color="auto"/>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b/>
                <w:color w:val="FF0000"/>
                <w:sz w:val="20"/>
                <w:szCs w:val="20"/>
              </w:rPr>
            </w:pPr>
            <w:r>
              <w:rPr>
                <w:rFonts w:ascii="Rockwell" w:hAnsi="Rockwell"/>
                <w:b/>
                <w:color w:val="FF0000"/>
                <w:sz w:val="20"/>
                <w:szCs w:val="20"/>
              </w:rPr>
              <w:t>---</w:t>
            </w:r>
          </w:p>
        </w:tc>
        <w:tc>
          <w:tcPr>
            <w:tcW w:w="1309" w:type="dxa"/>
            <w:tcBorders>
              <w:top w:val="single" w:sz="4" w:space="0" w:color="auto"/>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b/>
                <w:color w:val="FF0000"/>
                <w:sz w:val="20"/>
                <w:szCs w:val="20"/>
              </w:rPr>
            </w:pPr>
            <w:r w:rsidRPr="005C4092">
              <w:rPr>
                <w:rFonts w:ascii="Rockwell" w:hAnsi="Rockwell"/>
                <w:b/>
                <w:color w:val="FF0000"/>
                <w:sz w:val="20"/>
                <w:szCs w:val="20"/>
              </w:rPr>
              <w:t> ---- </w:t>
            </w:r>
          </w:p>
        </w:tc>
        <w:tc>
          <w:tcPr>
            <w:tcW w:w="1479" w:type="dxa"/>
            <w:gridSpan w:val="2"/>
            <w:tcBorders>
              <w:top w:val="single" w:sz="4" w:space="0" w:color="auto"/>
              <w:left w:val="nil"/>
              <w:bottom w:val="single" w:sz="4" w:space="0" w:color="auto"/>
              <w:right w:val="single" w:sz="4" w:space="0" w:color="auto"/>
            </w:tcBorders>
            <w:vAlign w:val="bottom"/>
          </w:tcPr>
          <w:p w:rsidR="00C33312" w:rsidRPr="005C4092" w:rsidRDefault="001440A0" w:rsidP="004245A5">
            <w:pPr>
              <w:spacing w:line="240" w:lineRule="auto"/>
              <w:contextualSpacing/>
              <w:jc w:val="right"/>
              <w:rPr>
                <w:rFonts w:ascii="Rockwell" w:hAnsi="Rockwell"/>
                <w:b/>
                <w:color w:val="FF0000"/>
                <w:sz w:val="20"/>
                <w:szCs w:val="20"/>
              </w:rPr>
            </w:pPr>
            <w:r>
              <w:rPr>
                <w:rFonts w:ascii="Rockwell" w:hAnsi="Rockwell"/>
                <w:b/>
                <w:color w:val="FF0000"/>
                <w:sz w:val="20"/>
                <w:szCs w:val="20"/>
              </w:rPr>
              <w:t>----</w:t>
            </w:r>
          </w:p>
        </w:tc>
        <w:tc>
          <w:tcPr>
            <w:tcW w:w="1071" w:type="dxa"/>
            <w:gridSpan w:val="2"/>
            <w:tcBorders>
              <w:top w:val="single" w:sz="4" w:space="0" w:color="auto"/>
              <w:left w:val="nil"/>
              <w:bottom w:val="single" w:sz="4" w:space="0" w:color="auto"/>
              <w:right w:val="single" w:sz="4" w:space="0" w:color="auto"/>
            </w:tcBorders>
            <w:vAlign w:val="bottom"/>
          </w:tcPr>
          <w:p w:rsidR="00C33312" w:rsidRPr="005C4092" w:rsidRDefault="001440A0" w:rsidP="004245A5">
            <w:pPr>
              <w:spacing w:line="240" w:lineRule="auto"/>
              <w:contextualSpacing/>
              <w:jc w:val="right"/>
              <w:rPr>
                <w:rFonts w:ascii="Rockwell" w:hAnsi="Rockwell"/>
                <w:b/>
                <w:color w:val="FF0000"/>
                <w:sz w:val="20"/>
                <w:szCs w:val="20"/>
              </w:rPr>
            </w:pPr>
            <w:r>
              <w:rPr>
                <w:rFonts w:ascii="Rockwell" w:hAnsi="Rockwell"/>
                <w:b/>
                <w:color w:val="FF0000"/>
                <w:sz w:val="20"/>
                <w:szCs w:val="20"/>
              </w:rPr>
              <w:t>50,78,980</w:t>
            </w:r>
            <w:r w:rsidR="00C33312" w:rsidRPr="005C4092">
              <w:rPr>
                <w:rFonts w:ascii="Rockwell" w:hAnsi="Rockwell"/>
                <w:b/>
                <w:color w:val="FF0000"/>
                <w:sz w:val="20"/>
                <w:szCs w:val="20"/>
              </w:rPr>
              <w:t> </w:t>
            </w:r>
          </w:p>
        </w:tc>
      </w:tr>
      <w:tr w:rsidR="00C33312" w:rsidRPr="005C4092" w:rsidTr="002436B5">
        <w:tblPrEx>
          <w:tblBorders>
            <w:top w:val="none" w:sz="0" w:space="0" w:color="auto"/>
          </w:tblBorders>
        </w:tblPrEx>
        <w:trPr>
          <w:trHeight w:val="240"/>
        </w:trPr>
        <w:tc>
          <w:tcPr>
            <w:tcW w:w="2705" w:type="dxa"/>
            <w:tcBorders>
              <w:top w:val="nil"/>
              <w:left w:val="single" w:sz="4" w:space="0" w:color="auto"/>
              <w:bottom w:val="single" w:sz="4" w:space="0" w:color="auto"/>
              <w:right w:val="single" w:sz="4" w:space="0" w:color="auto"/>
            </w:tcBorders>
            <w:vAlign w:val="bottom"/>
          </w:tcPr>
          <w:p w:rsidR="00C33312" w:rsidRPr="005C4092" w:rsidRDefault="00C33312" w:rsidP="00C33312">
            <w:pPr>
              <w:spacing w:line="240" w:lineRule="auto"/>
              <w:contextualSpacing/>
              <w:rPr>
                <w:rFonts w:ascii="Rockwell" w:hAnsi="Rockwell"/>
                <w:color w:val="FF0000"/>
                <w:sz w:val="20"/>
                <w:szCs w:val="20"/>
              </w:rPr>
            </w:pPr>
            <w:r>
              <w:rPr>
                <w:rFonts w:ascii="Rockwell" w:hAnsi="Rockwell"/>
                <w:color w:val="FF0000"/>
                <w:sz w:val="20"/>
                <w:szCs w:val="20"/>
              </w:rPr>
              <w:t>D</w:t>
            </w:r>
            <w:r w:rsidRPr="005C4092">
              <w:rPr>
                <w:rFonts w:ascii="Rockwell" w:hAnsi="Rockwell"/>
                <w:color w:val="FF0000"/>
                <w:sz w:val="20"/>
                <w:szCs w:val="20"/>
              </w:rPr>
              <w:t>.Lakshminarayanaswamy</w:t>
            </w:r>
          </w:p>
        </w:tc>
        <w:tc>
          <w:tcPr>
            <w:tcW w:w="1259" w:type="dxa"/>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b/>
                <w:color w:val="FF0000"/>
                <w:sz w:val="20"/>
                <w:szCs w:val="20"/>
              </w:rPr>
            </w:pPr>
          </w:p>
        </w:tc>
        <w:tc>
          <w:tcPr>
            <w:tcW w:w="1534" w:type="dxa"/>
            <w:tcBorders>
              <w:top w:val="nil"/>
              <w:left w:val="nil"/>
              <w:bottom w:val="single" w:sz="4" w:space="0" w:color="auto"/>
              <w:right w:val="single" w:sz="4" w:space="0" w:color="auto"/>
            </w:tcBorders>
            <w:vAlign w:val="bottom"/>
          </w:tcPr>
          <w:p w:rsidR="00C33312" w:rsidRPr="005C4092" w:rsidRDefault="00543344" w:rsidP="004245A5">
            <w:pPr>
              <w:spacing w:line="240" w:lineRule="auto"/>
              <w:contextualSpacing/>
              <w:jc w:val="right"/>
              <w:rPr>
                <w:rFonts w:ascii="Rockwell" w:hAnsi="Rockwell"/>
                <w:b/>
                <w:color w:val="FF0000"/>
                <w:sz w:val="20"/>
                <w:szCs w:val="20"/>
              </w:rPr>
            </w:pPr>
            <w:r>
              <w:rPr>
                <w:rFonts w:ascii="Rockwell" w:hAnsi="Rockwell"/>
                <w:b/>
                <w:color w:val="FF0000"/>
                <w:sz w:val="20"/>
                <w:szCs w:val="20"/>
              </w:rPr>
              <w:t>14,45,23,272</w:t>
            </w:r>
          </w:p>
        </w:tc>
        <w:tc>
          <w:tcPr>
            <w:tcW w:w="1188" w:type="dxa"/>
            <w:tcBorders>
              <w:top w:val="nil"/>
              <w:left w:val="nil"/>
              <w:bottom w:val="single" w:sz="4" w:space="0" w:color="auto"/>
              <w:right w:val="single" w:sz="4" w:space="0" w:color="auto"/>
            </w:tcBorders>
            <w:vAlign w:val="bottom"/>
          </w:tcPr>
          <w:p w:rsidR="00C33312" w:rsidRPr="005C4092" w:rsidRDefault="00543344" w:rsidP="004245A5">
            <w:pPr>
              <w:spacing w:line="240" w:lineRule="auto"/>
              <w:contextualSpacing/>
              <w:jc w:val="right"/>
              <w:rPr>
                <w:rFonts w:ascii="Rockwell" w:hAnsi="Rockwell"/>
                <w:b/>
                <w:color w:val="FF0000"/>
                <w:sz w:val="20"/>
                <w:szCs w:val="20"/>
              </w:rPr>
            </w:pPr>
            <w:r>
              <w:rPr>
                <w:rFonts w:ascii="Rockwell" w:hAnsi="Rockwell"/>
                <w:b/>
                <w:color w:val="FF0000"/>
                <w:sz w:val="20"/>
                <w:szCs w:val="20"/>
              </w:rPr>
              <w:t>----</w:t>
            </w:r>
          </w:p>
        </w:tc>
        <w:tc>
          <w:tcPr>
            <w:tcW w:w="1309" w:type="dxa"/>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b/>
                <w:color w:val="FF0000"/>
                <w:sz w:val="20"/>
                <w:szCs w:val="20"/>
              </w:rPr>
            </w:pPr>
            <w:r w:rsidRPr="005C4092">
              <w:rPr>
                <w:rFonts w:ascii="Rockwell" w:hAnsi="Rockwell"/>
                <w:b/>
                <w:color w:val="FF0000"/>
                <w:sz w:val="20"/>
                <w:szCs w:val="20"/>
              </w:rPr>
              <w:t> ---- </w:t>
            </w:r>
          </w:p>
        </w:tc>
        <w:tc>
          <w:tcPr>
            <w:tcW w:w="1479" w:type="dxa"/>
            <w:gridSpan w:val="2"/>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b/>
                <w:color w:val="FF0000"/>
                <w:sz w:val="20"/>
                <w:szCs w:val="20"/>
              </w:rPr>
            </w:pPr>
            <w:r w:rsidRPr="005C4092">
              <w:rPr>
                <w:rFonts w:ascii="Rockwell" w:hAnsi="Rockwell"/>
                <w:b/>
                <w:color w:val="FF0000"/>
                <w:sz w:val="20"/>
                <w:szCs w:val="20"/>
              </w:rPr>
              <w:t>52,54,989</w:t>
            </w:r>
          </w:p>
        </w:tc>
        <w:tc>
          <w:tcPr>
            <w:tcW w:w="1071" w:type="dxa"/>
            <w:gridSpan w:val="2"/>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b/>
                <w:color w:val="FF0000"/>
                <w:sz w:val="20"/>
                <w:szCs w:val="20"/>
              </w:rPr>
            </w:pPr>
            <w:r w:rsidRPr="005C4092">
              <w:rPr>
                <w:rFonts w:ascii="Rockwell" w:hAnsi="Rockwell"/>
                <w:b/>
                <w:color w:val="FF0000"/>
                <w:sz w:val="20"/>
                <w:szCs w:val="20"/>
              </w:rPr>
              <w:t> ---- </w:t>
            </w:r>
          </w:p>
        </w:tc>
      </w:tr>
      <w:tr w:rsidR="00C33312" w:rsidRPr="005C4092" w:rsidTr="002436B5">
        <w:tblPrEx>
          <w:tblBorders>
            <w:top w:val="none" w:sz="0" w:space="0" w:color="auto"/>
          </w:tblBorders>
        </w:tblPrEx>
        <w:trPr>
          <w:trHeight w:val="240"/>
        </w:trPr>
        <w:tc>
          <w:tcPr>
            <w:tcW w:w="2705" w:type="dxa"/>
            <w:tcBorders>
              <w:top w:val="nil"/>
              <w:left w:val="single" w:sz="4" w:space="0" w:color="auto"/>
              <w:bottom w:val="single" w:sz="4" w:space="0" w:color="auto"/>
              <w:right w:val="single" w:sz="4" w:space="0" w:color="auto"/>
            </w:tcBorders>
            <w:vAlign w:val="bottom"/>
          </w:tcPr>
          <w:p w:rsidR="00C33312" w:rsidRPr="005C4092" w:rsidRDefault="00C33312" w:rsidP="00C33312">
            <w:pPr>
              <w:spacing w:line="240" w:lineRule="auto"/>
              <w:contextualSpacing/>
              <w:rPr>
                <w:rFonts w:ascii="Rockwell" w:hAnsi="Rockwell"/>
                <w:color w:val="FF0000"/>
                <w:sz w:val="20"/>
                <w:szCs w:val="20"/>
              </w:rPr>
            </w:pPr>
            <w:r w:rsidRPr="005C4092">
              <w:rPr>
                <w:rFonts w:ascii="Rockwell" w:hAnsi="Rockwell"/>
                <w:color w:val="FF0000"/>
                <w:sz w:val="20"/>
                <w:szCs w:val="20"/>
              </w:rPr>
              <w:t>L.Nagaswarna</w:t>
            </w:r>
          </w:p>
        </w:tc>
        <w:tc>
          <w:tcPr>
            <w:tcW w:w="1259" w:type="dxa"/>
            <w:tcBorders>
              <w:top w:val="nil"/>
              <w:left w:val="nil"/>
              <w:bottom w:val="single" w:sz="4" w:space="0" w:color="auto"/>
              <w:right w:val="single" w:sz="4" w:space="0" w:color="auto"/>
            </w:tcBorders>
            <w:vAlign w:val="bottom"/>
          </w:tcPr>
          <w:p w:rsidR="00C33312" w:rsidRPr="005C4092" w:rsidRDefault="00543344" w:rsidP="004245A5">
            <w:pPr>
              <w:spacing w:line="240" w:lineRule="auto"/>
              <w:contextualSpacing/>
              <w:jc w:val="right"/>
              <w:rPr>
                <w:rFonts w:ascii="Rockwell" w:hAnsi="Rockwell"/>
                <w:b/>
                <w:color w:val="FF0000"/>
                <w:sz w:val="20"/>
                <w:szCs w:val="20"/>
              </w:rPr>
            </w:pPr>
            <w:r>
              <w:rPr>
                <w:rFonts w:ascii="Rockwell" w:hAnsi="Rockwell"/>
                <w:b/>
                <w:color w:val="FF0000"/>
                <w:sz w:val="20"/>
                <w:szCs w:val="20"/>
              </w:rPr>
              <w:t>----</w:t>
            </w:r>
          </w:p>
        </w:tc>
        <w:tc>
          <w:tcPr>
            <w:tcW w:w="1534" w:type="dxa"/>
            <w:tcBorders>
              <w:top w:val="nil"/>
              <w:left w:val="nil"/>
              <w:bottom w:val="single" w:sz="4" w:space="0" w:color="auto"/>
              <w:right w:val="single" w:sz="4" w:space="0" w:color="auto"/>
            </w:tcBorders>
            <w:vAlign w:val="bottom"/>
          </w:tcPr>
          <w:p w:rsidR="00C33312" w:rsidRPr="005C4092" w:rsidRDefault="00543344" w:rsidP="004245A5">
            <w:pPr>
              <w:spacing w:line="240" w:lineRule="auto"/>
              <w:contextualSpacing/>
              <w:jc w:val="right"/>
              <w:rPr>
                <w:rFonts w:ascii="Rockwell" w:hAnsi="Rockwell"/>
                <w:b/>
                <w:color w:val="FF0000"/>
                <w:sz w:val="20"/>
                <w:szCs w:val="20"/>
              </w:rPr>
            </w:pPr>
            <w:r>
              <w:rPr>
                <w:rFonts w:ascii="Rockwell" w:hAnsi="Rockwell"/>
                <w:b/>
                <w:color w:val="FF0000"/>
                <w:sz w:val="20"/>
                <w:szCs w:val="20"/>
              </w:rPr>
              <w:t>1,02,98,834</w:t>
            </w:r>
          </w:p>
        </w:tc>
        <w:tc>
          <w:tcPr>
            <w:tcW w:w="1188" w:type="dxa"/>
            <w:tcBorders>
              <w:top w:val="nil"/>
              <w:left w:val="nil"/>
              <w:bottom w:val="single" w:sz="4" w:space="0" w:color="auto"/>
              <w:right w:val="single" w:sz="4" w:space="0" w:color="auto"/>
            </w:tcBorders>
            <w:vAlign w:val="bottom"/>
          </w:tcPr>
          <w:p w:rsidR="00C33312" w:rsidRPr="005C4092" w:rsidRDefault="00543344" w:rsidP="004245A5">
            <w:pPr>
              <w:spacing w:line="240" w:lineRule="auto"/>
              <w:contextualSpacing/>
              <w:jc w:val="right"/>
              <w:rPr>
                <w:rFonts w:ascii="Rockwell" w:hAnsi="Rockwell"/>
                <w:b/>
                <w:color w:val="FF0000"/>
                <w:sz w:val="20"/>
                <w:szCs w:val="20"/>
              </w:rPr>
            </w:pPr>
            <w:r>
              <w:rPr>
                <w:rFonts w:ascii="Rockwell" w:hAnsi="Rockwell"/>
                <w:b/>
                <w:color w:val="FF0000"/>
                <w:sz w:val="20"/>
                <w:szCs w:val="20"/>
              </w:rPr>
              <w:t>----</w:t>
            </w:r>
          </w:p>
        </w:tc>
        <w:tc>
          <w:tcPr>
            <w:tcW w:w="1309" w:type="dxa"/>
            <w:tcBorders>
              <w:top w:val="nil"/>
              <w:left w:val="nil"/>
              <w:bottom w:val="single" w:sz="4" w:space="0" w:color="auto"/>
              <w:right w:val="single" w:sz="4" w:space="0" w:color="auto"/>
            </w:tcBorders>
            <w:vAlign w:val="bottom"/>
          </w:tcPr>
          <w:p w:rsidR="00C33312" w:rsidRPr="005C4092" w:rsidRDefault="00543344" w:rsidP="004245A5">
            <w:pPr>
              <w:spacing w:line="240" w:lineRule="auto"/>
              <w:contextualSpacing/>
              <w:jc w:val="right"/>
              <w:rPr>
                <w:rFonts w:ascii="Rockwell" w:hAnsi="Rockwell"/>
                <w:b/>
                <w:color w:val="FF0000"/>
                <w:sz w:val="20"/>
                <w:szCs w:val="20"/>
              </w:rPr>
            </w:pPr>
            <w:r>
              <w:rPr>
                <w:rFonts w:ascii="Rockwell" w:hAnsi="Rockwell"/>
                <w:b/>
                <w:color w:val="FF0000"/>
                <w:sz w:val="20"/>
                <w:szCs w:val="20"/>
              </w:rPr>
              <w:t>----</w:t>
            </w:r>
          </w:p>
        </w:tc>
        <w:tc>
          <w:tcPr>
            <w:tcW w:w="1479" w:type="dxa"/>
            <w:gridSpan w:val="2"/>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b/>
                <w:color w:val="FF0000"/>
                <w:sz w:val="20"/>
                <w:szCs w:val="20"/>
              </w:rPr>
            </w:pPr>
            <w:r>
              <w:rPr>
                <w:rFonts w:ascii="Rockwell" w:hAnsi="Rockwell"/>
                <w:b/>
                <w:color w:val="FF0000"/>
                <w:sz w:val="20"/>
                <w:szCs w:val="20"/>
              </w:rPr>
              <w:t>3,76,707</w:t>
            </w:r>
          </w:p>
        </w:tc>
        <w:tc>
          <w:tcPr>
            <w:tcW w:w="1071" w:type="dxa"/>
            <w:gridSpan w:val="2"/>
            <w:tcBorders>
              <w:top w:val="nil"/>
              <w:left w:val="nil"/>
              <w:bottom w:val="single" w:sz="4" w:space="0" w:color="auto"/>
              <w:right w:val="single" w:sz="4" w:space="0" w:color="auto"/>
            </w:tcBorders>
            <w:vAlign w:val="bottom"/>
          </w:tcPr>
          <w:p w:rsidR="00C33312" w:rsidRPr="005C4092" w:rsidRDefault="00543344" w:rsidP="004245A5">
            <w:pPr>
              <w:spacing w:line="240" w:lineRule="auto"/>
              <w:contextualSpacing/>
              <w:jc w:val="right"/>
              <w:rPr>
                <w:rFonts w:ascii="Rockwell" w:hAnsi="Rockwell"/>
                <w:b/>
                <w:color w:val="FF0000"/>
                <w:sz w:val="20"/>
                <w:szCs w:val="20"/>
              </w:rPr>
            </w:pPr>
            <w:r>
              <w:rPr>
                <w:rFonts w:ascii="Rockwell" w:hAnsi="Rockwell"/>
                <w:b/>
                <w:color w:val="FF0000"/>
                <w:sz w:val="20"/>
                <w:szCs w:val="20"/>
              </w:rPr>
              <w:t>----</w:t>
            </w:r>
          </w:p>
        </w:tc>
      </w:tr>
      <w:tr w:rsidR="00C33312" w:rsidRPr="005C4092" w:rsidTr="002436B5">
        <w:tblPrEx>
          <w:tblBorders>
            <w:top w:val="none" w:sz="0" w:space="0" w:color="auto"/>
          </w:tblBorders>
        </w:tblPrEx>
        <w:trPr>
          <w:trHeight w:val="240"/>
        </w:trPr>
        <w:tc>
          <w:tcPr>
            <w:tcW w:w="2705" w:type="dxa"/>
            <w:tcBorders>
              <w:top w:val="nil"/>
              <w:left w:val="single" w:sz="4" w:space="0" w:color="auto"/>
              <w:bottom w:val="single" w:sz="4" w:space="0" w:color="auto"/>
              <w:right w:val="single" w:sz="4" w:space="0" w:color="auto"/>
            </w:tcBorders>
            <w:vAlign w:val="bottom"/>
          </w:tcPr>
          <w:p w:rsidR="00C33312" w:rsidRDefault="00C33312" w:rsidP="00F14947">
            <w:pPr>
              <w:spacing w:line="240" w:lineRule="auto"/>
              <w:contextualSpacing/>
              <w:rPr>
                <w:rFonts w:ascii="Rockwell" w:hAnsi="Rockwell"/>
                <w:color w:val="FF0000"/>
                <w:sz w:val="20"/>
                <w:szCs w:val="20"/>
              </w:rPr>
            </w:pPr>
          </w:p>
          <w:p w:rsidR="00C33312" w:rsidRPr="005C4092" w:rsidRDefault="00C33312" w:rsidP="00F14947">
            <w:pPr>
              <w:spacing w:line="240" w:lineRule="auto"/>
              <w:contextualSpacing/>
              <w:rPr>
                <w:rFonts w:ascii="Rockwell" w:hAnsi="Rockwell"/>
                <w:color w:val="FF0000"/>
                <w:sz w:val="20"/>
                <w:szCs w:val="20"/>
              </w:rPr>
            </w:pPr>
            <w:r w:rsidRPr="005C4092">
              <w:rPr>
                <w:rFonts w:ascii="Rockwell" w:hAnsi="Rockwell"/>
                <w:color w:val="FF0000"/>
                <w:sz w:val="20"/>
                <w:szCs w:val="20"/>
              </w:rPr>
              <w:t>Receivable</w:t>
            </w:r>
          </w:p>
        </w:tc>
        <w:tc>
          <w:tcPr>
            <w:tcW w:w="1259" w:type="dxa"/>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p>
        </w:tc>
        <w:tc>
          <w:tcPr>
            <w:tcW w:w="1534" w:type="dxa"/>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p>
        </w:tc>
        <w:tc>
          <w:tcPr>
            <w:tcW w:w="1188" w:type="dxa"/>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p>
        </w:tc>
        <w:tc>
          <w:tcPr>
            <w:tcW w:w="1309" w:type="dxa"/>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p>
        </w:tc>
        <w:tc>
          <w:tcPr>
            <w:tcW w:w="1479" w:type="dxa"/>
            <w:gridSpan w:val="2"/>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p>
        </w:tc>
        <w:tc>
          <w:tcPr>
            <w:tcW w:w="1071" w:type="dxa"/>
            <w:gridSpan w:val="2"/>
            <w:tcBorders>
              <w:top w:val="nil"/>
              <w:left w:val="nil"/>
              <w:bottom w:val="single" w:sz="4" w:space="0" w:color="auto"/>
              <w:right w:val="single" w:sz="4" w:space="0" w:color="auto"/>
            </w:tcBorders>
            <w:vAlign w:val="bottom"/>
          </w:tcPr>
          <w:p w:rsidR="00C33312" w:rsidRPr="005C4092" w:rsidRDefault="00C33312" w:rsidP="004245A5">
            <w:pPr>
              <w:spacing w:line="240" w:lineRule="auto"/>
              <w:contextualSpacing/>
              <w:jc w:val="right"/>
              <w:rPr>
                <w:rFonts w:ascii="Rockwell" w:hAnsi="Rockwell"/>
                <w:color w:val="FF0000"/>
                <w:sz w:val="20"/>
                <w:szCs w:val="20"/>
              </w:rPr>
            </w:pPr>
          </w:p>
        </w:tc>
      </w:tr>
      <w:tr w:rsidR="00C33312" w:rsidRPr="005C4092" w:rsidTr="002436B5">
        <w:tblPrEx>
          <w:tblBorders>
            <w:top w:val="none" w:sz="0" w:space="0" w:color="auto"/>
          </w:tblBorders>
        </w:tblPrEx>
        <w:trPr>
          <w:trHeight w:val="240"/>
        </w:trPr>
        <w:tc>
          <w:tcPr>
            <w:tcW w:w="2705" w:type="dxa"/>
            <w:tcBorders>
              <w:top w:val="nil"/>
              <w:left w:val="single" w:sz="4" w:space="0" w:color="auto"/>
              <w:bottom w:val="single" w:sz="4" w:space="0" w:color="auto"/>
              <w:right w:val="single" w:sz="4" w:space="0" w:color="auto"/>
            </w:tcBorders>
            <w:vAlign w:val="bottom"/>
          </w:tcPr>
          <w:p w:rsidR="00C33312" w:rsidRPr="005C4092" w:rsidRDefault="00C33312" w:rsidP="00F14947">
            <w:pPr>
              <w:spacing w:line="240" w:lineRule="auto"/>
              <w:contextualSpacing/>
              <w:rPr>
                <w:rFonts w:ascii="Rockwell" w:hAnsi="Rockwell"/>
                <w:color w:val="FF0000"/>
                <w:sz w:val="20"/>
                <w:szCs w:val="20"/>
              </w:rPr>
            </w:pPr>
            <w:r w:rsidRPr="005C4092">
              <w:rPr>
                <w:rFonts w:ascii="Rockwell" w:hAnsi="Rockwell"/>
                <w:color w:val="FF0000"/>
                <w:sz w:val="20"/>
                <w:szCs w:val="20"/>
              </w:rPr>
              <w:t xml:space="preserve">          SJTL</w:t>
            </w:r>
          </w:p>
        </w:tc>
        <w:tc>
          <w:tcPr>
            <w:tcW w:w="1259" w:type="dxa"/>
            <w:tcBorders>
              <w:top w:val="nil"/>
              <w:left w:val="nil"/>
              <w:bottom w:val="single" w:sz="4" w:space="0" w:color="auto"/>
              <w:right w:val="single" w:sz="4" w:space="0" w:color="auto"/>
            </w:tcBorders>
            <w:vAlign w:val="bottom"/>
          </w:tcPr>
          <w:p w:rsidR="00C33312" w:rsidRPr="005C4092" w:rsidRDefault="00C33312" w:rsidP="0005346C">
            <w:pPr>
              <w:spacing w:line="240" w:lineRule="auto"/>
              <w:contextualSpacing/>
              <w:jc w:val="right"/>
              <w:rPr>
                <w:rFonts w:ascii="Rockwell" w:hAnsi="Rockwell"/>
                <w:color w:val="FF0000"/>
                <w:sz w:val="20"/>
                <w:szCs w:val="20"/>
              </w:rPr>
            </w:pPr>
            <w:r>
              <w:rPr>
                <w:rFonts w:ascii="Rockwell" w:hAnsi="Rockwell"/>
                <w:color w:val="FF0000"/>
                <w:sz w:val="20"/>
                <w:szCs w:val="20"/>
              </w:rPr>
              <w:t>2,72,29,523</w:t>
            </w:r>
          </w:p>
        </w:tc>
        <w:tc>
          <w:tcPr>
            <w:tcW w:w="1534" w:type="dxa"/>
            <w:tcBorders>
              <w:top w:val="nil"/>
              <w:left w:val="nil"/>
              <w:bottom w:val="single" w:sz="4" w:space="0" w:color="auto"/>
              <w:right w:val="single" w:sz="4" w:space="0" w:color="auto"/>
            </w:tcBorders>
            <w:vAlign w:val="bottom"/>
          </w:tcPr>
          <w:p w:rsidR="00C33312" w:rsidRPr="005C4092" w:rsidRDefault="00C33312" w:rsidP="00A2081E">
            <w:pPr>
              <w:spacing w:line="240" w:lineRule="auto"/>
              <w:contextualSpacing/>
              <w:jc w:val="right"/>
              <w:rPr>
                <w:rFonts w:ascii="Rockwell" w:hAnsi="Rockwell"/>
                <w:color w:val="FF0000"/>
                <w:sz w:val="20"/>
                <w:szCs w:val="20"/>
              </w:rPr>
            </w:pPr>
            <w:r w:rsidRPr="005C4092">
              <w:rPr>
                <w:rFonts w:ascii="Rockwell" w:hAnsi="Rockwell"/>
                <w:b/>
                <w:color w:val="FF0000"/>
                <w:sz w:val="20"/>
                <w:szCs w:val="20"/>
              </w:rPr>
              <w:t> ---- </w:t>
            </w:r>
          </w:p>
        </w:tc>
        <w:tc>
          <w:tcPr>
            <w:tcW w:w="1188" w:type="dxa"/>
            <w:tcBorders>
              <w:top w:val="nil"/>
              <w:left w:val="nil"/>
              <w:bottom w:val="single" w:sz="4" w:space="0" w:color="auto"/>
              <w:right w:val="single" w:sz="4" w:space="0" w:color="auto"/>
            </w:tcBorders>
            <w:vAlign w:val="bottom"/>
          </w:tcPr>
          <w:p w:rsidR="00C33312" w:rsidRPr="005C4092" w:rsidRDefault="00C33312" w:rsidP="00A2081E">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r w:rsidRPr="005C4092">
              <w:rPr>
                <w:rFonts w:ascii="Rockwell" w:hAnsi="Rockwell"/>
                <w:b/>
                <w:color w:val="FF0000"/>
                <w:sz w:val="20"/>
                <w:szCs w:val="20"/>
              </w:rPr>
              <w:t> ---- </w:t>
            </w:r>
          </w:p>
        </w:tc>
        <w:tc>
          <w:tcPr>
            <w:tcW w:w="1309" w:type="dxa"/>
            <w:tcBorders>
              <w:top w:val="nil"/>
              <w:left w:val="nil"/>
              <w:bottom w:val="single" w:sz="4" w:space="0" w:color="auto"/>
              <w:right w:val="single" w:sz="4" w:space="0" w:color="auto"/>
            </w:tcBorders>
            <w:vAlign w:val="bottom"/>
          </w:tcPr>
          <w:p w:rsidR="00C33312" w:rsidRPr="005C4092" w:rsidRDefault="00C33312" w:rsidP="0005346C">
            <w:pPr>
              <w:spacing w:line="240" w:lineRule="auto"/>
              <w:contextualSpacing/>
              <w:jc w:val="right"/>
              <w:rPr>
                <w:rFonts w:ascii="Rockwell" w:hAnsi="Rockwell"/>
                <w:color w:val="FF0000"/>
                <w:sz w:val="20"/>
                <w:szCs w:val="20"/>
              </w:rPr>
            </w:pPr>
            <w:r w:rsidRPr="005C4092">
              <w:rPr>
                <w:rFonts w:ascii="Rockwell" w:hAnsi="Rockwell"/>
                <w:color w:val="FF0000"/>
                <w:sz w:val="20"/>
                <w:szCs w:val="20"/>
              </w:rPr>
              <w:t> 2,60,96,262</w:t>
            </w:r>
          </w:p>
        </w:tc>
        <w:tc>
          <w:tcPr>
            <w:tcW w:w="1479" w:type="dxa"/>
            <w:gridSpan w:val="2"/>
            <w:tcBorders>
              <w:top w:val="nil"/>
              <w:left w:val="nil"/>
              <w:bottom w:val="single" w:sz="4" w:space="0" w:color="auto"/>
              <w:right w:val="single" w:sz="4" w:space="0" w:color="auto"/>
            </w:tcBorders>
            <w:vAlign w:val="bottom"/>
          </w:tcPr>
          <w:p w:rsidR="00C33312" w:rsidRPr="005C4092" w:rsidRDefault="00C33312" w:rsidP="0005346C">
            <w:pPr>
              <w:spacing w:line="240" w:lineRule="auto"/>
              <w:contextualSpacing/>
              <w:jc w:val="right"/>
              <w:rPr>
                <w:rFonts w:ascii="Rockwell" w:hAnsi="Rockwell"/>
                <w:color w:val="FF0000"/>
                <w:sz w:val="20"/>
                <w:szCs w:val="20"/>
              </w:rPr>
            </w:pPr>
            <w:r w:rsidRPr="005C4092">
              <w:rPr>
                <w:rFonts w:ascii="Rockwell" w:hAnsi="Rockwell"/>
                <w:b/>
                <w:color w:val="FF0000"/>
                <w:sz w:val="20"/>
                <w:szCs w:val="20"/>
              </w:rPr>
              <w:t> ---- </w:t>
            </w:r>
          </w:p>
        </w:tc>
        <w:tc>
          <w:tcPr>
            <w:tcW w:w="1071" w:type="dxa"/>
            <w:gridSpan w:val="2"/>
            <w:tcBorders>
              <w:top w:val="nil"/>
              <w:left w:val="nil"/>
              <w:bottom w:val="single" w:sz="4" w:space="0" w:color="auto"/>
              <w:right w:val="single" w:sz="4" w:space="0" w:color="auto"/>
            </w:tcBorders>
            <w:vAlign w:val="bottom"/>
          </w:tcPr>
          <w:p w:rsidR="00C33312" w:rsidRPr="005C4092" w:rsidRDefault="00C33312" w:rsidP="0005346C">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r w:rsidRPr="005C4092">
              <w:rPr>
                <w:rFonts w:ascii="Rockwell" w:hAnsi="Rockwell"/>
                <w:b/>
                <w:color w:val="FF0000"/>
                <w:sz w:val="20"/>
                <w:szCs w:val="20"/>
              </w:rPr>
              <w:t> ---- </w:t>
            </w:r>
          </w:p>
        </w:tc>
      </w:tr>
      <w:tr w:rsidR="00C33312" w:rsidRPr="005C4092" w:rsidTr="002436B5">
        <w:tblPrEx>
          <w:tblBorders>
            <w:top w:val="none" w:sz="0" w:space="0" w:color="auto"/>
          </w:tblBorders>
        </w:tblPrEx>
        <w:trPr>
          <w:trHeight w:val="240"/>
        </w:trPr>
        <w:tc>
          <w:tcPr>
            <w:tcW w:w="2705" w:type="dxa"/>
            <w:tcBorders>
              <w:top w:val="nil"/>
              <w:left w:val="single" w:sz="4" w:space="0" w:color="auto"/>
              <w:bottom w:val="single" w:sz="4" w:space="0" w:color="auto"/>
              <w:right w:val="single" w:sz="4" w:space="0" w:color="auto"/>
            </w:tcBorders>
            <w:vAlign w:val="bottom"/>
          </w:tcPr>
          <w:p w:rsidR="00C33312" w:rsidRPr="005C4092" w:rsidRDefault="00C33312" w:rsidP="00F14947">
            <w:pPr>
              <w:spacing w:line="240" w:lineRule="auto"/>
              <w:contextualSpacing/>
              <w:rPr>
                <w:rFonts w:ascii="Rockwell" w:hAnsi="Rockwell"/>
                <w:color w:val="FF0000"/>
                <w:sz w:val="20"/>
                <w:szCs w:val="20"/>
              </w:rPr>
            </w:pPr>
            <w:r w:rsidRPr="005C4092">
              <w:rPr>
                <w:rFonts w:ascii="Rockwell" w:hAnsi="Rockwell"/>
                <w:color w:val="FF0000"/>
                <w:sz w:val="20"/>
                <w:szCs w:val="20"/>
              </w:rPr>
              <w:t xml:space="preserve">          SPL</w:t>
            </w:r>
          </w:p>
        </w:tc>
        <w:tc>
          <w:tcPr>
            <w:tcW w:w="1259" w:type="dxa"/>
            <w:tcBorders>
              <w:top w:val="nil"/>
              <w:left w:val="nil"/>
              <w:bottom w:val="single" w:sz="4" w:space="0" w:color="auto"/>
              <w:right w:val="single" w:sz="4" w:space="0" w:color="auto"/>
            </w:tcBorders>
            <w:vAlign w:val="bottom"/>
          </w:tcPr>
          <w:p w:rsidR="00C33312" w:rsidRPr="005C4092" w:rsidRDefault="00C33312" w:rsidP="0005346C">
            <w:pPr>
              <w:spacing w:line="240" w:lineRule="auto"/>
              <w:contextualSpacing/>
              <w:jc w:val="right"/>
              <w:rPr>
                <w:rFonts w:ascii="Rockwell" w:hAnsi="Rockwell"/>
                <w:color w:val="FF0000"/>
                <w:sz w:val="20"/>
                <w:szCs w:val="20"/>
              </w:rPr>
            </w:pPr>
            <w:r>
              <w:rPr>
                <w:rFonts w:ascii="Rockwell" w:hAnsi="Rockwell"/>
                <w:color w:val="FF0000"/>
                <w:sz w:val="20"/>
                <w:szCs w:val="20"/>
              </w:rPr>
              <w:t>3,73,980</w:t>
            </w:r>
          </w:p>
        </w:tc>
        <w:tc>
          <w:tcPr>
            <w:tcW w:w="1534" w:type="dxa"/>
            <w:tcBorders>
              <w:top w:val="nil"/>
              <w:left w:val="nil"/>
              <w:bottom w:val="single" w:sz="4" w:space="0" w:color="auto"/>
              <w:right w:val="single" w:sz="4" w:space="0" w:color="auto"/>
            </w:tcBorders>
            <w:vAlign w:val="bottom"/>
          </w:tcPr>
          <w:p w:rsidR="00C33312" w:rsidRPr="005C4092" w:rsidRDefault="00C33312" w:rsidP="00A2081E">
            <w:pPr>
              <w:spacing w:line="240" w:lineRule="auto"/>
              <w:contextualSpacing/>
              <w:jc w:val="right"/>
              <w:rPr>
                <w:rFonts w:ascii="Rockwell" w:hAnsi="Rockwell"/>
                <w:color w:val="FF0000"/>
                <w:sz w:val="20"/>
                <w:szCs w:val="20"/>
              </w:rPr>
            </w:pPr>
            <w:r w:rsidRPr="005C4092">
              <w:rPr>
                <w:rFonts w:ascii="Rockwell" w:hAnsi="Rockwell"/>
                <w:b/>
                <w:color w:val="FF0000"/>
                <w:sz w:val="20"/>
                <w:szCs w:val="20"/>
              </w:rPr>
              <w:t> ---- </w:t>
            </w:r>
          </w:p>
        </w:tc>
        <w:tc>
          <w:tcPr>
            <w:tcW w:w="1188" w:type="dxa"/>
            <w:tcBorders>
              <w:top w:val="nil"/>
              <w:left w:val="nil"/>
              <w:bottom w:val="single" w:sz="4" w:space="0" w:color="auto"/>
              <w:right w:val="single" w:sz="4" w:space="0" w:color="auto"/>
            </w:tcBorders>
            <w:vAlign w:val="bottom"/>
          </w:tcPr>
          <w:p w:rsidR="00C33312" w:rsidRPr="005C4092" w:rsidRDefault="00C33312" w:rsidP="00A2081E">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r w:rsidRPr="005C4092">
              <w:rPr>
                <w:rFonts w:ascii="Rockwell" w:hAnsi="Rockwell"/>
                <w:b/>
                <w:color w:val="FF0000"/>
                <w:sz w:val="20"/>
                <w:szCs w:val="20"/>
              </w:rPr>
              <w:t> ---- </w:t>
            </w:r>
          </w:p>
        </w:tc>
        <w:tc>
          <w:tcPr>
            <w:tcW w:w="1309" w:type="dxa"/>
            <w:tcBorders>
              <w:top w:val="nil"/>
              <w:left w:val="nil"/>
              <w:bottom w:val="single" w:sz="4" w:space="0" w:color="auto"/>
              <w:right w:val="single" w:sz="4" w:space="0" w:color="auto"/>
            </w:tcBorders>
            <w:vAlign w:val="bottom"/>
          </w:tcPr>
          <w:p w:rsidR="00C33312" w:rsidRPr="005C4092" w:rsidRDefault="00C33312" w:rsidP="0005346C">
            <w:pPr>
              <w:spacing w:line="240" w:lineRule="auto"/>
              <w:contextualSpacing/>
              <w:jc w:val="right"/>
              <w:rPr>
                <w:rFonts w:ascii="Rockwell" w:hAnsi="Rockwell"/>
                <w:color w:val="FF0000"/>
                <w:sz w:val="20"/>
                <w:szCs w:val="20"/>
              </w:rPr>
            </w:pPr>
            <w:r w:rsidRPr="005C4092">
              <w:rPr>
                <w:rFonts w:ascii="Rockwell" w:hAnsi="Rockwell"/>
                <w:color w:val="FF0000"/>
                <w:sz w:val="20"/>
                <w:szCs w:val="20"/>
              </w:rPr>
              <w:t> 14,10,750</w:t>
            </w:r>
          </w:p>
        </w:tc>
        <w:tc>
          <w:tcPr>
            <w:tcW w:w="1479" w:type="dxa"/>
            <w:gridSpan w:val="2"/>
            <w:tcBorders>
              <w:top w:val="nil"/>
              <w:left w:val="nil"/>
              <w:bottom w:val="single" w:sz="4" w:space="0" w:color="auto"/>
              <w:right w:val="single" w:sz="4" w:space="0" w:color="auto"/>
            </w:tcBorders>
            <w:vAlign w:val="bottom"/>
          </w:tcPr>
          <w:p w:rsidR="00C33312" w:rsidRPr="005C4092" w:rsidRDefault="00C33312" w:rsidP="0005346C">
            <w:pPr>
              <w:spacing w:line="240" w:lineRule="auto"/>
              <w:contextualSpacing/>
              <w:jc w:val="right"/>
              <w:rPr>
                <w:rFonts w:ascii="Rockwell" w:hAnsi="Rockwell"/>
                <w:color w:val="FF0000"/>
                <w:sz w:val="20"/>
                <w:szCs w:val="20"/>
              </w:rPr>
            </w:pPr>
            <w:r w:rsidRPr="005C4092">
              <w:rPr>
                <w:rFonts w:ascii="Rockwell" w:hAnsi="Rockwell"/>
                <w:b/>
                <w:color w:val="FF0000"/>
                <w:sz w:val="20"/>
                <w:szCs w:val="20"/>
              </w:rPr>
              <w:t> ---- </w:t>
            </w:r>
          </w:p>
        </w:tc>
        <w:tc>
          <w:tcPr>
            <w:tcW w:w="1071" w:type="dxa"/>
            <w:gridSpan w:val="2"/>
            <w:tcBorders>
              <w:top w:val="nil"/>
              <w:left w:val="nil"/>
              <w:bottom w:val="single" w:sz="4" w:space="0" w:color="auto"/>
              <w:right w:val="single" w:sz="4" w:space="0" w:color="auto"/>
            </w:tcBorders>
            <w:vAlign w:val="bottom"/>
          </w:tcPr>
          <w:p w:rsidR="00C33312" w:rsidRPr="005C4092" w:rsidRDefault="00C33312" w:rsidP="0005346C">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r w:rsidRPr="005C4092">
              <w:rPr>
                <w:rFonts w:ascii="Rockwell" w:hAnsi="Rockwell"/>
                <w:b/>
                <w:color w:val="FF0000"/>
                <w:sz w:val="20"/>
                <w:szCs w:val="20"/>
              </w:rPr>
              <w:t> ---- </w:t>
            </w:r>
          </w:p>
        </w:tc>
      </w:tr>
      <w:tr w:rsidR="00C33312" w:rsidRPr="005C4092" w:rsidTr="002436B5">
        <w:tblPrEx>
          <w:tblBorders>
            <w:top w:val="none" w:sz="0" w:space="0" w:color="auto"/>
          </w:tblBorders>
        </w:tblPrEx>
        <w:trPr>
          <w:trHeight w:val="240"/>
        </w:trPr>
        <w:tc>
          <w:tcPr>
            <w:tcW w:w="2705" w:type="dxa"/>
            <w:tcBorders>
              <w:top w:val="nil"/>
              <w:left w:val="single" w:sz="4" w:space="0" w:color="auto"/>
              <w:bottom w:val="single" w:sz="4" w:space="0" w:color="auto"/>
              <w:right w:val="single" w:sz="4" w:space="0" w:color="auto"/>
            </w:tcBorders>
            <w:vAlign w:val="bottom"/>
          </w:tcPr>
          <w:p w:rsidR="00C33312" w:rsidRPr="005C4092" w:rsidRDefault="00C33312" w:rsidP="00F14947">
            <w:pPr>
              <w:spacing w:line="240" w:lineRule="auto"/>
              <w:contextualSpacing/>
              <w:rPr>
                <w:rFonts w:ascii="Rockwell" w:hAnsi="Rockwell"/>
                <w:color w:val="FF0000"/>
                <w:sz w:val="20"/>
                <w:szCs w:val="20"/>
              </w:rPr>
            </w:pPr>
            <w:r w:rsidRPr="005C4092">
              <w:rPr>
                <w:rFonts w:ascii="Rockwell" w:hAnsi="Rockwell"/>
                <w:color w:val="FF0000"/>
                <w:sz w:val="20"/>
                <w:szCs w:val="20"/>
              </w:rPr>
              <w:t xml:space="preserve">          JGOM</w:t>
            </w:r>
          </w:p>
        </w:tc>
        <w:tc>
          <w:tcPr>
            <w:tcW w:w="1259" w:type="dxa"/>
            <w:tcBorders>
              <w:top w:val="nil"/>
              <w:left w:val="nil"/>
              <w:bottom w:val="single" w:sz="4" w:space="0" w:color="auto"/>
              <w:right w:val="single" w:sz="4" w:space="0" w:color="auto"/>
            </w:tcBorders>
            <w:vAlign w:val="bottom"/>
          </w:tcPr>
          <w:p w:rsidR="00C33312" w:rsidRPr="005C4092" w:rsidRDefault="00C33312" w:rsidP="0005346C">
            <w:pPr>
              <w:spacing w:line="240" w:lineRule="auto"/>
              <w:contextualSpacing/>
              <w:jc w:val="right"/>
              <w:rPr>
                <w:rFonts w:ascii="Rockwell" w:hAnsi="Rockwell"/>
                <w:color w:val="FF0000"/>
                <w:sz w:val="20"/>
                <w:szCs w:val="20"/>
              </w:rPr>
            </w:pPr>
            <w:r>
              <w:rPr>
                <w:rFonts w:ascii="Rockwell" w:hAnsi="Rockwell"/>
                <w:color w:val="FF0000"/>
                <w:sz w:val="20"/>
                <w:szCs w:val="20"/>
              </w:rPr>
              <w:t>4,55,28,041</w:t>
            </w:r>
          </w:p>
        </w:tc>
        <w:tc>
          <w:tcPr>
            <w:tcW w:w="1534" w:type="dxa"/>
            <w:tcBorders>
              <w:top w:val="nil"/>
              <w:left w:val="nil"/>
              <w:bottom w:val="single" w:sz="4" w:space="0" w:color="auto"/>
              <w:right w:val="single" w:sz="4" w:space="0" w:color="auto"/>
            </w:tcBorders>
            <w:vAlign w:val="bottom"/>
          </w:tcPr>
          <w:p w:rsidR="00C33312" w:rsidRPr="005C4092" w:rsidRDefault="00C33312" w:rsidP="00A2081E">
            <w:pPr>
              <w:spacing w:line="240" w:lineRule="auto"/>
              <w:contextualSpacing/>
              <w:jc w:val="right"/>
              <w:rPr>
                <w:rFonts w:ascii="Rockwell" w:hAnsi="Rockwell"/>
                <w:color w:val="FF0000"/>
                <w:sz w:val="20"/>
                <w:szCs w:val="20"/>
              </w:rPr>
            </w:pPr>
            <w:r w:rsidRPr="005C4092">
              <w:rPr>
                <w:rFonts w:ascii="Rockwell" w:hAnsi="Rockwell"/>
                <w:b/>
                <w:color w:val="FF0000"/>
                <w:sz w:val="20"/>
                <w:szCs w:val="20"/>
              </w:rPr>
              <w:t> ---- </w:t>
            </w:r>
          </w:p>
        </w:tc>
        <w:tc>
          <w:tcPr>
            <w:tcW w:w="1188" w:type="dxa"/>
            <w:tcBorders>
              <w:top w:val="nil"/>
              <w:left w:val="nil"/>
              <w:bottom w:val="single" w:sz="4" w:space="0" w:color="auto"/>
              <w:right w:val="single" w:sz="4" w:space="0" w:color="auto"/>
            </w:tcBorders>
            <w:vAlign w:val="bottom"/>
          </w:tcPr>
          <w:p w:rsidR="00C33312" w:rsidRPr="005C4092" w:rsidRDefault="00C33312" w:rsidP="00A2081E">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r w:rsidRPr="005C4092">
              <w:rPr>
                <w:rFonts w:ascii="Rockwell" w:hAnsi="Rockwell"/>
                <w:b/>
                <w:color w:val="FF0000"/>
                <w:sz w:val="20"/>
                <w:szCs w:val="20"/>
              </w:rPr>
              <w:t> ---- </w:t>
            </w:r>
          </w:p>
        </w:tc>
        <w:tc>
          <w:tcPr>
            <w:tcW w:w="1309" w:type="dxa"/>
            <w:tcBorders>
              <w:top w:val="nil"/>
              <w:left w:val="nil"/>
              <w:bottom w:val="single" w:sz="4" w:space="0" w:color="auto"/>
              <w:right w:val="single" w:sz="4" w:space="0" w:color="auto"/>
            </w:tcBorders>
            <w:vAlign w:val="bottom"/>
          </w:tcPr>
          <w:p w:rsidR="00C33312" w:rsidRPr="005C4092" w:rsidRDefault="00C33312" w:rsidP="0005346C">
            <w:pPr>
              <w:spacing w:line="240" w:lineRule="auto"/>
              <w:contextualSpacing/>
              <w:jc w:val="right"/>
              <w:rPr>
                <w:rFonts w:ascii="Rockwell" w:hAnsi="Rockwell"/>
                <w:color w:val="FF0000"/>
                <w:sz w:val="20"/>
                <w:szCs w:val="20"/>
              </w:rPr>
            </w:pPr>
            <w:r w:rsidRPr="005C4092">
              <w:rPr>
                <w:rFonts w:ascii="Rockwell" w:hAnsi="Rockwell"/>
                <w:color w:val="FF0000"/>
                <w:sz w:val="20"/>
                <w:szCs w:val="20"/>
              </w:rPr>
              <w:t> 6,03,21,062</w:t>
            </w:r>
          </w:p>
        </w:tc>
        <w:tc>
          <w:tcPr>
            <w:tcW w:w="1479" w:type="dxa"/>
            <w:gridSpan w:val="2"/>
            <w:tcBorders>
              <w:top w:val="nil"/>
              <w:left w:val="nil"/>
              <w:bottom w:val="single" w:sz="4" w:space="0" w:color="auto"/>
              <w:right w:val="single" w:sz="4" w:space="0" w:color="auto"/>
            </w:tcBorders>
            <w:vAlign w:val="bottom"/>
          </w:tcPr>
          <w:p w:rsidR="00C33312" w:rsidRPr="005C4092" w:rsidRDefault="00C33312" w:rsidP="0005346C">
            <w:pPr>
              <w:spacing w:line="240" w:lineRule="auto"/>
              <w:contextualSpacing/>
              <w:jc w:val="right"/>
              <w:rPr>
                <w:rFonts w:ascii="Rockwell" w:hAnsi="Rockwell"/>
                <w:color w:val="FF0000"/>
                <w:sz w:val="20"/>
                <w:szCs w:val="20"/>
              </w:rPr>
            </w:pPr>
            <w:r w:rsidRPr="005C4092">
              <w:rPr>
                <w:rFonts w:ascii="Rockwell" w:hAnsi="Rockwell"/>
                <w:b/>
                <w:color w:val="FF0000"/>
                <w:sz w:val="20"/>
                <w:szCs w:val="20"/>
              </w:rPr>
              <w:t> ---- </w:t>
            </w:r>
          </w:p>
        </w:tc>
        <w:tc>
          <w:tcPr>
            <w:tcW w:w="1071" w:type="dxa"/>
            <w:gridSpan w:val="2"/>
            <w:tcBorders>
              <w:top w:val="nil"/>
              <w:left w:val="nil"/>
              <w:bottom w:val="single" w:sz="4" w:space="0" w:color="auto"/>
              <w:right w:val="single" w:sz="4" w:space="0" w:color="auto"/>
            </w:tcBorders>
            <w:vAlign w:val="bottom"/>
          </w:tcPr>
          <w:p w:rsidR="00C33312" w:rsidRPr="005C4092" w:rsidRDefault="00C33312" w:rsidP="0005346C">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r w:rsidRPr="005C4092">
              <w:rPr>
                <w:rFonts w:ascii="Rockwell" w:hAnsi="Rockwell"/>
                <w:b/>
                <w:color w:val="FF0000"/>
                <w:sz w:val="20"/>
                <w:szCs w:val="20"/>
              </w:rPr>
              <w:t> ---- </w:t>
            </w:r>
          </w:p>
        </w:tc>
      </w:tr>
      <w:tr w:rsidR="00C33312" w:rsidRPr="005C4092" w:rsidTr="002436B5">
        <w:tblPrEx>
          <w:tblBorders>
            <w:top w:val="none" w:sz="0" w:space="0" w:color="auto"/>
          </w:tblBorders>
        </w:tblPrEx>
        <w:trPr>
          <w:trHeight w:val="240"/>
        </w:trPr>
        <w:tc>
          <w:tcPr>
            <w:tcW w:w="2705" w:type="dxa"/>
            <w:tcBorders>
              <w:top w:val="nil"/>
              <w:left w:val="single" w:sz="4" w:space="0" w:color="auto"/>
              <w:bottom w:val="single" w:sz="4" w:space="0" w:color="auto"/>
              <w:right w:val="single" w:sz="4" w:space="0" w:color="auto"/>
            </w:tcBorders>
            <w:vAlign w:val="bottom"/>
          </w:tcPr>
          <w:p w:rsidR="00C33312" w:rsidRPr="005C4092" w:rsidRDefault="00C33312" w:rsidP="00F14947">
            <w:pPr>
              <w:spacing w:line="240" w:lineRule="auto"/>
              <w:contextualSpacing/>
              <w:rPr>
                <w:rFonts w:ascii="Rockwell" w:hAnsi="Rockwell"/>
                <w:color w:val="FF0000"/>
                <w:sz w:val="20"/>
                <w:szCs w:val="20"/>
              </w:rPr>
            </w:pPr>
            <w:r w:rsidRPr="005C4092">
              <w:rPr>
                <w:rFonts w:ascii="Rockwell" w:hAnsi="Rockwell"/>
                <w:color w:val="FF0000"/>
                <w:sz w:val="20"/>
                <w:szCs w:val="20"/>
              </w:rPr>
              <w:t xml:space="preserve">          Dove Real Estates</w:t>
            </w:r>
          </w:p>
        </w:tc>
        <w:tc>
          <w:tcPr>
            <w:tcW w:w="1259" w:type="dxa"/>
            <w:tcBorders>
              <w:top w:val="nil"/>
              <w:left w:val="nil"/>
              <w:bottom w:val="single" w:sz="4" w:space="0" w:color="auto"/>
              <w:right w:val="single" w:sz="4" w:space="0" w:color="auto"/>
            </w:tcBorders>
            <w:vAlign w:val="bottom"/>
          </w:tcPr>
          <w:p w:rsidR="00C33312" w:rsidRPr="005C4092" w:rsidRDefault="00C33312" w:rsidP="0005346C">
            <w:pPr>
              <w:spacing w:line="240" w:lineRule="auto"/>
              <w:contextualSpacing/>
              <w:jc w:val="right"/>
              <w:rPr>
                <w:rFonts w:ascii="Rockwell" w:hAnsi="Rockwell"/>
                <w:color w:val="FF0000"/>
                <w:sz w:val="20"/>
                <w:szCs w:val="20"/>
              </w:rPr>
            </w:pPr>
            <w:r>
              <w:rPr>
                <w:rFonts w:ascii="Rockwell" w:hAnsi="Rockwell"/>
                <w:color w:val="FF0000"/>
                <w:sz w:val="20"/>
                <w:szCs w:val="20"/>
              </w:rPr>
              <w:t>97,70,879</w:t>
            </w:r>
          </w:p>
        </w:tc>
        <w:tc>
          <w:tcPr>
            <w:tcW w:w="1534" w:type="dxa"/>
            <w:tcBorders>
              <w:top w:val="nil"/>
              <w:left w:val="nil"/>
              <w:bottom w:val="single" w:sz="4" w:space="0" w:color="auto"/>
              <w:right w:val="single" w:sz="4" w:space="0" w:color="auto"/>
            </w:tcBorders>
            <w:vAlign w:val="bottom"/>
          </w:tcPr>
          <w:p w:rsidR="00C33312" w:rsidRPr="005C4092" w:rsidRDefault="00C33312" w:rsidP="00A2081E">
            <w:pPr>
              <w:spacing w:line="240" w:lineRule="auto"/>
              <w:contextualSpacing/>
              <w:jc w:val="right"/>
              <w:rPr>
                <w:rFonts w:ascii="Rockwell" w:hAnsi="Rockwell"/>
                <w:color w:val="FF0000"/>
                <w:sz w:val="20"/>
                <w:szCs w:val="20"/>
              </w:rPr>
            </w:pPr>
            <w:r w:rsidRPr="005C4092">
              <w:rPr>
                <w:rFonts w:ascii="Rockwell" w:hAnsi="Rockwell"/>
                <w:b/>
                <w:color w:val="FF0000"/>
                <w:sz w:val="20"/>
                <w:szCs w:val="20"/>
              </w:rPr>
              <w:t> ---- </w:t>
            </w:r>
          </w:p>
        </w:tc>
        <w:tc>
          <w:tcPr>
            <w:tcW w:w="1188" w:type="dxa"/>
            <w:tcBorders>
              <w:top w:val="nil"/>
              <w:left w:val="nil"/>
              <w:bottom w:val="single" w:sz="4" w:space="0" w:color="auto"/>
              <w:right w:val="single" w:sz="4" w:space="0" w:color="auto"/>
            </w:tcBorders>
            <w:vAlign w:val="bottom"/>
          </w:tcPr>
          <w:p w:rsidR="00C33312" w:rsidRPr="005C4092" w:rsidRDefault="00C33312" w:rsidP="00A2081E">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r w:rsidRPr="005C4092">
              <w:rPr>
                <w:rFonts w:ascii="Rockwell" w:hAnsi="Rockwell"/>
                <w:b/>
                <w:color w:val="FF0000"/>
                <w:sz w:val="20"/>
                <w:szCs w:val="20"/>
              </w:rPr>
              <w:t> ---- </w:t>
            </w:r>
          </w:p>
        </w:tc>
        <w:tc>
          <w:tcPr>
            <w:tcW w:w="1309" w:type="dxa"/>
            <w:tcBorders>
              <w:top w:val="nil"/>
              <w:left w:val="nil"/>
              <w:bottom w:val="single" w:sz="4" w:space="0" w:color="auto"/>
              <w:right w:val="single" w:sz="4" w:space="0" w:color="auto"/>
            </w:tcBorders>
            <w:vAlign w:val="bottom"/>
          </w:tcPr>
          <w:p w:rsidR="00C33312" w:rsidRPr="005C4092" w:rsidRDefault="00C33312" w:rsidP="0005346C">
            <w:pPr>
              <w:spacing w:line="240" w:lineRule="auto"/>
              <w:contextualSpacing/>
              <w:jc w:val="right"/>
              <w:rPr>
                <w:rFonts w:ascii="Rockwell" w:hAnsi="Rockwell"/>
                <w:color w:val="FF0000"/>
                <w:sz w:val="20"/>
                <w:szCs w:val="20"/>
              </w:rPr>
            </w:pPr>
            <w:r w:rsidRPr="005C4092">
              <w:rPr>
                <w:rFonts w:ascii="Rockwell" w:hAnsi="Rockwell"/>
                <w:color w:val="FF0000"/>
                <w:sz w:val="20"/>
                <w:szCs w:val="20"/>
              </w:rPr>
              <w:t> 97,76,869</w:t>
            </w:r>
          </w:p>
        </w:tc>
        <w:tc>
          <w:tcPr>
            <w:tcW w:w="1479" w:type="dxa"/>
            <w:gridSpan w:val="2"/>
            <w:tcBorders>
              <w:top w:val="nil"/>
              <w:left w:val="nil"/>
              <w:bottom w:val="single" w:sz="4" w:space="0" w:color="auto"/>
              <w:right w:val="single" w:sz="4" w:space="0" w:color="auto"/>
            </w:tcBorders>
            <w:vAlign w:val="bottom"/>
          </w:tcPr>
          <w:p w:rsidR="00C33312" w:rsidRPr="005C4092" w:rsidRDefault="00C33312" w:rsidP="0005346C">
            <w:pPr>
              <w:spacing w:line="240" w:lineRule="auto"/>
              <w:contextualSpacing/>
              <w:jc w:val="right"/>
              <w:rPr>
                <w:rFonts w:ascii="Rockwell" w:hAnsi="Rockwell"/>
                <w:color w:val="FF0000"/>
                <w:sz w:val="20"/>
                <w:szCs w:val="20"/>
              </w:rPr>
            </w:pPr>
            <w:r w:rsidRPr="005C4092">
              <w:rPr>
                <w:rFonts w:ascii="Rockwell" w:hAnsi="Rockwell"/>
                <w:b/>
                <w:color w:val="FF0000"/>
                <w:sz w:val="20"/>
                <w:szCs w:val="20"/>
              </w:rPr>
              <w:t> ---- </w:t>
            </w:r>
          </w:p>
        </w:tc>
        <w:tc>
          <w:tcPr>
            <w:tcW w:w="1071" w:type="dxa"/>
            <w:gridSpan w:val="2"/>
            <w:tcBorders>
              <w:top w:val="nil"/>
              <w:left w:val="nil"/>
              <w:bottom w:val="single" w:sz="4" w:space="0" w:color="auto"/>
              <w:right w:val="single" w:sz="4" w:space="0" w:color="auto"/>
            </w:tcBorders>
            <w:vAlign w:val="bottom"/>
          </w:tcPr>
          <w:p w:rsidR="00C33312" w:rsidRPr="005C4092" w:rsidRDefault="00C33312" w:rsidP="0005346C">
            <w:pPr>
              <w:spacing w:line="240" w:lineRule="auto"/>
              <w:contextualSpacing/>
              <w:jc w:val="right"/>
              <w:rPr>
                <w:rFonts w:ascii="Rockwell" w:hAnsi="Rockwell"/>
                <w:color w:val="FF0000"/>
                <w:sz w:val="20"/>
                <w:szCs w:val="20"/>
              </w:rPr>
            </w:pPr>
            <w:r w:rsidRPr="005C4092">
              <w:rPr>
                <w:rFonts w:ascii="Rockwell" w:hAnsi="Rockwell"/>
                <w:color w:val="FF0000"/>
                <w:sz w:val="20"/>
                <w:szCs w:val="20"/>
              </w:rPr>
              <w:t> </w:t>
            </w:r>
            <w:r w:rsidRPr="005C4092">
              <w:rPr>
                <w:rFonts w:ascii="Rockwell" w:hAnsi="Rockwell"/>
                <w:b/>
                <w:color w:val="FF0000"/>
                <w:sz w:val="20"/>
                <w:szCs w:val="20"/>
              </w:rPr>
              <w:t> ---- </w:t>
            </w:r>
          </w:p>
        </w:tc>
      </w:tr>
    </w:tbl>
    <w:p w:rsidR="00C23801" w:rsidRPr="00E1787D" w:rsidRDefault="00C23801" w:rsidP="005D54FD">
      <w:pPr>
        <w:pStyle w:val="PlainText"/>
        <w:tabs>
          <w:tab w:val="left" w:pos="3240"/>
          <w:tab w:val="left" w:pos="3780"/>
        </w:tabs>
        <w:spacing w:line="240" w:lineRule="auto"/>
        <w:contextualSpacing/>
        <w:jc w:val="both"/>
        <w:rPr>
          <w:rFonts w:ascii="Rockwell" w:hAnsi="Rockwell" w:cs="Arial"/>
          <w:color w:val="FF0000"/>
          <w:sz w:val="22"/>
          <w:szCs w:val="22"/>
        </w:rPr>
      </w:pPr>
    </w:p>
    <w:p w:rsidR="001B0EF6" w:rsidRDefault="001B0EF6">
      <w:pPr>
        <w:rPr>
          <w:rFonts w:ascii="Rockwell" w:hAnsi="Rockwell"/>
          <w:b/>
          <w:bCs/>
          <w:sz w:val="22"/>
          <w:szCs w:val="22"/>
        </w:rPr>
      </w:pPr>
      <w:r>
        <w:rPr>
          <w:rFonts w:ascii="Rockwell" w:hAnsi="Rockwell"/>
          <w:b/>
          <w:bCs/>
          <w:sz w:val="22"/>
          <w:szCs w:val="22"/>
        </w:rPr>
        <w:br w:type="page"/>
      </w:r>
    </w:p>
    <w:p w:rsidR="00C23801" w:rsidRPr="00E1787D" w:rsidRDefault="00D32E54" w:rsidP="005D54FD">
      <w:pPr>
        <w:pStyle w:val="PlainText"/>
        <w:spacing w:line="240" w:lineRule="auto"/>
        <w:contextualSpacing/>
        <w:jc w:val="both"/>
        <w:rPr>
          <w:rFonts w:ascii="Rockwell" w:hAnsi="Rockwell"/>
          <w:b/>
          <w:bCs/>
          <w:sz w:val="22"/>
          <w:szCs w:val="22"/>
        </w:rPr>
      </w:pPr>
      <w:r w:rsidRPr="00E1787D">
        <w:rPr>
          <w:rFonts w:ascii="Rockwell" w:hAnsi="Rockwell"/>
          <w:b/>
          <w:bCs/>
          <w:sz w:val="22"/>
          <w:szCs w:val="22"/>
        </w:rPr>
        <w:lastRenderedPageBreak/>
        <w:t>Additional Information to Financial Statements ( Cont’d)</w:t>
      </w:r>
    </w:p>
    <w:p w:rsidR="00C23801" w:rsidRDefault="00C23801" w:rsidP="005D54FD">
      <w:pPr>
        <w:pStyle w:val="PlainText"/>
        <w:spacing w:line="240" w:lineRule="auto"/>
        <w:contextualSpacing/>
        <w:jc w:val="both"/>
        <w:rPr>
          <w:rFonts w:ascii="Rockwell" w:hAnsi="Rockwell" w:cs="Arial"/>
          <w:sz w:val="22"/>
          <w:szCs w:val="22"/>
        </w:rPr>
      </w:pPr>
    </w:p>
    <w:p w:rsidR="00004B81" w:rsidRPr="00E1787D" w:rsidRDefault="00004B81" w:rsidP="005D54FD">
      <w:pPr>
        <w:pStyle w:val="PlainText"/>
        <w:spacing w:line="240" w:lineRule="auto"/>
        <w:contextualSpacing/>
        <w:jc w:val="both"/>
        <w:rPr>
          <w:rFonts w:ascii="Rockwell" w:hAnsi="Rockwell" w:cs="Arial"/>
          <w:sz w:val="22"/>
          <w:szCs w:val="22"/>
        </w:rPr>
      </w:pPr>
    </w:p>
    <w:p w:rsidR="00C23801" w:rsidRPr="00E1787D" w:rsidRDefault="003D6B22" w:rsidP="005D54FD">
      <w:pPr>
        <w:pStyle w:val="PlainText"/>
        <w:spacing w:line="240" w:lineRule="auto"/>
        <w:contextualSpacing/>
        <w:jc w:val="both"/>
        <w:rPr>
          <w:rFonts w:ascii="Rockwell" w:hAnsi="Rockwell" w:cs="Arial"/>
          <w:sz w:val="22"/>
          <w:szCs w:val="22"/>
        </w:rPr>
      </w:pPr>
      <w:r>
        <w:rPr>
          <w:rFonts w:ascii="Rockwell" w:hAnsi="Rockwell" w:cs="Arial"/>
          <w:sz w:val="22"/>
          <w:szCs w:val="22"/>
        </w:rPr>
        <w:t>18</w:t>
      </w:r>
      <w:r w:rsidR="00D32E54" w:rsidRPr="00E1787D">
        <w:rPr>
          <w:rFonts w:ascii="Rockwell" w:hAnsi="Rockwell" w:cs="Arial"/>
          <w:sz w:val="22"/>
          <w:szCs w:val="22"/>
        </w:rPr>
        <w:t xml:space="preserve">. </w:t>
      </w:r>
      <w:r w:rsidR="00D32E54" w:rsidRPr="00E1787D">
        <w:rPr>
          <w:rFonts w:ascii="Rockwell" w:hAnsi="Rockwell" w:cs="Arial"/>
          <w:b/>
          <w:bCs/>
          <w:sz w:val="22"/>
          <w:szCs w:val="22"/>
        </w:rPr>
        <w:t>Lease (AS-19)</w:t>
      </w:r>
    </w:p>
    <w:p w:rsidR="00C23801" w:rsidRPr="00E1787D" w:rsidRDefault="00C23801" w:rsidP="005D54FD">
      <w:pPr>
        <w:pStyle w:val="PlainText"/>
        <w:spacing w:line="240" w:lineRule="auto"/>
        <w:contextualSpacing/>
        <w:jc w:val="both"/>
        <w:rPr>
          <w:rFonts w:ascii="Rockwell" w:hAnsi="Rockwell" w:cs="Arial"/>
          <w:sz w:val="22"/>
          <w:szCs w:val="22"/>
        </w:rPr>
      </w:pPr>
    </w:p>
    <w:p w:rsidR="00C23801" w:rsidRPr="00E1787D" w:rsidRDefault="00D32E54"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The Lease Agreement provides for an option to the company to renew the lease period for a further period varying from 1 to 2 years at the end of the period provided atleast three months’ prior notice is given:</w:t>
      </w:r>
    </w:p>
    <w:p w:rsidR="00C23801" w:rsidRPr="00E1787D" w:rsidRDefault="00C23801" w:rsidP="005D54FD">
      <w:pPr>
        <w:pStyle w:val="PlainText"/>
        <w:spacing w:line="240" w:lineRule="auto"/>
        <w:contextualSpacing/>
        <w:jc w:val="both"/>
        <w:rPr>
          <w:rFonts w:ascii="Rockwell" w:hAnsi="Rockwell" w:cs="Arial"/>
          <w:sz w:val="22"/>
          <w:szCs w:val="22"/>
        </w:rPr>
      </w:pPr>
    </w:p>
    <w:p w:rsidR="00C23801" w:rsidRPr="00E1787D" w:rsidRDefault="00C23801" w:rsidP="005D54FD">
      <w:pPr>
        <w:pStyle w:val="PlainText"/>
        <w:spacing w:line="240" w:lineRule="auto"/>
        <w:contextualSpacing/>
        <w:jc w:val="both"/>
        <w:rPr>
          <w:rFonts w:ascii="Rockwell" w:hAnsi="Rockwell"/>
          <w:sz w:val="22"/>
          <w:szCs w:val="22"/>
        </w:rPr>
      </w:pPr>
    </w:p>
    <w:p w:rsidR="00C23801" w:rsidRPr="00E1787D" w:rsidRDefault="00D32E54"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Future Minimum lease rent to be received:</w:t>
      </w:r>
    </w:p>
    <w:p w:rsidR="00C23801" w:rsidRPr="00E1787D" w:rsidRDefault="00C23801" w:rsidP="005D54FD">
      <w:pPr>
        <w:pStyle w:val="PlainText"/>
        <w:spacing w:line="240" w:lineRule="auto"/>
        <w:contextualSpacing/>
        <w:jc w:val="both"/>
        <w:rPr>
          <w:rFonts w:ascii="Rockwell" w:hAnsi="Rockwell" w:cs="Arial"/>
          <w:sz w:val="22"/>
          <w:szCs w:val="22"/>
        </w:rPr>
      </w:pPr>
    </w:p>
    <w:tbl>
      <w:tblPr>
        <w:tblW w:w="7508"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28"/>
        <w:gridCol w:w="1800"/>
        <w:gridCol w:w="1980"/>
      </w:tblGrid>
      <w:tr w:rsidR="00C23801" w:rsidRPr="00E1787D" w:rsidTr="00243F1E">
        <w:tc>
          <w:tcPr>
            <w:tcW w:w="3728" w:type="dxa"/>
          </w:tcPr>
          <w:p w:rsidR="00C23801" w:rsidRPr="00E1787D" w:rsidRDefault="00C23801" w:rsidP="005D54FD">
            <w:pPr>
              <w:pStyle w:val="PlainText"/>
              <w:spacing w:line="240" w:lineRule="auto"/>
              <w:contextualSpacing/>
              <w:jc w:val="both"/>
              <w:rPr>
                <w:rFonts w:ascii="Rockwell" w:hAnsi="Rockwell" w:cs="Arial"/>
                <w:sz w:val="22"/>
                <w:szCs w:val="22"/>
              </w:rPr>
            </w:pPr>
          </w:p>
        </w:tc>
        <w:tc>
          <w:tcPr>
            <w:tcW w:w="1800" w:type="dxa"/>
          </w:tcPr>
          <w:p w:rsidR="00C23801" w:rsidRPr="00E1787D" w:rsidRDefault="00D32E54" w:rsidP="005D54FD">
            <w:pPr>
              <w:pStyle w:val="PlainText"/>
              <w:spacing w:line="240" w:lineRule="auto"/>
              <w:contextualSpacing/>
              <w:jc w:val="center"/>
              <w:rPr>
                <w:rFonts w:ascii="Rockwell" w:hAnsi="Rockwell" w:cs="Arial"/>
                <w:b/>
                <w:sz w:val="22"/>
                <w:szCs w:val="22"/>
              </w:rPr>
            </w:pPr>
            <w:r w:rsidRPr="00E1787D">
              <w:rPr>
                <w:rFonts w:ascii="Rockwell" w:hAnsi="Rockwell" w:cs="Arial"/>
                <w:b/>
                <w:sz w:val="22"/>
                <w:szCs w:val="22"/>
              </w:rPr>
              <w:t>31.03.201</w:t>
            </w:r>
            <w:r w:rsidR="00243F1E" w:rsidRPr="00E1787D">
              <w:rPr>
                <w:rFonts w:ascii="Rockwell" w:hAnsi="Rockwell" w:cs="Arial"/>
                <w:b/>
                <w:sz w:val="22"/>
                <w:szCs w:val="22"/>
              </w:rPr>
              <w:t>5</w:t>
            </w:r>
          </w:p>
          <w:p w:rsidR="00C23801" w:rsidRPr="00E1787D" w:rsidRDefault="00D32E54" w:rsidP="005D54FD">
            <w:pPr>
              <w:pStyle w:val="PlainText"/>
              <w:spacing w:line="240" w:lineRule="auto"/>
              <w:contextualSpacing/>
              <w:jc w:val="center"/>
              <w:rPr>
                <w:rFonts w:ascii="Rockwell" w:hAnsi="Rockwell" w:cs="Arial"/>
                <w:b/>
                <w:sz w:val="22"/>
                <w:szCs w:val="22"/>
              </w:rPr>
            </w:pPr>
            <w:r w:rsidRPr="00E1787D">
              <w:rPr>
                <w:rFonts w:ascii="Rockwell" w:hAnsi="Rockwell" w:cs="Arial"/>
                <w:b/>
                <w:sz w:val="22"/>
                <w:szCs w:val="22"/>
              </w:rPr>
              <w:t>Rs.</w:t>
            </w:r>
          </w:p>
        </w:tc>
        <w:tc>
          <w:tcPr>
            <w:tcW w:w="1980" w:type="dxa"/>
          </w:tcPr>
          <w:p w:rsidR="00C23801" w:rsidRPr="00E1787D" w:rsidRDefault="00D32E54" w:rsidP="005D54FD">
            <w:pPr>
              <w:pStyle w:val="PlainText"/>
              <w:spacing w:line="240" w:lineRule="auto"/>
              <w:contextualSpacing/>
              <w:jc w:val="center"/>
              <w:rPr>
                <w:rFonts w:ascii="Rockwell" w:hAnsi="Rockwell" w:cs="Arial"/>
                <w:sz w:val="22"/>
                <w:szCs w:val="22"/>
              </w:rPr>
            </w:pPr>
            <w:r w:rsidRPr="00E1787D">
              <w:rPr>
                <w:rFonts w:ascii="Rockwell" w:hAnsi="Rockwell" w:cs="Arial"/>
                <w:sz w:val="22"/>
                <w:szCs w:val="22"/>
              </w:rPr>
              <w:t>31.03.201</w:t>
            </w:r>
            <w:r w:rsidR="00243F1E" w:rsidRPr="00E1787D">
              <w:rPr>
                <w:rFonts w:ascii="Rockwell" w:hAnsi="Rockwell" w:cs="Arial"/>
                <w:sz w:val="22"/>
                <w:szCs w:val="22"/>
              </w:rPr>
              <w:t>4</w:t>
            </w:r>
          </w:p>
          <w:p w:rsidR="00C23801" w:rsidRPr="00E1787D" w:rsidRDefault="00D32E54" w:rsidP="005D54FD">
            <w:pPr>
              <w:pStyle w:val="PlainText"/>
              <w:spacing w:line="240" w:lineRule="auto"/>
              <w:contextualSpacing/>
              <w:jc w:val="center"/>
              <w:rPr>
                <w:rFonts w:ascii="Rockwell" w:hAnsi="Rockwell" w:cs="Arial"/>
                <w:sz w:val="22"/>
                <w:szCs w:val="22"/>
              </w:rPr>
            </w:pPr>
            <w:r w:rsidRPr="00E1787D">
              <w:rPr>
                <w:rFonts w:ascii="Rockwell" w:hAnsi="Rockwell" w:cs="Arial"/>
                <w:sz w:val="22"/>
                <w:szCs w:val="22"/>
              </w:rPr>
              <w:t>Rs.</w:t>
            </w:r>
          </w:p>
        </w:tc>
      </w:tr>
      <w:tr w:rsidR="00243F1E" w:rsidRPr="00E1787D" w:rsidTr="00243F1E">
        <w:tc>
          <w:tcPr>
            <w:tcW w:w="3728" w:type="dxa"/>
          </w:tcPr>
          <w:p w:rsidR="00243F1E" w:rsidRPr="00E1787D" w:rsidRDefault="00243F1E" w:rsidP="00243F1E">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Not later than 1 year</w:t>
            </w:r>
          </w:p>
        </w:tc>
        <w:tc>
          <w:tcPr>
            <w:tcW w:w="1800" w:type="dxa"/>
            <w:vAlign w:val="center"/>
          </w:tcPr>
          <w:p w:rsidR="00243F1E" w:rsidRPr="00E1787D" w:rsidRDefault="00F5230C" w:rsidP="00243F1E">
            <w:pPr>
              <w:pStyle w:val="PlainText"/>
              <w:spacing w:after="0" w:line="240" w:lineRule="auto"/>
              <w:contextualSpacing/>
              <w:jc w:val="right"/>
              <w:rPr>
                <w:rFonts w:ascii="Rockwell" w:hAnsi="Rockwell" w:cs="Arial"/>
                <w:b/>
                <w:sz w:val="22"/>
                <w:szCs w:val="22"/>
              </w:rPr>
            </w:pPr>
            <w:r>
              <w:rPr>
                <w:rFonts w:ascii="Rockwell" w:hAnsi="Rockwell" w:cs="Arial"/>
                <w:b/>
                <w:sz w:val="22"/>
                <w:szCs w:val="22"/>
              </w:rPr>
              <w:t>4,23,000</w:t>
            </w:r>
          </w:p>
        </w:tc>
        <w:tc>
          <w:tcPr>
            <w:tcW w:w="1980" w:type="dxa"/>
            <w:vAlign w:val="center"/>
          </w:tcPr>
          <w:p w:rsidR="00243F1E" w:rsidRPr="00F5230C" w:rsidRDefault="00243F1E" w:rsidP="00243F1E">
            <w:pPr>
              <w:pStyle w:val="PlainText"/>
              <w:spacing w:after="0" w:line="240" w:lineRule="auto"/>
              <w:contextualSpacing/>
              <w:jc w:val="right"/>
              <w:rPr>
                <w:rFonts w:ascii="Rockwell" w:hAnsi="Rockwell" w:cs="Arial"/>
                <w:sz w:val="22"/>
                <w:szCs w:val="22"/>
              </w:rPr>
            </w:pPr>
            <w:r w:rsidRPr="00F5230C">
              <w:rPr>
                <w:rFonts w:ascii="Rockwell" w:hAnsi="Rockwell" w:cs="Arial"/>
                <w:sz w:val="22"/>
                <w:szCs w:val="22"/>
              </w:rPr>
              <w:t>7,92,000</w:t>
            </w:r>
          </w:p>
        </w:tc>
      </w:tr>
      <w:tr w:rsidR="00243F1E" w:rsidRPr="00E1787D" w:rsidTr="00243F1E">
        <w:trPr>
          <w:trHeight w:val="602"/>
        </w:trPr>
        <w:tc>
          <w:tcPr>
            <w:tcW w:w="3728" w:type="dxa"/>
          </w:tcPr>
          <w:p w:rsidR="00243F1E" w:rsidRPr="00E1787D" w:rsidRDefault="00243F1E" w:rsidP="00243F1E">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Later than 1 year but not more than 5 years</w:t>
            </w:r>
          </w:p>
        </w:tc>
        <w:tc>
          <w:tcPr>
            <w:tcW w:w="1800" w:type="dxa"/>
            <w:vAlign w:val="center"/>
          </w:tcPr>
          <w:p w:rsidR="00243F1E" w:rsidRPr="00E1787D" w:rsidRDefault="00F5230C" w:rsidP="00243F1E">
            <w:pPr>
              <w:pStyle w:val="PlainText"/>
              <w:spacing w:after="0" w:line="240" w:lineRule="auto"/>
              <w:contextualSpacing/>
              <w:jc w:val="right"/>
              <w:rPr>
                <w:rFonts w:ascii="Rockwell" w:hAnsi="Rockwell" w:cs="Arial"/>
                <w:b/>
                <w:sz w:val="22"/>
                <w:szCs w:val="22"/>
              </w:rPr>
            </w:pPr>
            <w:r>
              <w:rPr>
                <w:rFonts w:ascii="Rockwell" w:hAnsi="Rockwell" w:cs="Arial"/>
                <w:b/>
                <w:sz w:val="22"/>
                <w:szCs w:val="22"/>
              </w:rPr>
              <w:t>16,92,000</w:t>
            </w:r>
          </w:p>
        </w:tc>
        <w:tc>
          <w:tcPr>
            <w:tcW w:w="1980" w:type="dxa"/>
            <w:vAlign w:val="center"/>
          </w:tcPr>
          <w:p w:rsidR="00243F1E" w:rsidRPr="00F5230C" w:rsidRDefault="00243F1E" w:rsidP="00243F1E">
            <w:pPr>
              <w:pStyle w:val="PlainText"/>
              <w:spacing w:after="0" w:line="240" w:lineRule="auto"/>
              <w:ind w:leftChars="100" w:left="240"/>
              <w:contextualSpacing/>
              <w:jc w:val="right"/>
              <w:rPr>
                <w:rFonts w:ascii="Rockwell" w:hAnsi="Rockwell" w:cs="Arial"/>
                <w:sz w:val="22"/>
                <w:szCs w:val="22"/>
              </w:rPr>
            </w:pPr>
            <w:r w:rsidRPr="00F5230C">
              <w:rPr>
                <w:rFonts w:ascii="Rockwell" w:hAnsi="Rockwell" w:cs="Arial"/>
                <w:sz w:val="22"/>
                <w:szCs w:val="22"/>
              </w:rPr>
              <w:t>11,07,000</w:t>
            </w:r>
          </w:p>
          <w:p w:rsidR="00243F1E" w:rsidRPr="00F5230C" w:rsidRDefault="00243F1E" w:rsidP="00243F1E">
            <w:pPr>
              <w:pStyle w:val="PlainText"/>
              <w:spacing w:after="0" w:line="240" w:lineRule="auto"/>
              <w:contextualSpacing/>
              <w:jc w:val="right"/>
              <w:rPr>
                <w:rFonts w:ascii="Rockwell" w:hAnsi="Rockwell" w:cs="Arial"/>
                <w:sz w:val="22"/>
                <w:szCs w:val="22"/>
              </w:rPr>
            </w:pPr>
          </w:p>
        </w:tc>
      </w:tr>
      <w:tr w:rsidR="00243F1E" w:rsidRPr="00E1787D" w:rsidTr="00243F1E">
        <w:tc>
          <w:tcPr>
            <w:tcW w:w="3728" w:type="dxa"/>
          </w:tcPr>
          <w:p w:rsidR="00243F1E" w:rsidRPr="00E1787D" w:rsidRDefault="00243F1E" w:rsidP="00243F1E">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More than 5 years</w:t>
            </w:r>
          </w:p>
        </w:tc>
        <w:tc>
          <w:tcPr>
            <w:tcW w:w="1800" w:type="dxa"/>
            <w:vAlign w:val="center"/>
          </w:tcPr>
          <w:p w:rsidR="00243F1E" w:rsidRPr="00E1787D" w:rsidRDefault="00F5230C" w:rsidP="00243F1E">
            <w:pPr>
              <w:pStyle w:val="PlainText"/>
              <w:spacing w:after="0" w:line="240" w:lineRule="auto"/>
              <w:contextualSpacing/>
              <w:jc w:val="right"/>
              <w:rPr>
                <w:rFonts w:ascii="Rockwell" w:hAnsi="Rockwell" w:cs="Arial"/>
                <w:b/>
                <w:sz w:val="22"/>
                <w:szCs w:val="22"/>
              </w:rPr>
            </w:pPr>
            <w:r>
              <w:rPr>
                <w:rFonts w:ascii="Rockwell" w:hAnsi="Rockwell" w:cs="Arial"/>
                <w:b/>
                <w:sz w:val="22"/>
                <w:szCs w:val="22"/>
              </w:rPr>
              <w:t>21,15,000</w:t>
            </w:r>
          </w:p>
        </w:tc>
        <w:tc>
          <w:tcPr>
            <w:tcW w:w="1980" w:type="dxa"/>
            <w:vAlign w:val="center"/>
          </w:tcPr>
          <w:p w:rsidR="00243F1E" w:rsidRPr="00F5230C" w:rsidRDefault="00243F1E" w:rsidP="00243F1E">
            <w:pPr>
              <w:pStyle w:val="PlainText"/>
              <w:spacing w:after="0" w:line="240" w:lineRule="auto"/>
              <w:contextualSpacing/>
              <w:jc w:val="right"/>
              <w:rPr>
                <w:rFonts w:ascii="Rockwell" w:hAnsi="Rockwell" w:cs="Arial"/>
                <w:sz w:val="22"/>
                <w:szCs w:val="22"/>
              </w:rPr>
            </w:pPr>
            <w:r w:rsidRPr="00F5230C">
              <w:rPr>
                <w:rFonts w:ascii="Rockwell" w:hAnsi="Rockwell" w:cs="Arial"/>
                <w:sz w:val="22"/>
                <w:szCs w:val="22"/>
              </w:rPr>
              <w:t>21,15,000</w:t>
            </w:r>
          </w:p>
        </w:tc>
      </w:tr>
    </w:tbl>
    <w:p w:rsidR="00C23801" w:rsidRPr="00E1787D" w:rsidRDefault="00C23801" w:rsidP="00243F1E">
      <w:pPr>
        <w:pStyle w:val="PlainText"/>
        <w:spacing w:after="0" w:line="240" w:lineRule="auto"/>
        <w:contextualSpacing/>
        <w:jc w:val="both"/>
        <w:rPr>
          <w:rFonts w:ascii="Rockwell" w:hAnsi="Rockwell" w:cs="Arial"/>
          <w:sz w:val="22"/>
          <w:szCs w:val="22"/>
        </w:rPr>
      </w:pPr>
    </w:p>
    <w:p w:rsidR="00C23801" w:rsidRPr="00E1787D" w:rsidRDefault="00C23801" w:rsidP="005D54FD">
      <w:pPr>
        <w:pStyle w:val="PlainText"/>
        <w:spacing w:line="240" w:lineRule="auto"/>
        <w:contextualSpacing/>
        <w:jc w:val="both"/>
        <w:rPr>
          <w:rFonts w:ascii="Rockwell" w:hAnsi="Rockwell"/>
          <w:sz w:val="22"/>
          <w:szCs w:val="22"/>
        </w:rPr>
      </w:pPr>
    </w:p>
    <w:p w:rsidR="00C23801" w:rsidRPr="00E1787D" w:rsidRDefault="003D6B22" w:rsidP="005D54FD">
      <w:pPr>
        <w:pStyle w:val="PlainText"/>
        <w:spacing w:line="240" w:lineRule="auto"/>
        <w:contextualSpacing/>
        <w:jc w:val="both"/>
        <w:rPr>
          <w:rFonts w:ascii="Rockwell" w:hAnsi="Rockwell" w:cs="Arial"/>
          <w:b/>
          <w:sz w:val="22"/>
          <w:szCs w:val="22"/>
        </w:rPr>
      </w:pPr>
      <w:r>
        <w:rPr>
          <w:rFonts w:ascii="Rockwell" w:hAnsi="Rockwell" w:cs="Arial"/>
          <w:sz w:val="22"/>
          <w:szCs w:val="22"/>
        </w:rPr>
        <w:t>19</w:t>
      </w:r>
      <w:r w:rsidR="00D32E54" w:rsidRPr="00E1787D">
        <w:rPr>
          <w:rFonts w:ascii="Rockwell" w:hAnsi="Rockwell" w:cs="Arial"/>
          <w:sz w:val="22"/>
          <w:szCs w:val="22"/>
        </w:rPr>
        <w:t xml:space="preserve">. </w:t>
      </w:r>
      <w:r w:rsidR="00D32E54" w:rsidRPr="00E1787D">
        <w:rPr>
          <w:rFonts w:ascii="Rockwell" w:hAnsi="Rockwell" w:cs="Arial"/>
          <w:b/>
          <w:sz w:val="22"/>
          <w:szCs w:val="22"/>
        </w:rPr>
        <w:t>Earnings per Share (AS-20)</w:t>
      </w:r>
    </w:p>
    <w:p w:rsidR="00C23801" w:rsidRPr="00E1787D" w:rsidRDefault="00C23801" w:rsidP="005D54FD">
      <w:pPr>
        <w:pStyle w:val="PlainText"/>
        <w:spacing w:line="240" w:lineRule="auto"/>
        <w:contextualSpacing/>
        <w:jc w:val="both"/>
        <w:rPr>
          <w:rFonts w:ascii="Rockwell" w:hAnsi="Rockwell" w:cs="Arial"/>
          <w:b/>
          <w:sz w:val="22"/>
          <w:szCs w:val="22"/>
        </w:rPr>
      </w:pPr>
    </w:p>
    <w:tbl>
      <w:tblP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8"/>
        <w:gridCol w:w="1800"/>
        <w:gridCol w:w="2016"/>
      </w:tblGrid>
      <w:tr w:rsidR="00C23801" w:rsidRPr="00E1787D">
        <w:tc>
          <w:tcPr>
            <w:tcW w:w="4788" w:type="dxa"/>
          </w:tcPr>
          <w:p w:rsidR="00C23801" w:rsidRPr="00E1787D" w:rsidRDefault="00C23801" w:rsidP="005D54FD">
            <w:pPr>
              <w:pStyle w:val="PlainText"/>
              <w:spacing w:line="240" w:lineRule="auto"/>
              <w:contextualSpacing/>
              <w:jc w:val="both"/>
              <w:rPr>
                <w:rFonts w:ascii="Rockwell" w:hAnsi="Rockwell" w:cs="Arial"/>
                <w:b/>
                <w:sz w:val="22"/>
                <w:szCs w:val="22"/>
              </w:rPr>
            </w:pPr>
          </w:p>
        </w:tc>
        <w:tc>
          <w:tcPr>
            <w:tcW w:w="1800" w:type="dxa"/>
          </w:tcPr>
          <w:p w:rsidR="00C23801" w:rsidRPr="00E1787D" w:rsidRDefault="00D32E54" w:rsidP="005D54FD">
            <w:pPr>
              <w:pStyle w:val="PlainText"/>
              <w:spacing w:line="240" w:lineRule="auto"/>
              <w:contextualSpacing/>
              <w:jc w:val="center"/>
              <w:rPr>
                <w:rFonts w:ascii="Rockwell" w:hAnsi="Rockwell" w:cs="Arial"/>
                <w:b/>
                <w:sz w:val="22"/>
                <w:szCs w:val="22"/>
              </w:rPr>
            </w:pPr>
            <w:r w:rsidRPr="00E1787D">
              <w:rPr>
                <w:rFonts w:ascii="Rockwell" w:hAnsi="Rockwell" w:cs="Arial"/>
                <w:b/>
                <w:sz w:val="22"/>
                <w:szCs w:val="22"/>
              </w:rPr>
              <w:t>31.03.201</w:t>
            </w:r>
            <w:r w:rsidR="00243F1E" w:rsidRPr="00E1787D">
              <w:rPr>
                <w:rFonts w:ascii="Rockwell" w:hAnsi="Rockwell" w:cs="Arial"/>
                <w:b/>
                <w:sz w:val="22"/>
                <w:szCs w:val="22"/>
              </w:rPr>
              <w:t>5</w:t>
            </w:r>
          </w:p>
          <w:p w:rsidR="00C23801" w:rsidRPr="00E1787D" w:rsidRDefault="00D32E54" w:rsidP="005D54FD">
            <w:pPr>
              <w:pStyle w:val="PlainText"/>
              <w:spacing w:line="240" w:lineRule="auto"/>
              <w:contextualSpacing/>
              <w:jc w:val="center"/>
              <w:rPr>
                <w:rFonts w:ascii="Rockwell" w:hAnsi="Rockwell" w:cs="Arial"/>
                <w:b/>
                <w:sz w:val="22"/>
                <w:szCs w:val="22"/>
              </w:rPr>
            </w:pPr>
            <w:r w:rsidRPr="00E1787D">
              <w:rPr>
                <w:rFonts w:ascii="Rockwell" w:hAnsi="Rockwell" w:cs="Arial"/>
                <w:b/>
                <w:sz w:val="22"/>
                <w:szCs w:val="22"/>
              </w:rPr>
              <w:t>Rs</w:t>
            </w:r>
          </w:p>
        </w:tc>
        <w:tc>
          <w:tcPr>
            <w:tcW w:w="2016" w:type="dxa"/>
          </w:tcPr>
          <w:p w:rsidR="00C23801" w:rsidRPr="00E1787D" w:rsidRDefault="00D32E54" w:rsidP="005D54FD">
            <w:pPr>
              <w:pStyle w:val="PlainText"/>
              <w:spacing w:line="240" w:lineRule="auto"/>
              <w:contextualSpacing/>
              <w:jc w:val="center"/>
              <w:rPr>
                <w:rFonts w:ascii="Rockwell" w:hAnsi="Rockwell" w:cs="Arial"/>
                <w:sz w:val="22"/>
                <w:szCs w:val="22"/>
              </w:rPr>
            </w:pPr>
            <w:r w:rsidRPr="00E1787D">
              <w:rPr>
                <w:rFonts w:ascii="Rockwell" w:hAnsi="Rockwell" w:cs="Arial"/>
                <w:sz w:val="22"/>
                <w:szCs w:val="22"/>
              </w:rPr>
              <w:t>31.03.201</w:t>
            </w:r>
            <w:r w:rsidR="00243F1E" w:rsidRPr="00E1787D">
              <w:rPr>
                <w:rFonts w:ascii="Rockwell" w:hAnsi="Rockwell" w:cs="Arial"/>
                <w:sz w:val="22"/>
                <w:szCs w:val="22"/>
              </w:rPr>
              <w:t>4</w:t>
            </w:r>
          </w:p>
          <w:p w:rsidR="00C23801" w:rsidRPr="00E1787D" w:rsidRDefault="00D32E54" w:rsidP="005D54FD">
            <w:pPr>
              <w:pStyle w:val="PlainText"/>
              <w:spacing w:line="240" w:lineRule="auto"/>
              <w:contextualSpacing/>
              <w:jc w:val="center"/>
              <w:rPr>
                <w:rFonts w:ascii="Rockwell" w:hAnsi="Rockwell" w:cs="Arial"/>
                <w:b/>
                <w:sz w:val="22"/>
                <w:szCs w:val="22"/>
              </w:rPr>
            </w:pPr>
            <w:r w:rsidRPr="00E1787D">
              <w:rPr>
                <w:rFonts w:ascii="Rockwell" w:hAnsi="Rockwell" w:cs="Arial"/>
                <w:sz w:val="22"/>
                <w:szCs w:val="22"/>
              </w:rPr>
              <w:t>Rs</w:t>
            </w:r>
          </w:p>
        </w:tc>
      </w:tr>
      <w:tr w:rsidR="00243F1E" w:rsidRPr="00E1787D">
        <w:tc>
          <w:tcPr>
            <w:tcW w:w="4788" w:type="dxa"/>
          </w:tcPr>
          <w:p w:rsidR="00243F1E" w:rsidRPr="00E1787D" w:rsidRDefault="00243F1E" w:rsidP="00E1787D">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Net Profit / (Loss) before exceptional items</w:t>
            </w:r>
          </w:p>
        </w:tc>
        <w:tc>
          <w:tcPr>
            <w:tcW w:w="1800" w:type="dxa"/>
          </w:tcPr>
          <w:p w:rsidR="00243F1E" w:rsidRPr="00E1787D" w:rsidRDefault="008B24B3" w:rsidP="00E1787D">
            <w:pPr>
              <w:pStyle w:val="PlainText"/>
              <w:spacing w:after="0" w:line="240" w:lineRule="auto"/>
              <w:contextualSpacing/>
              <w:jc w:val="right"/>
              <w:rPr>
                <w:rFonts w:ascii="Rockwell" w:hAnsi="Rockwell" w:cs="Arial"/>
                <w:b/>
                <w:sz w:val="22"/>
                <w:szCs w:val="22"/>
              </w:rPr>
            </w:pPr>
            <w:r>
              <w:rPr>
                <w:rFonts w:ascii="Rockwell" w:hAnsi="Rockwell" w:cs="Arial"/>
                <w:b/>
                <w:sz w:val="22"/>
                <w:szCs w:val="22"/>
              </w:rPr>
              <w:t>(8,46,86,633)</w:t>
            </w:r>
          </w:p>
        </w:tc>
        <w:tc>
          <w:tcPr>
            <w:tcW w:w="2016" w:type="dxa"/>
          </w:tcPr>
          <w:p w:rsidR="00243F1E" w:rsidRPr="00F5230C" w:rsidRDefault="00243F1E" w:rsidP="00004B81">
            <w:pPr>
              <w:pStyle w:val="PlainText"/>
              <w:spacing w:after="0" w:line="240" w:lineRule="auto"/>
              <w:contextualSpacing/>
              <w:jc w:val="right"/>
              <w:rPr>
                <w:rFonts w:ascii="Rockwell" w:hAnsi="Rockwell" w:cs="Arial"/>
                <w:sz w:val="22"/>
                <w:szCs w:val="22"/>
              </w:rPr>
            </w:pPr>
            <w:r w:rsidRPr="00F5230C">
              <w:rPr>
                <w:rFonts w:ascii="Rockwell" w:hAnsi="Rockwell" w:cs="Arial"/>
                <w:sz w:val="22"/>
                <w:szCs w:val="22"/>
              </w:rPr>
              <w:t>(4,3</w:t>
            </w:r>
            <w:r w:rsidR="00004B81">
              <w:rPr>
                <w:rFonts w:ascii="Rockwell" w:hAnsi="Rockwell" w:cs="Arial"/>
                <w:sz w:val="22"/>
                <w:szCs w:val="22"/>
              </w:rPr>
              <w:t>5</w:t>
            </w:r>
            <w:r w:rsidRPr="00F5230C">
              <w:rPr>
                <w:rFonts w:ascii="Rockwell" w:hAnsi="Rockwell" w:cs="Arial"/>
                <w:sz w:val="22"/>
                <w:szCs w:val="22"/>
              </w:rPr>
              <w:t>,</w:t>
            </w:r>
            <w:r w:rsidR="00004B81">
              <w:rPr>
                <w:rFonts w:ascii="Rockwell" w:hAnsi="Rockwell" w:cs="Arial"/>
                <w:sz w:val="22"/>
                <w:szCs w:val="22"/>
              </w:rPr>
              <w:t>97</w:t>
            </w:r>
            <w:r w:rsidRPr="00F5230C">
              <w:rPr>
                <w:rFonts w:ascii="Rockwell" w:hAnsi="Rockwell" w:cs="Arial"/>
                <w:sz w:val="22"/>
                <w:szCs w:val="22"/>
              </w:rPr>
              <w:t>,227)</w:t>
            </w:r>
          </w:p>
        </w:tc>
      </w:tr>
      <w:tr w:rsidR="00243F1E" w:rsidRPr="00E1787D">
        <w:tc>
          <w:tcPr>
            <w:tcW w:w="4788" w:type="dxa"/>
          </w:tcPr>
          <w:p w:rsidR="00243F1E" w:rsidRPr="00E1787D" w:rsidRDefault="00243F1E" w:rsidP="00E1787D">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Less:  Exceptional Items</w:t>
            </w:r>
          </w:p>
        </w:tc>
        <w:tc>
          <w:tcPr>
            <w:tcW w:w="1800" w:type="dxa"/>
          </w:tcPr>
          <w:p w:rsidR="00243F1E" w:rsidRPr="00E1787D" w:rsidRDefault="008B24B3" w:rsidP="00E1787D">
            <w:pPr>
              <w:pStyle w:val="PlainText"/>
              <w:spacing w:after="0" w:line="240" w:lineRule="auto"/>
              <w:contextualSpacing/>
              <w:jc w:val="right"/>
              <w:rPr>
                <w:rFonts w:ascii="Rockwell" w:hAnsi="Rockwell" w:cs="Arial"/>
                <w:b/>
                <w:bCs/>
                <w:sz w:val="22"/>
                <w:szCs w:val="22"/>
              </w:rPr>
            </w:pPr>
            <w:r>
              <w:rPr>
                <w:rFonts w:ascii="Rockwell" w:hAnsi="Rockwell" w:cs="Arial"/>
                <w:b/>
                <w:bCs/>
                <w:sz w:val="22"/>
                <w:szCs w:val="22"/>
              </w:rPr>
              <w:t>6,82,42,005</w:t>
            </w:r>
          </w:p>
        </w:tc>
        <w:tc>
          <w:tcPr>
            <w:tcW w:w="2016" w:type="dxa"/>
          </w:tcPr>
          <w:p w:rsidR="00243F1E" w:rsidRPr="00F5230C" w:rsidRDefault="00243F1E" w:rsidP="00E1787D">
            <w:pPr>
              <w:pStyle w:val="PlainText"/>
              <w:spacing w:after="0" w:line="240" w:lineRule="auto"/>
              <w:contextualSpacing/>
              <w:jc w:val="right"/>
              <w:rPr>
                <w:rFonts w:ascii="Rockwell" w:hAnsi="Rockwell" w:cs="Arial"/>
                <w:bCs/>
                <w:sz w:val="22"/>
                <w:szCs w:val="22"/>
              </w:rPr>
            </w:pPr>
            <w:r w:rsidRPr="00F5230C">
              <w:rPr>
                <w:rFonts w:ascii="Rockwell" w:hAnsi="Rockwell" w:cs="Arial"/>
                <w:bCs/>
                <w:sz w:val="22"/>
                <w:szCs w:val="22"/>
              </w:rPr>
              <w:t xml:space="preserve">85,92,500 </w:t>
            </w:r>
          </w:p>
        </w:tc>
      </w:tr>
      <w:tr w:rsidR="00243F1E" w:rsidRPr="00E1787D">
        <w:tc>
          <w:tcPr>
            <w:tcW w:w="4788" w:type="dxa"/>
          </w:tcPr>
          <w:p w:rsidR="00243F1E" w:rsidRPr="00E1787D" w:rsidRDefault="00243F1E" w:rsidP="00E1787D">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(Loss) after exceptional items</w:t>
            </w:r>
          </w:p>
        </w:tc>
        <w:tc>
          <w:tcPr>
            <w:tcW w:w="1800" w:type="dxa"/>
          </w:tcPr>
          <w:p w:rsidR="00243F1E" w:rsidRPr="00E1787D" w:rsidRDefault="008B24B3" w:rsidP="00E1787D">
            <w:pPr>
              <w:pStyle w:val="PlainText"/>
              <w:spacing w:after="0" w:line="240" w:lineRule="auto"/>
              <w:contextualSpacing/>
              <w:jc w:val="right"/>
              <w:rPr>
                <w:rFonts w:ascii="Rockwell" w:hAnsi="Rockwell" w:cs="Arial"/>
                <w:b/>
                <w:bCs/>
                <w:sz w:val="22"/>
                <w:szCs w:val="22"/>
              </w:rPr>
            </w:pPr>
            <w:r>
              <w:rPr>
                <w:rFonts w:ascii="Rockwell" w:hAnsi="Rockwell" w:cs="Arial"/>
                <w:b/>
                <w:bCs/>
                <w:sz w:val="22"/>
                <w:szCs w:val="22"/>
              </w:rPr>
              <w:t>(1,64,44,628)</w:t>
            </w:r>
          </w:p>
        </w:tc>
        <w:tc>
          <w:tcPr>
            <w:tcW w:w="2016" w:type="dxa"/>
          </w:tcPr>
          <w:p w:rsidR="00243F1E" w:rsidRPr="00F5230C" w:rsidRDefault="00243F1E" w:rsidP="00E1787D">
            <w:pPr>
              <w:pStyle w:val="PlainText"/>
              <w:spacing w:after="0" w:line="240" w:lineRule="auto"/>
              <w:contextualSpacing/>
              <w:jc w:val="right"/>
              <w:rPr>
                <w:rFonts w:ascii="Rockwell" w:hAnsi="Rockwell" w:cs="Arial"/>
                <w:bCs/>
                <w:sz w:val="22"/>
                <w:szCs w:val="22"/>
              </w:rPr>
            </w:pPr>
            <w:r w:rsidRPr="00F5230C">
              <w:rPr>
                <w:rFonts w:ascii="Rockwell" w:hAnsi="Rockwell" w:cs="Arial"/>
                <w:bCs/>
                <w:sz w:val="22"/>
                <w:szCs w:val="22"/>
              </w:rPr>
              <w:t>(3,50,04,727)</w:t>
            </w:r>
          </w:p>
        </w:tc>
      </w:tr>
      <w:tr w:rsidR="00243F1E" w:rsidRPr="00E1787D">
        <w:tc>
          <w:tcPr>
            <w:tcW w:w="4788" w:type="dxa"/>
          </w:tcPr>
          <w:p w:rsidR="00243F1E" w:rsidRPr="00E1787D" w:rsidRDefault="00243F1E" w:rsidP="00E1787D">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 xml:space="preserve">Weighted average number of shares   (Nos.)                                     </w:t>
            </w:r>
          </w:p>
        </w:tc>
        <w:tc>
          <w:tcPr>
            <w:tcW w:w="1800" w:type="dxa"/>
          </w:tcPr>
          <w:p w:rsidR="00243F1E" w:rsidRPr="00E1787D" w:rsidRDefault="008B24B3" w:rsidP="00E1787D">
            <w:pPr>
              <w:pStyle w:val="PlainText"/>
              <w:spacing w:after="0" w:line="240" w:lineRule="auto"/>
              <w:contextualSpacing/>
              <w:jc w:val="right"/>
              <w:rPr>
                <w:rFonts w:ascii="Rockwell" w:hAnsi="Rockwell" w:cs="Arial"/>
                <w:b/>
                <w:bCs/>
                <w:sz w:val="22"/>
                <w:szCs w:val="22"/>
              </w:rPr>
            </w:pPr>
            <w:r>
              <w:rPr>
                <w:rFonts w:ascii="Rockwell" w:hAnsi="Rockwell" w:cs="Arial"/>
                <w:b/>
                <w:bCs/>
                <w:sz w:val="22"/>
                <w:szCs w:val="22"/>
              </w:rPr>
              <w:t>71,18,330</w:t>
            </w:r>
          </w:p>
        </w:tc>
        <w:tc>
          <w:tcPr>
            <w:tcW w:w="2016" w:type="dxa"/>
          </w:tcPr>
          <w:p w:rsidR="00243F1E" w:rsidRPr="00F5230C" w:rsidRDefault="00243F1E" w:rsidP="00E1787D">
            <w:pPr>
              <w:pStyle w:val="PlainText"/>
              <w:spacing w:after="0" w:line="240" w:lineRule="auto"/>
              <w:contextualSpacing/>
              <w:jc w:val="right"/>
              <w:rPr>
                <w:rFonts w:ascii="Rockwell" w:hAnsi="Rockwell" w:cs="Arial"/>
                <w:bCs/>
                <w:sz w:val="22"/>
                <w:szCs w:val="22"/>
              </w:rPr>
            </w:pPr>
            <w:r w:rsidRPr="00F5230C">
              <w:rPr>
                <w:rFonts w:ascii="Rockwell" w:hAnsi="Rockwell" w:cs="Arial"/>
                <w:bCs/>
                <w:sz w:val="22"/>
                <w:szCs w:val="22"/>
              </w:rPr>
              <w:t>71,18,330</w:t>
            </w:r>
          </w:p>
        </w:tc>
      </w:tr>
      <w:tr w:rsidR="00243F1E" w:rsidRPr="00E1787D">
        <w:tc>
          <w:tcPr>
            <w:tcW w:w="4788" w:type="dxa"/>
          </w:tcPr>
          <w:p w:rsidR="00243F1E" w:rsidRPr="00E1787D" w:rsidRDefault="00243F1E" w:rsidP="00E1787D">
            <w:pPr>
              <w:pStyle w:val="PlainText"/>
              <w:spacing w:after="0" w:line="240" w:lineRule="auto"/>
              <w:contextualSpacing/>
              <w:jc w:val="both"/>
              <w:rPr>
                <w:rFonts w:ascii="Rockwell" w:hAnsi="Rockwell" w:cs="Arial"/>
                <w:bCs/>
                <w:sz w:val="22"/>
                <w:szCs w:val="22"/>
              </w:rPr>
            </w:pPr>
            <w:r w:rsidRPr="00E1787D">
              <w:rPr>
                <w:rFonts w:ascii="Rockwell" w:hAnsi="Rockwell" w:cs="Arial"/>
                <w:bCs/>
                <w:sz w:val="22"/>
                <w:szCs w:val="22"/>
              </w:rPr>
              <w:t>Nominal Value of share</w:t>
            </w:r>
          </w:p>
        </w:tc>
        <w:tc>
          <w:tcPr>
            <w:tcW w:w="1800" w:type="dxa"/>
          </w:tcPr>
          <w:p w:rsidR="00243F1E" w:rsidRPr="00E1787D" w:rsidRDefault="008B24B3" w:rsidP="00E1787D">
            <w:pPr>
              <w:pStyle w:val="PlainText"/>
              <w:spacing w:after="0" w:line="240" w:lineRule="auto"/>
              <w:contextualSpacing/>
              <w:jc w:val="right"/>
              <w:rPr>
                <w:rFonts w:ascii="Rockwell" w:hAnsi="Rockwell" w:cs="Arial"/>
                <w:b/>
                <w:bCs/>
                <w:sz w:val="22"/>
                <w:szCs w:val="22"/>
              </w:rPr>
            </w:pPr>
            <w:r>
              <w:rPr>
                <w:rFonts w:ascii="Rockwell" w:hAnsi="Rockwell" w:cs="Arial"/>
                <w:b/>
                <w:bCs/>
                <w:sz w:val="22"/>
                <w:szCs w:val="22"/>
              </w:rPr>
              <w:t>Rs.10/-</w:t>
            </w:r>
          </w:p>
        </w:tc>
        <w:tc>
          <w:tcPr>
            <w:tcW w:w="2016" w:type="dxa"/>
          </w:tcPr>
          <w:p w:rsidR="00243F1E" w:rsidRPr="00F5230C" w:rsidRDefault="00243F1E" w:rsidP="00E1787D">
            <w:pPr>
              <w:pStyle w:val="PlainText"/>
              <w:spacing w:after="0" w:line="240" w:lineRule="auto"/>
              <w:contextualSpacing/>
              <w:jc w:val="right"/>
              <w:rPr>
                <w:rFonts w:ascii="Rockwell" w:hAnsi="Rockwell" w:cs="Arial"/>
                <w:bCs/>
                <w:sz w:val="22"/>
                <w:szCs w:val="22"/>
              </w:rPr>
            </w:pPr>
            <w:r w:rsidRPr="00F5230C">
              <w:rPr>
                <w:rFonts w:ascii="Rockwell" w:hAnsi="Rockwell" w:cs="Arial"/>
                <w:bCs/>
                <w:sz w:val="22"/>
                <w:szCs w:val="22"/>
              </w:rPr>
              <w:t>Rs.10/-</w:t>
            </w:r>
          </w:p>
        </w:tc>
      </w:tr>
      <w:tr w:rsidR="00243F1E" w:rsidRPr="00E1787D">
        <w:tc>
          <w:tcPr>
            <w:tcW w:w="4788" w:type="dxa"/>
          </w:tcPr>
          <w:p w:rsidR="00243F1E" w:rsidRPr="00E1787D" w:rsidRDefault="00243F1E" w:rsidP="00E1787D">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 xml:space="preserve">Basic &amp; diluted EPS  before exceptional items                         </w:t>
            </w:r>
          </w:p>
        </w:tc>
        <w:tc>
          <w:tcPr>
            <w:tcW w:w="1800" w:type="dxa"/>
          </w:tcPr>
          <w:p w:rsidR="00243F1E" w:rsidRPr="00E1787D" w:rsidRDefault="00004B81" w:rsidP="00E1787D">
            <w:pPr>
              <w:pStyle w:val="PlainText"/>
              <w:spacing w:after="0" w:line="240" w:lineRule="auto"/>
              <w:contextualSpacing/>
              <w:jc w:val="right"/>
              <w:rPr>
                <w:rFonts w:ascii="Rockwell" w:hAnsi="Rockwell" w:cs="Arial"/>
                <w:b/>
                <w:bCs/>
                <w:sz w:val="22"/>
                <w:szCs w:val="22"/>
              </w:rPr>
            </w:pPr>
            <w:r>
              <w:rPr>
                <w:rFonts w:ascii="Rockwell" w:hAnsi="Rockwell" w:cs="Arial"/>
                <w:b/>
                <w:bCs/>
                <w:sz w:val="22"/>
                <w:szCs w:val="22"/>
              </w:rPr>
              <w:t>(</w:t>
            </w:r>
            <w:r w:rsidR="008B24B3">
              <w:rPr>
                <w:rFonts w:ascii="Rockwell" w:hAnsi="Rockwell" w:cs="Arial"/>
                <w:b/>
                <w:bCs/>
                <w:sz w:val="22"/>
                <w:szCs w:val="22"/>
              </w:rPr>
              <w:t>11.90</w:t>
            </w:r>
            <w:r>
              <w:rPr>
                <w:rFonts w:ascii="Rockwell" w:hAnsi="Rockwell" w:cs="Arial"/>
                <w:b/>
                <w:bCs/>
                <w:sz w:val="22"/>
                <w:szCs w:val="22"/>
              </w:rPr>
              <w:t>)</w:t>
            </w:r>
          </w:p>
        </w:tc>
        <w:tc>
          <w:tcPr>
            <w:tcW w:w="2016" w:type="dxa"/>
          </w:tcPr>
          <w:p w:rsidR="00243F1E" w:rsidRPr="00F5230C" w:rsidRDefault="00243F1E" w:rsidP="00E1787D">
            <w:pPr>
              <w:pStyle w:val="PlainText"/>
              <w:spacing w:after="0" w:line="240" w:lineRule="auto"/>
              <w:contextualSpacing/>
              <w:jc w:val="right"/>
              <w:rPr>
                <w:rFonts w:ascii="Rockwell" w:hAnsi="Rockwell" w:cs="Arial"/>
                <w:bCs/>
                <w:sz w:val="22"/>
                <w:szCs w:val="22"/>
              </w:rPr>
            </w:pPr>
            <w:r w:rsidRPr="00F5230C">
              <w:rPr>
                <w:rFonts w:ascii="Rockwell" w:hAnsi="Rockwell" w:cs="Arial"/>
                <w:bCs/>
                <w:sz w:val="22"/>
                <w:szCs w:val="22"/>
              </w:rPr>
              <w:t>(6.12</w:t>
            </w:r>
            <w:bookmarkStart w:id="0" w:name="_GoBack"/>
            <w:bookmarkEnd w:id="0"/>
            <w:r w:rsidRPr="00F5230C">
              <w:rPr>
                <w:rFonts w:ascii="Rockwell" w:hAnsi="Rockwell" w:cs="Arial"/>
                <w:bCs/>
                <w:sz w:val="22"/>
                <w:szCs w:val="22"/>
              </w:rPr>
              <w:t>)</w:t>
            </w:r>
          </w:p>
        </w:tc>
      </w:tr>
      <w:tr w:rsidR="00243F1E" w:rsidRPr="00E1787D">
        <w:tc>
          <w:tcPr>
            <w:tcW w:w="4788" w:type="dxa"/>
          </w:tcPr>
          <w:p w:rsidR="00243F1E" w:rsidRPr="00E1787D" w:rsidRDefault="00243F1E" w:rsidP="00E1787D">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Basic &amp; diluted EPS after exceptional items</w:t>
            </w:r>
          </w:p>
        </w:tc>
        <w:tc>
          <w:tcPr>
            <w:tcW w:w="1800" w:type="dxa"/>
          </w:tcPr>
          <w:p w:rsidR="00243F1E" w:rsidRPr="00E1787D" w:rsidRDefault="00004B81" w:rsidP="00E1787D">
            <w:pPr>
              <w:pStyle w:val="PlainText"/>
              <w:spacing w:after="0" w:line="240" w:lineRule="auto"/>
              <w:contextualSpacing/>
              <w:jc w:val="right"/>
              <w:rPr>
                <w:rFonts w:ascii="Rockwell" w:hAnsi="Rockwell" w:cs="Arial"/>
                <w:b/>
                <w:bCs/>
                <w:sz w:val="22"/>
                <w:szCs w:val="22"/>
              </w:rPr>
            </w:pPr>
            <w:r>
              <w:rPr>
                <w:rFonts w:ascii="Rockwell" w:hAnsi="Rockwell" w:cs="Arial"/>
                <w:b/>
                <w:bCs/>
                <w:sz w:val="22"/>
                <w:szCs w:val="22"/>
              </w:rPr>
              <w:t>(</w:t>
            </w:r>
            <w:r w:rsidR="008B24B3">
              <w:rPr>
                <w:rFonts w:ascii="Rockwell" w:hAnsi="Rockwell" w:cs="Arial"/>
                <w:b/>
                <w:bCs/>
                <w:sz w:val="22"/>
                <w:szCs w:val="22"/>
              </w:rPr>
              <w:t>2.31</w:t>
            </w:r>
            <w:r>
              <w:rPr>
                <w:rFonts w:ascii="Rockwell" w:hAnsi="Rockwell" w:cs="Arial"/>
                <w:b/>
                <w:bCs/>
                <w:sz w:val="22"/>
                <w:szCs w:val="22"/>
              </w:rPr>
              <w:t>)</w:t>
            </w:r>
          </w:p>
        </w:tc>
        <w:tc>
          <w:tcPr>
            <w:tcW w:w="2016" w:type="dxa"/>
          </w:tcPr>
          <w:p w:rsidR="00243F1E" w:rsidRPr="00F5230C" w:rsidRDefault="00243F1E" w:rsidP="00E1787D">
            <w:pPr>
              <w:pStyle w:val="PlainText"/>
              <w:spacing w:after="0" w:line="240" w:lineRule="auto"/>
              <w:contextualSpacing/>
              <w:jc w:val="right"/>
              <w:rPr>
                <w:rFonts w:ascii="Rockwell" w:hAnsi="Rockwell" w:cs="Arial"/>
                <w:bCs/>
                <w:sz w:val="22"/>
                <w:szCs w:val="22"/>
              </w:rPr>
            </w:pPr>
            <w:r w:rsidRPr="00F5230C">
              <w:rPr>
                <w:rFonts w:ascii="Rockwell" w:hAnsi="Rockwell" w:cs="Arial"/>
                <w:bCs/>
                <w:sz w:val="22"/>
                <w:szCs w:val="22"/>
              </w:rPr>
              <w:t>(4.92)</w:t>
            </w:r>
          </w:p>
        </w:tc>
      </w:tr>
    </w:tbl>
    <w:p w:rsidR="00C23801" w:rsidRDefault="00C23801" w:rsidP="005D54FD">
      <w:pPr>
        <w:pStyle w:val="PlainText"/>
        <w:spacing w:line="240" w:lineRule="auto"/>
        <w:contextualSpacing/>
        <w:jc w:val="both"/>
        <w:rPr>
          <w:rFonts w:ascii="Rockwell" w:hAnsi="Rockwell" w:cs="Arial"/>
          <w:sz w:val="22"/>
          <w:szCs w:val="22"/>
        </w:rPr>
      </w:pPr>
    </w:p>
    <w:p w:rsidR="00004B81" w:rsidRPr="00E1787D" w:rsidRDefault="00004B81" w:rsidP="005D54FD">
      <w:pPr>
        <w:pStyle w:val="PlainText"/>
        <w:spacing w:line="240" w:lineRule="auto"/>
        <w:contextualSpacing/>
        <w:jc w:val="both"/>
        <w:rPr>
          <w:rFonts w:ascii="Rockwell" w:hAnsi="Rockwell" w:cs="Arial"/>
          <w:sz w:val="22"/>
          <w:szCs w:val="22"/>
        </w:rPr>
      </w:pPr>
    </w:p>
    <w:p w:rsidR="00C23801" w:rsidRPr="00E1787D" w:rsidRDefault="00D32E54" w:rsidP="005D54FD">
      <w:pPr>
        <w:pStyle w:val="PlainText"/>
        <w:spacing w:line="240" w:lineRule="auto"/>
        <w:contextualSpacing/>
        <w:jc w:val="both"/>
        <w:rPr>
          <w:rFonts w:ascii="Rockwell" w:hAnsi="Rockwell" w:cs="Arial"/>
          <w:sz w:val="22"/>
          <w:szCs w:val="22"/>
        </w:rPr>
      </w:pPr>
      <w:r w:rsidRPr="00E1787D">
        <w:rPr>
          <w:rFonts w:ascii="Rockwell" w:hAnsi="Rockwell" w:cs="Arial"/>
          <w:sz w:val="22"/>
          <w:szCs w:val="22"/>
        </w:rPr>
        <w:t>2</w:t>
      </w:r>
      <w:r w:rsidR="00624E1E">
        <w:rPr>
          <w:rFonts w:ascii="Rockwell" w:hAnsi="Rockwell" w:cs="Arial"/>
          <w:sz w:val="22"/>
          <w:szCs w:val="22"/>
        </w:rPr>
        <w:t>0</w:t>
      </w:r>
      <w:r w:rsidRPr="00E1787D">
        <w:rPr>
          <w:rFonts w:ascii="Rockwell" w:hAnsi="Rockwell" w:cs="Arial"/>
          <w:sz w:val="22"/>
          <w:szCs w:val="22"/>
        </w:rPr>
        <w:t>.  a)  The components of Deferred Tax Asset consists of the following :-</w:t>
      </w:r>
    </w:p>
    <w:p w:rsidR="00C23801" w:rsidRPr="00E1787D" w:rsidRDefault="00C23801" w:rsidP="005D54FD">
      <w:pPr>
        <w:pStyle w:val="PlainText"/>
        <w:spacing w:line="240" w:lineRule="auto"/>
        <w:contextualSpacing/>
        <w:jc w:val="both"/>
        <w:rPr>
          <w:rFonts w:ascii="Rockwell" w:hAnsi="Rockwell" w:cs="Arial"/>
          <w:sz w:val="22"/>
          <w:szCs w:val="22"/>
        </w:rPr>
      </w:pPr>
    </w:p>
    <w:tbl>
      <w:tblPr>
        <w:tblW w:w="7875" w:type="dxa"/>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95"/>
        <w:gridCol w:w="1800"/>
        <w:gridCol w:w="1980"/>
      </w:tblGrid>
      <w:tr w:rsidR="00C23801" w:rsidRPr="00E1787D" w:rsidTr="00243F1E">
        <w:tc>
          <w:tcPr>
            <w:tcW w:w="4095" w:type="dxa"/>
          </w:tcPr>
          <w:p w:rsidR="00C23801" w:rsidRPr="00E1787D" w:rsidRDefault="00C23801" w:rsidP="005D54FD">
            <w:pPr>
              <w:pStyle w:val="PlainText"/>
              <w:spacing w:line="240" w:lineRule="auto"/>
              <w:contextualSpacing/>
              <w:jc w:val="center"/>
              <w:rPr>
                <w:rFonts w:ascii="Rockwell" w:hAnsi="Rockwell" w:cs="Arial"/>
                <w:sz w:val="22"/>
                <w:szCs w:val="22"/>
              </w:rPr>
            </w:pPr>
          </w:p>
        </w:tc>
        <w:tc>
          <w:tcPr>
            <w:tcW w:w="1800" w:type="dxa"/>
          </w:tcPr>
          <w:p w:rsidR="00C23801" w:rsidRPr="00E1787D" w:rsidRDefault="00D32E54" w:rsidP="005D54FD">
            <w:pPr>
              <w:pStyle w:val="PlainText"/>
              <w:spacing w:line="240" w:lineRule="auto"/>
              <w:contextualSpacing/>
              <w:jc w:val="center"/>
              <w:rPr>
                <w:rFonts w:ascii="Rockwell" w:hAnsi="Rockwell" w:cs="Arial"/>
                <w:b/>
                <w:sz w:val="22"/>
                <w:szCs w:val="22"/>
              </w:rPr>
            </w:pPr>
            <w:r w:rsidRPr="00E1787D">
              <w:rPr>
                <w:rFonts w:ascii="Rockwell" w:hAnsi="Rockwell" w:cs="Arial"/>
                <w:b/>
                <w:sz w:val="22"/>
                <w:szCs w:val="22"/>
              </w:rPr>
              <w:t>31.03.201</w:t>
            </w:r>
            <w:r w:rsidR="00E12CB4" w:rsidRPr="00E1787D">
              <w:rPr>
                <w:rFonts w:ascii="Rockwell" w:hAnsi="Rockwell" w:cs="Arial"/>
                <w:b/>
                <w:sz w:val="22"/>
                <w:szCs w:val="22"/>
              </w:rPr>
              <w:t>5</w:t>
            </w:r>
          </w:p>
          <w:p w:rsidR="00C23801" w:rsidRPr="00E1787D" w:rsidRDefault="00D32E54" w:rsidP="005D54FD">
            <w:pPr>
              <w:pStyle w:val="PlainText"/>
              <w:spacing w:line="240" w:lineRule="auto"/>
              <w:contextualSpacing/>
              <w:jc w:val="center"/>
              <w:rPr>
                <w:rFonts w:ascii="Rockwell" w:hAnsi="Rockwell" w:cs="Arial"/>
                <w:b/>
                <w:sz w:val="22"/>
                <w:szCs w:val="22"/>
              </w:rPr>
            </w:pPr>
            <w:r w:rsidRPr="00E1787D">
              <w:rPr>
                <w:rFonts w:ascii="Rockwell" w:hAnsi="Rockwell" w:cs="Arial"/>
                <w:b/>
                <w:sz w:val="22"/>
                <w:szCs w:val="22"/>
              </w:rPr>
              <w:t>Rs.</w:t>
            </w:r>
          </w:p>
        </w:tc>
        <w:tc>
          <w:tcPr>
            <w:tcW w:w="1980" w:type="dxa"/>
          </w:tcPr>
          <w:p w:rsidR="00C23801" w:rsidRPr="00E1787D" w:rsidRDefault="00D32E54" w:rsidP="005D54FD">
            <w:pPr>
              <w:pStyle w:val="PlainText"/>
              <w:spacing w:line="240" w:lineRule="auto"/>
              <w:contextualSpacing/>
              <w:jc w:val="center"/>
              <w:rPr>
                <w:rFonts w:ascii="Rockwell" w:hAnsi="Rockwell" w:cs="Arial"/>
                <w:sz w:val="22"/>
                <w:szCs w:val="22"/>
              </w:rPr>
            </w:pPr>
            <w:r w:rsidRPr="00E1787D">
              <w:rPr>
                <w:rFonts w:ascii="Rockwell" w:hAnsi="Rockwell" w:cs="Arial"/>
                <w:sz w:val="22"/>
                <w:szCs w:val="22"/>
              </w:rPr>
              <w:t>31.03.201</w:t>
            </w:r>
            <w:r w:rsidR="00E12CB4" w:rsidRPr="00E1787D">
              <w:rPr>
                <w:rFonts w:ascii="Rockwell" w:hAnsi="Rockwell" w:cs="Arial"/>
                <w:sz w:val="22"/>
                <w:szCs w:val="22"/>
              </w:rPr>
              <w:t>4</w:t>
            </w:r>
          </w:p>
          <w:p w:rsidR="00C23801" w:rsidRPr="00E1787D" w:rsidRDefault="00D32E54" w:rsidP="005D54FD">
            <w:pPr>
              <w:pStyle w:val="PlainText"/>
              <w:spacing w:line="240" w:lineRule="auto"/>
              <w:contextualSpacing/>
              <w:jc w:val="center"/>
              <w:rPr>
                <w:rFonts w:ascii="Rockwell" w:hAnsi="Rockwell" w:cs="Arial"/>
                <w:sz w:val="22"/>
                <w:szCs w:val="22"/>
              </w:rPr>
            </w:pPr>
            <w:r w:rsidRPr="00E1787D">
              <w:rPr>
                <w:rFonts w:ascii="Rockwell" w:hAnsi="Rockwell" w:cs="Arial"/>
                <w:sz w:val="22"/>
                <w:szCs w:val="22"/>
              </w:rPr>
              <w:t>Rs.</w:t>
            </w:r>
          </w:p>
        </w:tc>
      </w:tr>
      <w:tr w:rsidR="00C23801" w:rsidRPr="00E1787D" w:rsidTr="00243F1E">
        <w:tc>
          <w:tcPr>
            <w:tcW w:w="4095" w:type="dxa"/>
          </w:tcPr>
          <w:p w:rsidR="00C23801" w:rsidRPr="00E1787D" w:rsidRDefault="00D32E54" w:rsidP="00351DE0">
            <w:pPr>
              <w:pStyle w:val="PlainText"/>
              <w:numPr>
                <w:ilvl w:val="0"/>
                <w:numId w:val="8"/>
              </w:numPr>
              <w:spacing w:after="0" w:line="240" w:lineRule="auto"/>
              <w:ind w:left="297" w:hanging="270"/>
              <w:contextualSpacing/>
              <w:rPr>
                <w:rFonts w:ascii="Rockwell" w:hAnsi="Rockwell" w:cs="Arial"/>
                <w:b/>
                <w:sz w:val="22"/>
                <w:szCs w:val="22"/>
              </w:rPr>
            </w:pPr>
            <w:r w:rsidRPr="00E1787D">
              <w:rPr>
                <w:rFonts w:ascii="Rockwell" w:hAnsi="Rockwell" w:cs="Arial"/>
                <w:b/>
                <w:sz w:val="22"/>
                <w:szCs w:val="22"/>
              </w:rPr>
              <w:t>Deferred Tax Asset:</w:t>
            </w:r>
          </w:p>
        </w:tc>
        <w:tc>
          <w:tcPr>
            <w:tcW w:w="1800" w:type="dxa"/>
          </w:tcPr>
          <w:p w:rsidR="00C23801" w:rsidRPr="00E1787D" w:rsidRDefault="00C23801" w:rsidP="00351DE0">
            <w:pPr>
              <w:pStyle w:val="PlainText"/>
              <w:spacing w:after="0" w:line="240" w:lineRule="auto"/>
              <w:contextualSpacing/>
              <w:jc w:val="right"/>
              <w:rPr>
                <w:rFonts w:ascii="Rockwell" w:hAnsi="Rockwell" w:cs="Arial"/>
                <w:b/>
                <w:sz w:val="22"/>
                <w:szCs w:val="22"/>
              </w:rPr>
            </w:pPr>
          </w:p>
        </w:tc>
        <w:tc>
          <w:tcPr>
            <w:tcW w:w="1980" w:type="dxa"/>
          </w:tcPr>
          <w:p w:rsidR="00C23801" w:rsidRPr="00E1787D" w:rsidRDefault="00C23801" w:rsidP="00351DE0">
            <w:pPr>
              <w:pStyle w:val="PlainText"/>
              <w:spacing w:after="0" w:line="240" w:lineRule="auto"/>
              <w:contextualSpacing/>
              <w:jc w:val="right"/>
              <w:rPr>
                <w:rFonts w:ascii="Rockwell" w:hAnsi="Rockwell" w:cs="Arial"/>
                <w:sz w:val="22"/>
                <w:szCs w:val="22"/>
              </w:rPr>
            </w:pPr>
          </w:p>
        </w:tc>
      </w:tr>
      <w:tr w:rsidR="00E12CB4" w:rsidRPr="00E1787D" w:rsidTr="00243F1E">
        <w:tc>
          <w:tcPr>
            <w:tcW w:w="4095" w:type="dxa"/>
          </w:tcPr>
          <w:p w:rsidR="00E12CB4" w:rsidRPr="00E1787D" w:rsidRDefault="00E12CB4" w:rsidP="00351DE0">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Business Loss</w:t>
            </w:r>
          </w:p>
        </w:tc>
        <w:tc>
          <w:tcPr>
            <w:tcW w:w="1800" w:type="dxa"/>
          </w:tcPr>
          <w:p w:rsidR="00E12CB4" w:rsidRPr="00E1787D" w:rsidRDefault="00004B81" w:rsidP="00351DE0">
            <w:pPr>
              <w:pStyle w:val="PlainText"/>
              <w:spacing w:after="0" w:line="240" w:lineRule="auto"/>
              <w:contextualSpacing/>
              <w:jc w:val="right"/>
              <w:rPr>
                <w:rFonts w:ascii="Rockwell" w:hAnsi="Rockwell" w:cs="Arial"/>
                <w:b/>
                <w:sz w:val="22"/>
                <w:szCs w:val="22"/>
              </w:rPr>
            </w:pPr>
            <w:r>
              <w:rPr>
                <w:rFonts w:ascii="Rockwell" w:hAnsi="Rockwell" w:cs="Arial"/>
                <w:b/>
                <w:sz w:val="22"/>
                <w:szCs w:val="22"/>
              </w:rPr>
              <w:t>9,83,93,837</w:t>
            </w:r>
          </w:p>
        </w:tc>
        <w:tc>
          <w:tcPr>
            <w:tcW w:w="1980" w:type="dxa"/>
          </w:tcPr>
          <w:p w:rsidR="00E12CB4" w:rsidRPr="00F1155D" w:rsidRDefault="00004B81" w:rsidP="00351DE0">
            <w:pPr>
              <w:pStyle w:val="PlainText"/>
              <w:spacing w:after="0" w:line="240" w:lineRule="auto"/>
              <w:contextualSpacing/>
              <w:jc w:val="right"/>
              <w:rPr>
                <w:rFonts w:ascii="Rockwell" w:hAnsi="Rockwell" w:cs="Arial"/>
                <w:sz w:val="22"/>
                <w:szCs w:val="22"/>
              </w:rPr>
            </w:pPr>
            <w:r>
              <w:rPr>
                <w:rFonts w:ascii="Rockwell" w:hAnsi="Rockwell" w:cs="Arial"/>
                <w:sz w:val="22"/>
                <w:szCs w:val="22"/>
              </w:rPr>
              <w:t>9,83,93,837</w:t>
            </w:r>
          </w:p>
        </w:tc>
      </w:tr>
      <w:tr w:rsidR="00E12CB4" w:rsidRPr="00E1787D" w:rsidTr="00243F1E">
        <w:tc>
          <w:tcPr>
            <w:tcW w:w="4095" w:type="dxa"/>
          </w:tcPr>
          <w:p w:rsidR="00E12CB4" w:rsidRPr="00E1787D" w:rsidRDefault="00E12CB4" w:rsidP="00351DE0">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Unabsorbed Depreciation</w:t>
            </w:r>
          </w:p>
        </w:tc>
        <w:tc>
          <w:tcPr>
            <w:tcW w:w="1800" w:type="dxa"/>
          </w:tcPr>
          <w:p w:rsidR="00E12CB4" w:rsidRPr="00E1787D" w:rsidRDefault="00004B81" w:rsidP="00351DE0">
            <w:pPr>
              <w:pStyle w:val="PlainText"/>
              <w:spacing w:after="0" w:line="240" w:lineRule="auto"/>
              <w:contextualSpacing/>
              <w:jc w:val="right"/>
              <w:rPr>
                <w:rFonts w:ascii="Rockwell" w:hAnsi="Rockwell" w:cs="Arial"/>
                <w:b/>
                <w:sz w:val="22"/>
                <w:szCs w:val="22"/>
              </w:rPr>
            </w:pPr>
            <w:r>
              <w:rPr>
                <w:rFonts w:ascii="Rockwell" w:hAnsi="Rockwell" w:cs="Arial"/>
                <w:b/>
                <w:sz w:val="22"/>
                <w:szCs w:val="22"/>
              </w:rPr>
              <w:t>1,04,10,574</w:t>
            </w:r>
          </w:p>
        </w:tc>
        <w:tc>
          <w:tcPr>
            <w:tcW w:w="1980" w:type="dxa"/>
          </w:tcPr>
          <w:p w:rsidR="00E12CB4" w:rsidRPr="00F1155D" w:rsidRDefault="00004B81" w:rsidP="00351DE0">
            <w:pPr>
              <w:pStyle w:val="PlainText"/>
              <w:spacing w:after="0" w:line="240" w:lineRule="auto"/>
              <w:contextualSpacing/>
              <w:jc w:val="right"/>
              <w:rPr>
                <w:rFonts w:ascii="Rockwell" w:hAnsi="Rockwell" w:cs="Arial"/>
                <w:sz w:val="22"/>
                <w:szCs w:val="22"/>
              </w:rPr>
            </w:pPr>
            <w:r>
              <w:rPr>
                <w:rFonts w:ascii="Rockwell" w:hAnsi="Rockwell" w:cs="Arial"/>
                <w:sz w:val="22"/>
                <w:szCs w:val="22"/>
              </w:rPr>
              <w:t>1,04,10,574</w:t>
            </w:r>
          </w:p>
        </w:tc>
      </w:tr>
      <w:tr w:rsidR="00E12CB4" w:rsidRPr="00E1787D" w:rsidTr="00243F1E">
        <w:tc>
          <w:tcPr>
            <w:tcW w:w="4095" w:type="dxa"/>
          </w:tcPr>
          <w:p w:rsidR="00E12CB4" w:rsidRPr="00E1787D" w:rsidRDefault="00E12CB4" w:rsidP="00351DE0">
            <w:pPr>
              <w:pStyle w:val="PlainText"/>
              <w:spacing w:after="0" w:line="240" w:lineRule="auto"/>
              <w:contextualSpacing/>
              <w:jc w:val="both"/>
              <w:rPr>
                <w:rFonts w:ascii="Rockwell" w:hAnsi="Rockwell" w:cs="Arial"/>
                <w:sz w:val="22"/>
                <w:szCs w:val="22"/>
              </w:rPr>
            </w:pPr>
            <w:r w:rsidRPr="00E1787D">
              <w:rPr>
                <w:rFonts w:ascii="Rockwell" w:hAnsi="Rockwell" w:cs="Arial"/>
                <w:sz w:val="22"/>
                <w:szCs w:val="22"/>
              </w:rPr>
              <w:t>On account of Depreciation</w:t>
            </w:r>
          </w:p>
        </w:tc>
        <w:tc>
          <w:tcPr>
            <w:tcW w:w="1800" w:type="dxa"/>
          </w:tcPr>
          <w:p w:rsidR="00E12CB4" w:rsidRPr="00E1787D" w:rsidRDefault="00F1155D" w:rsidP="00351DE0">
            <w:pPr>
              <w:pStyle w:val="PlainText"/>
              <w:spacing w:after="0" w:line="240" w:lineRule="auto"/>
              <w:contextualSpacing/>
              <w:jc w:val="right"/>
              <w:rPr>
                <w:rFonts w:ascii="Rockwell" w:hAnsi="Rockwell" w:cs="Arial"/>
                <w:b/>
                <w:sz w:val="22"/>
                <w:szCs w:val="22"/>
              </w:rPr>
            </w:pPr>
            <w:r>
              <w:rPr>
                <w:rFonts w:ascii="Rockwell" w:hAnsi="Rockwell" w:cs="Arial"/>
                <w:b/>
                <w:sz w:val="22"/>
                <w:szCs w:val="22"/>
              </w:rPr>
              <w:t>1,02,31,777</w:t>
            </w:r>
          </w:p>
        </w:tc>
        <w:tc>
          <w:tcPr>
            <w:tcW w:w="1980" w:type="dxa"/>
          </w:tcPr>
          <w:p w:rsidR="00E12CB4" w:rsidRPr="00F1155D" w:rsidRDefault="00E12CB4" w:rsidP="00351DE0">
            <w:pPr>
              <w:pStyle w:val="PlainText"/>
              <w:spacing w:after="0" w:line="240" w:lineRule="auto"/>
              <w:contextualSpacing/>
              <w:jc w:val="right"/>
              <w:rPr>
                <w:rFonts w:ascii="Rockwell" w:hAnsi="Rockwell" w:cs="Arial"/>
                <w:sz w:val="22"/>
                <w:szCs w:val="22"/>
              </w:rPr>
            </w:pPr>
            <w:r w:rsidRPr="00F1155D">
              <w:rPr>
                <w:rFonts w:ascii="Rockwell" w:hAnsi="Rockwell" w:cs="Arial"/>
                <w:sz w:val="22"/>
                <w:szCs w:val="22"/>
              </w:rPr>
              <w:t>6,42,999</w:t>
            </w:r>
          </w:p>
        </w:tc>
      </w:tr>
      <w:tr w:rsidR="00E12CB4" w:rsidRPr="00E1787D" w:rsidTr="00243F1E">
        <w:tc>
          <w:tcPr>
            <w:tcW w:w="4095" w:type="dxa"/>
          </w:tcPr>
          <w:p w:rsidR="00E12CB4" w:rsidRPr="00E1787D" w:rsidRDefault="00E12CB4" w:rsidP="00351DE0">
            <w:pPr>
              <w:pStyle w:val="PlainText"/>
              <w:spacing w:after="0" w:line="240" w:lineRule="auto"/>
              <w:contextualSpacing/>
              <w:jc w:val="both"/>
              <w:rPr>
                <w:rFonts w:ascii="Rockwell" w:hAnsi="Rockwell" w:cs="Arial"/>
                <w:b/>
                <w:sz w:val="22"/>
                <w:szCs w:val="22"/>
              </w:rPr>
            </w:pPr>
            <w:r w:rsidRPr="00E1787D">
              <w:rPr>
                <w:rFonts w:ascii="Rockwell" w:hAnsi="Rockwell" w:cs="Arial"/>
                <w:b/>
                <w:sz w:val="22"/>
                <w:szCs w:val="22"/>
              </w:rPr>
              <w:t xml:space="preserve">                  </w:t>
            </w:r>
            <w:r w:rsidR="00004B81">
              <w:rPr>
                <w:rFonts w:ascii="Rockwell" w:hAnsi="Rockwell" w:cs="Arial"/>
                <w:b/>
                <w:sz w:val="22"/>
                <w:szCs w:val="22"/>
              </w:rPr>
              <w:t>Deferred Tax Asset</w:t>
            </w:r>
          </w:p>
        </w:tc>
        <w:tc>
          <w:tcPr>
            <w:tcW w:w="1800" w:type="dxa"/>
          </w:tcPr>
          <w:p w:rsidR="00E12CB4" w:rsidRPr="00E1787D" w:rsidRDefault="00004B81" w:rsidP="00351DE0">
            <w:pPr>
              <w:pStyle w:val="PlainText"/>
              <w:spacing w:after="0" w:line="240" w:lineRule="auto"/>
              <w:contextualSpacing/>
              <w:jc w:val="right"/>
              <w:rPr>
                <w:rFonts w:ascii="Rockwell" w:hAnsi="Rockwell" w:cs="Arial"/>
                <w:b/>
                <w:sz w:val="22"/>
                <w:szCs w:val="22"/>
              </w:rPr>
            </w:pPr>
            <w:r>
              <w:rPr>
                <w:rFonts w:ascii="Rockwell" w:hAnsi="Rockwell" w:cs="Arial"/>
                <w:b/>
                <w:sz w:val="22"/>
                <w:szCs w:val="22"/>
              </w:rPr>
              <w:t>11,90,36,188</w:t>
            </w:r>
          </w:p>
        </w:tc>
        <w:tc>
          <w:tcPr>
            <w:tcW w:w="1980" w:type="dxa"/>
          </w:tcPr>
          <w:p w:rsidR="00E12CB4" w:rsidRPr="00F1155D" w:rsidRDefault="00004B81" w:rsidP="00E70596">
            <w:pPr>
              <w:pStyle w:val="PlainText"/>
              <w:spacing w:after="0" w:line="240" w:lineRule="auto"/>
              <w:contextualSpacing/>
              <w:jc w:val="right"/>
              <w:rPr>
                <w:rFonts w:ascii="Rockwell" w:hAnsi="Rockwell" w:cs="Arial"/>
                <w:sz w:val="22"/>
                <w:szCs w:val="22"/>
              </w:rPr>
            </w:pPr>
            <w:r>
              <w:rPr>
                <w:rFonts w:ascii="Rockwell" w:hAnsi="Rockwell" w:cs="Arial"/>
                <w:sz w:val="22"/>
                <w:szCs w:val="22"/>
              </w:rPr>
              <w:t>1</w:t>
            </w:r>
            <w:r w:rsidR="00E70596">
              <w:rPr>
                <w:rFonts w:ascii="Rockwell" w:hAnsi="Rockwell" w:cs="Arial"/>
                <w:sz w:val="22"/>
                <w:szCs w:val="22"/>
              </w:rPr>
              <w:t>0</w:t>
            </w:r>
            <w:r>
              <w:rPr>
                <w:rFonts w:ascii="Rockwell" w:hAnsi="Rockwell" w:cs="Arial"/>
                <w:sz w:val="22"/>
                <w:szCs w:val="22"/>
              </w:rPr>
              <w:t>,9</w:t>
            </w:r>
            <w:r w:rsidR="00E70596">
              <w:rPr>
                <w:rFonts w:ascii="Rockwell" w:hAnsi="Rockwell" w:cs="Arial"/>
                <w:sz w:val="22"/>
                <w:szCs w:val="22"/>
              </w:rPr>
              <w:t>4</w:t>
            </w:r>
            <w:r>
              <w:rPr>
                <w:rFonts w:ascii="Rockwell" w:hAnsi="Rockwell" w:cs="Arial"/>
                <w:sz w:val="22"/>
                <w:szCs w:val="22"/>
              </w:rPr>
              <w:t>,</w:t>
            </w:r>
            <w:r w:rsidR="00E70596">
              <w:rPr>
                <w:rFonts w:ascii="Rockwell" w:hAnsi="Rockwell" w:cs="Arial"/>
                <w:sz w:val="22"/>
                <w:szCs w:val="22"/>
              </w:rPr>
              <w:t>47</w:t>
            </w:r>
            <w:r>
              <w:rPr>
                <w:rFonts w:ascii="Rockwell" w:hAnsi="Rockwell" w:cs="Arial"/>
                <w:sz w:val="22"/>
                <w:szCs w:val="22"/>
              </w:rPr>
              <w:t>,</w:t>
            </w:r>
            <w:r w:rsidR="00E70596">
              <w:rPr>
                <w:rFonts w:ascii="Rockwell" w:hAnsi="Rockwell" w:cs="Arial"/>
                <w:sz w:val="22"/>
                <w:szCs w:val="22"/>
              </w:rPr>
              <w:t>410</w:t>
            </w:r>
          </w:p>
        </w:tc>
      </w:tr>
    </w:tbl>
    <w:p w:rsidR="00C23801" w:rsidRDefault="00C23801" w:rsidP="005D54FD">
      <w:pPr>
        <w:pStyle w:val="PlainText"/>
        <w:spacing w:line="240" w:lineRule="auto"/>
        <w:contextualSpacing/>
        <w:jc w:val="both"/>
        <w:rPr>
          <w:rFonts w:ascii="Rockwell" w:hAnsi="Rockwell" w:cs="Arial"/>
          <w:sz w:val="22"/>
          <w:szCs w:val="22"/>
        </w:rPr>
      </w:pPr>
    </w:p>
    <w:p w:rsidR="00004B81" w:rsidRDefault="00004B81">
      <w:pPr>
        <w:rPr>
          <w:rFonts w:ascii="Rockwell" w:hAnsi="Rockwell" w:cs="Arial"/>
          <w:sz w:val="22"/>
          <w:szCs w:val="22"/>
        </w:rPr>
      </w:pPr>
      <w:r>
        <w:rPr>
          <w:rFonts w:ascii="Rockwell" w:hAnsi="Rockwell" w:cs="Arial"/>
          <w:sz w:val="22"/>
          <w:szCs w:val="22"/>
        </w:rPr>
        <w:br w:type="page"/>
      </w:r>
    </w:p>
    <w:p w:rsidR="00624E1E" w:rsidRPr="00E1787D" w:rsidRDefault="00624E1E" w:rsidP="00624E1E">
      <w:pPr>
        <w:pStyle w:val="PlainText"/>
        <w:spacing w:line="240" w:lineRule="auto"/>
        <w:contextualSpacing/>
        <w:jc w:val="both"/>
        <w:rPr>
          <w:rFonts w:ascii="Rockwell" w:hAnsi="Rockwell"/>
          <w:b/>
          <w:bCs/>
          <w:sz w:val="22"/>
          <w:szCs w:val="22"/>
        </w:rPr>
      </w:pPr>
      <w:r w:rsidRPr="00E1787D">
        <w:rPr>
          <w:rFonts w:ascii="Rockwell" w:hAnsi="Rockwell"/>
          <w:b/>
          <w:bCs/>
          <w:sz w:val="22"/>
          <w:szCs w:val="22"/>
        </w:rPr>
        <w:lastRenderedPageBreak/>
        <w:t>Additional Information to Financial Statements ( Cont’d)</w:t>
      </w:r>
    </w:p>
    <w:p w:rsidR="00624E1E" w:rsidRDefault="00624E1E" w:rsidP="005D54FD">
      <w:pPr>
        <w:pStyle w:val="PlainText"/>
        <w:spacing w:line="240" w:lineRule="auto"/>
        <w:contextualSpacing/>
        <w:jc w:val="both"/>
        <w:rPr>
          <w:rFonts w:ascii="Rockwell" w:hAnsi="Rockwell" w:cs="Arial"/>
          <w:sz w:val="22"/>
          <w:szCs w:val="22"/>
        </w:rPr>
      </w:pPr>
    </w:p>
    <w:p w:rsidR="00C23801" w:rsidRDefault="00D32E54" w:rsidP="00C15D1A">
      <w:pPr>
        <w:pStyle w:val="PlainText"/>
        <w:spacing w:line="240" w:lineRule="auto"/>
        <w:ind w:left="360" w:hanging="360"/>
        <w:contextualSpacing/>
        <w:jc w:val="both"/>
        <w:rPr>
          <w:rFonts w:ascii="Rockwell" w:hAnsi="Rockwell" w:cs="Arial"/>
          <w:sz w:val="22"/>
          <w:szCs w:val="22"/>
        </w:rPr>
      </w:pPr>
      <w:r w:rsidRPr="00E1787D">
        <w:rPr>
          <w:rFonts w:ascii="Rockwell" w:hAnsi="Rockwell" w:cs="Arial"/>
          <w:sz w:val="22"/>
          <w:szCs w:val="22"/>
        </w:rPr>
        <w:t xml:space="preserve">b) </w:t>
      </w:r>
      <w:r w:rsidR="00737E0D">
        <w:rPr>
          <w:rFonts w:ascii="Rockwell" w:hAnsi="Rockwell" w:cs="Arial"/>
          <w:sz w:val="22"/>
          <w:szCs w:val="22"/>
        </w:rPr>
        <w:t xml:space="preserve"> </w:t>
      </w:r>
      <w:r w:rsidR="00A2081E">
        <w:rPr>
          <w:rFonts w:ascii="Rockwell" w:hAnsi="Rockwell" w:cs="Arial"/>
          <w:sz w:val="22"/>
          <w:szCs w:val="22"/>
        </w:rPr>
        <w:t>The Company has provided for D</w:t>
      </w:r>
      <w:r w:rsidR="002E14AA">
        <w:rPr>
          <w:rFonts w:ascii="Rockwell" w:hAnsi="Rockwell" w:cs="Arial"/>
          <w:sz w:val="22"/>
          <w:szCs w:val="22"/>
        </w:rPr>
        <w:t xml:space="preserve">eferred Tax Asset </w:t>
      </w:r>
      <w:r w:rsidR="00A2081E">
        <w:rPr>
          <w:rFonts w:ascii="Rockwell" w:hAnsi="Rockwell" w:cs="Arial"/>
          <w:sz w:val="22"/>
          <w:szCs w:val="22"/>
        </w:rPr>
        <w:t>on account of depreciation that arose on account of assets wh</w:t>
      </w:r>
      <w:r w:rsidR="00B735A9">
        <w:rPr>
          <w:rFonts w:ascii="Rockwell" w:hAnsi="Rockwell" w:cs="Arial"/>
          <w:sz w:val="22"/>
          <w:szCs w:val="22"/>
        </w:rPr>
        <w:t>ose</w:t>
      </w:r>
      <w:r w:rsidR="00A2081E">
        <w:rPr>
          <w:rFonts w:ascii="Rockwell" w:hAnsi="Rockwell" w:cs="Arial"/>
          <w:sz w:val="22"/>
          <w:szCs w:val="22"/>
        </w:rPr>
        <w:t xml:space="preserve"> lives has become NIL as per Schedule-II of the Companies Act, 2013 to the extent of Rs.95,88,778/-. However, the Company has not considered D</w:t>
      </w:r>
      <w:r w:rsidR="002E14AA">
        <w:rPr>
          <w:rFonts w:ascii="Rockwell" w:hAnsi="Rockwell" w:cs="Arial"/>
          <w:sz w:val="22"/>
          <w:szCs w:val="22"/>
        </w:rPr>
        <w:t xml:space="preserve">eferred Tax Asset </w:t>
      </w:r>
      <w:r w:rsidR="00A2081E">
        <w:rPr>
          <w:rFonts w:ascii="Rockwell" w:hAnsi="Rockwell" w:cs="Arial"/>
          <w:sz w:val="22"/>
          <w:szCs w:val="22"/>
        </w:rPr>
        <w:t xml:space="preserve">in respect of others as there is no virtual certainty that sufficient future </w:t>
      </w:r>
      <w:r w:rsidR="00C15D1A">
        <w:rPr>
          <w:rFonts w:ascii="Rockwell" w:hAnsi="Rockwell" w:cs="Arial"/>
          <w:sz w:val="22"/>
          <w:szCs w:val="22"/>
        </w:rPr>
        <w:t>taxable income will be available against which such deferred tax assets can be realized.</w:t>
      </w:r>
    </w:p>
    <w:p w:rsidR="00C23801" w:rsidRDefault="00C23801" w:rsidP="002E14AA">
      <w:pPr>
        <w:pStyle w:val="PlainText"/>
        <w:spacing w:line="240" w:lineRule="auto"/>
        <w:contextualSpacing/>
        <w:jc w:val="both"/>
        <w:rPr>
          <w:rFonts w:ascii="Rockwell" w:hAnsi="Rockwell" w:cs="Arial"/>
          <w:sz w:val="22"/>
          <w:szCs w:val="22"/>
        </w:rPr>
      </w:pPr>
    </w:p>
    <w:p w:rsidR="002E14AA" w:rsidRDefault="002E14AA" w:rsidP="002E14AA">
      <w:pPr>
        <w:pStyle w:val="PlainText"/>
        <w:spacing w:line="240" w:lineRule="auto"/>
        <w:ind w:left="360"/>
        <w:contextualSpacing/>
        <w:jc w:val="both"/>
        <w:rPr>
          <w:rFonts w:ascii="Rockwell" w:hAnsi="Rockwell" w:cs="Arial"/>
          <w:sz w:val="22"/>
          <w:szCs w:val="22"/>
        </w:rPr>
      </w:pPr>
      <w:r>
        <w:rPr>
          <w:rFonts w:ascii="Rockwell" w:hAnsi="Rockwell" w:cs="Arial"/>
          <w:sz w:val="22"/>
          <w:szCs w:val="22"/>
        </w:rPr>
        <w:t>Consequent to the enactment of the Companies Act, 2013</w:t>
      </w:r>
      <w:r w:rsidR="00720DE9">
        <w:rPr>
          <w:rFonts w:ascii="Rockwell" w:hAnsi="Rockwell" w:cs="Arial"/>
          <w:sz w:val="22"/>
          <w:szCs w:val="22"/>
        </w:rPr>
        <w:t xml:space="preserve"> and its applicability for accounting periods commencing from 1</w:t>
      </w:r>
      <w:r w:rsidR="00720DE9" w:rsidRPr="00720DE9">
        <w:rPr>
          <w:rFonts w:ascii="Rockwell" w:hAnsi="Rockwell" w:cs="Arial"/>
          <w:sz w:val="22"/>
          <w:szCs w:val="22"/>
          <w:vertAlign w:val="superscript"/>
        </w:rPr>
        <w:t>st</w:t>
      </w:r>
      <w:r w:rsidR="00720DE9">
        <w:rPr>
          <w:rFonts w:ascii="Rockwell" w:hAnsi="Rockwell" w:cs="Arial"/>
          <w:sz w:val="22"/>
          <w:szCs w:val="22"/>
        </w:rPr>
        <w:t xml:space="preserve"> April 2014, the Company has reassessed the remaining useful life of fixed assets in accordance with the provisions prescribed under Schedule-II to the Companies Act 2013. In case of assets which have completed their useful life, the carrying value (net of residual life) as at 1</w:t>
      </w:r>
      <w:r w:rsidR="00720DE9" w:rsidRPr="00720DE9">
        <w:rPr>
          <w:rFonts w:ascii="Rockwell" w:hAnsi="Rockwell" w:cs="Arial"/>
          <w:sz w:val="22"/>
          <w:szCs w:val="22"/>
          <w:vertAlign w:val="superscript"/>
        </w:rPr>
        <w:t>st</w:t>
      </w:r>
      <w:r w:rsidR="00720DE9">
        <w:rPr>
          <w:rFonts w:ascii="Rockwell" w:hAnsi="Rockwell" w:cs="Arial"/>
          <w:sz w:val="22"/>
          <w:szCs w:val="22"/>
        </w:rPr>
        <w:t xml:space="preserve"> April 2014 was Rs</w:t>
      </w:r>
      <w:r w:rsidR="00B735A9">
        <w:rPr>
          <w:rFonts w:ascii="Rockwell" w:hAnsi="Rockwell" w:cs="Arial"/>
          <w:sz w:val="22"/>
          <w:szCs w:val="22"/>
        </w:rPr>
        <w:t>.3,06,23,007/-</w:t>
      </w:r>
      <w:r w:rsidR="00720DE9">
        <w:rPr>
          <w:rFonts w:ascii="Rockwell" w:hAnsi="Rockwell" w:cs="Arial"/>
          <w:sz w:val="22"/>
          <w:szCs w:val="22"/>
        </w:rPr>
        <w:t xml:space="preserve"> out of which Rs</w:t>
      </w:r>
      <w:r w:rsidR="00B735A9">
        <w:rPr>
          <w:rFonts w:ascii="Rockwell" w:hAnsi="Rockwell" w:cs="Arial"/>
          <w:sz w:val="22"/>
          <w:szCs w:val="22"/>
        </w:rPr>
        <w:t>.2,10,34,229/-</w:t>
      </w:r>
      <w:r w:rsidR="00720DE9">
        <w:rPr>
          <w:rFonts w:ascii="Rockwell" w:hAnsi="Rockwell" w:cs="Arial"/>
          <w:sz w:val="22"/>
          <w:szCs w:val="22"/>
        </w:rPr>
        <w:t xml:space="preserve"> was transferred to retained earnings after considering Rs</w:t>
      </w:r>
      <w:r w:rsidR="00B735A9">
        <w:rPr>
          <w:rFonts w:ascii="Rockwell" w:hAnsi="Rockwell" w:cs="Arial"/>
          <w:sz w:val="22"/>
          <w:szCs w:val="22"/>
        </w:rPr>
        <w:t>.95,88,778/-</w:t>
      </w:r>
      <w:r w:rsidR="00720DE9">
        <w:rPr>
          <w:rFonts w:ascii="Rockwell" w:hAnsi="Rockwell" w:cs="Arial"/>
          <w:sz w:val="22"/>
          <w:szCs w:val="22"/>
        </w:rPr>
        <w:t xml:space="preserve"> under Deferred Tax. In case of other assets, the carrying value (net of residual value) is being depreciated over the revised remaining useful life. The depreciation and amortization expenses charge for the year would have been higher by Rs</w:t>
      </w:r>
      <w:r w:rsidR="00B735A9">
        <w:rPr>
          <w:rFonts w:ascii="Rockwell" w:hAnsi="Rockwell" w:cs="Arial"/>
          <w:sz w:val="22"/>
          <w:szCs w:val="22"/>
        </w:rPr>
        <w:t>.1,56,654/-</w:t>
      </w:r>
      <w:r w:rsidR="00720DE9">
        <w:rPr>
          <w:rFonts w:ascii="Rockwell" w:hAnsi="Rockwell" w:cs="Arial"/>
          <w:sz w:val="22"/>
          <w:szCs w:val="22"/>
        </w:rPr>
        <w:t xml:space="preserve"> had the company continued with the previous useful life of assets.</w:t>
      </w:r>
    </w:p>
    <w:tbl>
      <w:tblPr>
        <w:tblW w:w="10001" w:type="dxa"/>
        <w:tblInd w:w="108" w:type="dxa"/>
        <w:tblLayout w:type="fixed"/>
        <w:tblLook w:val="0000"/>
      </w:tblPr>
      <w:tblGrid>
        <w:gridCol w:w="10001"/>
      </w:tblGrid>
      <w:tr w:rsidR="00C23801" w:rsidRPr="00E1787D" w:rsidTr="008D1585">
        <w:trPr>
          <w:trHeight w:val="509"/>
        </w:trPr>
        <w:tc>
          <w:tcPr>
            <w:tcW w:w="10001" w:type="dxa"/>
            <w:vMerge w:val="restart"/>
            <w:tcBorders>
              <w:top w:val="nil"/>
              <w:left w:val="nil"/>
              <w:right w:val="nil"/>
            </w:tcBorders>
            <w:vAlign w:val="bottom"/>
          </w:tcPr>
          <w:p w:rsidR="00C23801" w:rsidRPr="00E1787D" w:rsidRDefault="00D32E54" w:rsidP="00624E1E">
            <w:pPr>
              <w:spacing w:line="240" w:lineRule="auto"/>
              <w:ind w:left="252" w:hanging="360"/>
              <w:contextualSpacing/>
              <w:jc w:val="both"/>
              <w:rPr>
                <w:rFonts w:ascii="Rockwell" w:hAnsi="Rockwell" w:cs="Arial"/>
                <w:color w:val="000000"/>
                <w:sz w:val="22"/>
                <w:szCs w:val="22"/>
              </w:rPr>
            </w:pPr>
            <w:r w:rsidRPr="00E1787D">
              <w:rPr>
                <w:rFonts w:ascii="Rockwell" w:hAnsi="Rockwell" w:cs="Arial"/>
                <w:sz w:val="22"/>
                <w:szCs w:val="22"/>
              </w:rPr>
              <w:t>2</w:t>
            </w:r>
            <w:r w:rsidR="00624E1E">
              <w:rPr>
                <w:rFonts w:ascii="Rockwell" w:hAnsi="Rockwell" w:cs="Arial"/>
                <w:sz w:val="22"/>
                <w:szCs w:val="22"/>
              </w:rPr>
              <w:t>1</w:t>
            </w:r>
            <w:r w:rsidRPr="00E1787D">
              <w:rPr>
                <w:rFonts w:ascii="Rockwell" w:hAnsi="Rockwell" w:cs="Arial"/>
                <w:sz w:val="22"/>
                <w:szCs w:val="22"/>
              </w:rPr>
              <w:t>. Capital Reserve relates to revaluation of land</w:t>
            </w:r>
            <w:r w:rsidR="00B735A9">
              <w:rPr>
                <w:rFonts w:ascii="Rockwell" w:hAnsi="Rockwell" w:cs="Arial"/>
                <w:sz w:val="22"/>
                <w:szCs w:val="22"/>
              </w:rPr>
              <w:t xml:space="preserve"> made during 2013</w:t>
            </w:r>
            <w:r w:rsidRPr="00E1787D">
              <w:rPr>
                <w:rFonts w:ascii="Rockwell" w:hAnsi="Rockwell" w:cs="Arial"/>
                <w:sz w:val="22"/>
                <w:szCs w:val="22"/>
              </w:rPr>
              <w:t xml:space="preserve"> in Partnership Firm in which Company is a Partner. The revaluation of land is done on the basis of valuation certified by Certified Valuer. Corresponding effect is accounted under receivable from Partnership Firm. </w:t>
            </w:r>
          </w:p>
          <w:p w:rsidR="00C23801" w:rsidRPr="00E1787D" w:rsidRDefault="00C23801" w:rsidP="005D54FD">
            <w:pPr>
              <w:spacing w:line="240" w:lineRule="auto"/>
              <w:ind w:hanging="108"/>
              <w:contextualSpacing/>
              <w:jc w:val="both"/>
              <w:rPr>
                <w:rFonts w:ascii="Rockwell" w:hAnsi="Rockwell" w:cs="Arial"/>
                <w:color w:val="000000"/>
                <w:sz w:val="22"/>
                <w:szCs w:val="22"/>
              </w:rPr>
            </w:pPr>
          </w:p>
          <w:p w:rsidR="00C23801" w:rsidRPr="00E1787D" w:rsidRDefault="00D32E54" w:rsidP="00624E1E">
            <w:pPr>
              <w:spacing w:line="240" w:lineRule="auto"/>
              <w:ind w:left="252" w:hanging="360"/>
              <w:contextualSpacing/>
              <w:jc w:val="both"/>
              <w:rPr>
                <w:rFonts w:ascii="Rockwell" w:hAnsi="Rockwell" w:cs="Arial"/>
                <w:color w:val="000000"/>
                <w:sz w:val="22"/>
                <w:szCs w:val="22"/>
              </w:rPr>
            </w:pPr>
            <w:r w:rsidRPr="00E1787D">
              <w:rPr>
                <w:rFonts w:ascii="Rockwell" w:hAnsi="Rockwell" w:cs="Arial"/>
                <w:color w:val="000000"/>
                <w:sz w:val="22"/>
                <w:szCs w:val="22"/>
              </w:rPr>
              <w:t>2</w:t>
            </w:r>
            <w:r w:rsidR="00624E1E">
              <w:rPr>
                <w:rFonts w:ascii="Rockwell" w:hAnsi="Rockwell" w:cs="Arial"/>
                <w:color w:val="000000"/>
                <w:sz w:val="22"/>
                <w:szCs w:val="22"/>
              </w:rPr>
              <w:t>2</w:t>
            </w:r>
            <w:r w:rsidRPr="00E1787D">
              <w:rPr>
                <w:rFonts w:ascii="Rockwell" w:hAnsi="Rockwell" w:cs="Arial"/>
                <w:color w:val="000000"/>
                <w:sz w:val="22"/>
                <w:szCs w:val="22"/>
              </w:rPr>
              <w:t>. Previous year figures have been re grouped and reclassified wherever necessary to correspond with current year’s classification/disclosure.</w:t>
            </w:r>
          </w:p>
          <w:tbl>
            <w:tblPr>
              <w:tblW w:w="9785" w:type="dxa"/>
              <w:tblLayout w:type="fixed"/>
              <w:tblLook w:val="0000"/>
            </w:tblPr>
            <w:tblGrid>
              <w:gridCol w:w="4924"/>
              <w:gridCol w:w="1081"/>
              <w:gridCol w:w="1160"/>
              <w:gridCol w:w="2620"/>
            </w:tblGrid>
            <w:tr w:rsidR="00C23801" w:rsidRPr="00E1787D">
              <w:trPr>
                <w:trHeight w:val="375"/>
              </w:trPr>
              <w:tc>
                <w:tcPr>
                  <w:tcW w:w="4924" w:type="dxa"/>
                  <w:tcBorders>
                    <w:top w:val="nil"/>
                    <w:left w:val="nil"/>
                    <w:bottom w:val="nil"/>
                    <w:right w:val="nil"/>
                  </w:tcBorders>
                  <w:vAlign w:val="bottom"/>
                </w:tcPr>
                <w:p w:rsidR="00C23801" w:rsidRPr="00E1787D" w:rsidRDefault="00C23801" w:rsidP="005D54FD">
                  <w:pPr>
                    <w:spacing w:line="240" w:lineRule="auto"/>
                    <w:contextualSpacing/>
                    <w:rPr>
                      <w:rFonts w:ascii="Rockwell" w:hAnsi="Rockwell" w:cs="Arial"/>
                      <w:sz w:val="22"/>
                      <w:szCs w:val="22"/>
                    </w:rPr>
                  </w:pPr>
                </w:p>
              </w:tc>
              <w:tc>
                <w:tcPr>
                  <w:tcW w:w="1081" w:type="dxa"/>
                  <w:tcBorders>
                    <w:top w:val="nil"/>
                    <w:left w:val="nil"/>
                    <w:bottom w:val="nil"/>
                    <w:right w:val="nil"/>
                  </w:tcBorders>
                  <w:vAlign w:val="bottom"/>
                </w:tcPr>
                <w:p w:rsidR="00C23801" w:rsidRPr="00E1787D" w:rsidRDefault="00C23801" w:rsidP="005D54FD">
                  <w:pPr>
                    <w:spacing w:line="240" w:lineRule="auto"/>
                    <w:contextualSpacing/>
                    <w:rPr>
                      <w:rFonts w:ascii="Rockwell" w:hAnsi="Rockwell" w:cs="Arial"/>
                      <w:sz w:val="22"/>
                      <w:szCs w:val="22"/>
                    </w:rPr>
                  </w:pPr>
                </w:p>
              </w:tc>
              <w:tc>
                <w:tcPr>
                  <w:tcW w:w="1160" w:type="dxa"/>
                  <w:tcBorders>
                    <w:top w:val="nil"/>
                    <w:left w:val="nil"/>
                    <w:bottom w:val="nil"/>
                    <w:right w:val="nil"/>
                  </w:tcBorders>
                  <w:vAlign w:val="bottom"/>
                </w:tcPr>
                <w:p w:rsidR="00C23801" w:rsidRPr="00E1787D" w:rsidRDefault="00C23801" w:rsidP="005D54FD">
                  <w:pPr>
                    <w:spacing w:line="240" w:lineRule="auto"/>
                    <w:contextualSpacing/>
                    <w:rPr>
                      <w:rFonts w:ascii="Rockwell" w:hAnsi="Rockwell" w:cs="Arial"/>
                      <w:sz w:val="22"/>
                      <w:szCs w:val="22"/>
                    </w:rPr>
                  </w:pPr>
                </w:p>
              </w:tc>
              <w:tc>
                <w:tcPr>
                  <w:tcW w:w="2620" w:type="dxa"/>
                  <w:tcBorders>
                    <w:top w:val="nil"/>
                    <w:left w:val="nil"/>
                    <w:bottom w:val="nil"/>
                    <w:right w:val="nil"/>
                  </w:tcBorders>
                  <w:vAlign w:val="bottom"/>
                </w:tcPr>
                <w:p w:rsidR="00C23801" w:rsidRPr="00E1787D" w:rsidRDefault="00C23801" w:rsidP="005D54FD">
                  <w:pPr>
                    <w:spacing w:line="240" w:lineRule="auto"/>
                    <w:contextualSpacing/>
                    <w:rPr>
                      <w:rFonts w:ascii="Rockwell" w:hAnsi="Rockwell" w:cs="Arial"/>
                      <w:sz w:val="22"/>
                      <w:szCs w:val="22"/>
                    </w:rPr>
                  </w:pPr>
                </w:p>
              </w:tc>
            </w:tr>
            <w:tr w:rsidR="00C23801" w:rsidRPr="00E1787D">
              <w:trPr>
                <w:trHeight w:val="300"/>
              </w:trPr>
              <w:tc>
                <w:tcPr>
                  <w:tcW w:w="4924" w:type="dxa"/>
                  <w:tcBorders>
                    <w:top w:val="nil"/>
                    <w:left w:val="nil"/>
                    <w:bottom w:val="nil"/>
                    <w:right w:val="nil"/>
                  </w:tcBorders>
                  <w:vAlign w:val="bottom"/>
                </w:tcPr>
                <w:p w:rsidR="00C23801" w:rsidRPr="00E1787D" w:rsidRDefault="00C23801" w:rsidP="005D54FD">
                  <w:pPr>
                    <w:spacing w:line="240" w:lineRule="auto"/>
                    <w:contextualSpacing/>
                    <w:rPr>
                      <w:rFonts w:ascii="Rockwell" w:hAnsi="Rockwell" w:cs="Arial"/>
                      <w:color w:val="000000"/>
                      <w:sz w:val="22"/>
                      <w:szCs w:val="22"/>
                    </w:rPr>
                  </w:pPr>
                </w:p>
              </w:tc>
              <w:tc>
                <w:tcPr>
                  <w:tcW w:w="1081" w:type="dxa"/>
                  <w:tcBorders>
                    <w:top w:val="nil"/>
                    <w:left w:val="nil"/>
                    <w:bottom w:val="nil"/>
                    <w:right w:val="nil"/>
                  </w:tcBorders>
                  <w:vAlign w:val="center"/>
                </w:tcPr>
                <w:p w:rsidR="00C23801" w:rsidRPr="00E1787D" w:rsidRDefault="00C23801" w:rsidP="005D54FD">
                  <w:pPr>
                    <w:spacing w:line="240" w:lineRule="auto"/>
                    <w:contextualSpacing/>
                    <w:rPr>
                      <w:rFonts w:ascii="Rockwell" w:hAnsi="Rockwell" w:cs="Arial"/>
                      <w:sz w:val="22"/>
                      <w:szCs w:val="22"/>
                    </w:rPr>
                  </w:pPr>
                </w:p>
              </w:tc>
              <w:tc>
                <w:tcPr>
                  <w:tcW w:w="3780" w:type="dxa"/>
                  <w:gridSpan w:val="2"/>
                  <w:tcBorders>
                    <w:top w:val="nil"/>
                    <w:left w:val="nil"/>
                    <w:bottom w:val="nil"/>
                    <w:right w:val="nil"/>
                  </w:tcBorders>
                  <w:vAlign w:val="center"/>
                </w:tcPr>
                <w:p w:rsidR="00C23801" w:rsidRPr="00E1787D" w:rsidRDefault="00D32E54" w:rsidP="005D54FD">
                  <w:pPr>
                    <w:spacing w:line="240" w:lineRule="auto"/>
                    <w:contextualSpacing/>
                    <w:jc w:val="right"/>
                    <w:rPr>
                      <w:rFonts w:ascii="Rockwell" w:hAnsi="Rockwell" w:cs="Arial"/>
                      <w:sz w:val="22"/>
                      <w:szCs w:val="22"/>
                    </w:rPr>
                  </w:pPr>
                  <w:r w:rsidRPr="00E1787D">
                    <w:rPr>
                      <w:rFonts w:ascii="Rockwell" w:hAnsi="Rockwell" w:cs="Arial"/>
                      <w:sz w:val="22"/>
                      <w:szCs w:val="22"/>
                    </w:rPr>
                    <w:t>In terms of our Report of even date</w:t>
                  </w:r>
                </w:p>
              </w:tc>
            </w:tr>
            <w:tr w:rsidR="00C23801" w:rsidRPr="00E1787D">
              <w:trPr>
                <w:trHeight w:val="300"/>
              </w:trPr>
              <w:tc>
                <w:tcPr>
                  <w:tcW w:w="4924" w:type="dxa"/>
                  <w:tcBorders>
                    <w:top w:val="nil"/>
                    <w:left w:val="nil"/>
                    <w:bottom w:val="nil"/>
                    <w:right w:val="nil"/>
                  </w:tcBorders>
                  <w:vAlign w:val="bottom"/>
                </w:tcPr>
                <w:p w:rsidR="00C23801" w:rsidRPr="00E1787D" w:rsidRDefault="00C23801" w:rsidP="005D54FD">
                  <w:pPr>
                    <w:spacing w:line="240" w:lineRule="auto"/>
                    <w:contextualSpacing/>
                    <w:rPr>
                      <w:rFonts w:ascii="Rockwell" w:hAnsi="Rockwell" w:cs="Arial"/>
                      <w:sz w:val="22"/>
                      <w:szCs w:val="22"/>
                    </w:rPr>
                  </w:pPr>
                </w:p>
              </w:tc>
              <w:tc>
                <w:tcPr>
                  <w:tcW w:w="4861" w:type="dxa"/>
                  <w:gridSpan w:val="3"/>
                  <w:tcBorders>
                    <w:top w:val="nil"/>
                    <w:left w:val="nil"/>
                    <w:bottom w:val="nil"/>
                    <w:right w:val="nil"/>
                  </w:tcBorders>
                  <w:vAlign w:val="center"/>
                </w:tcPr>
                <w:p w:rsidR="00C23801" w:rsidRPr="00E1787D" w:rsidRDefault="00F94550" w:rsidP="00F94550">
                  <w:pPr>
                    <w:spacing w:line="240" w:lineRule="auto"/>
                    <w:contextualSpacing/>
                    <w:rPr>
                      <w:rFonts w:ascii="Rockwell" w:hAnsi="Rockwell" w:cs="Arial"/>
                      <w:b/>
                      <w:bCs/>
                      <w:sz w:val="22"/>
                      <w:szCs w:val="22"/>
                    </w:rPr>
                  </w:pPr>
                  <w:r>
                    <w:rPr>
                      <w:rFonts w:ascii="Rockwell" w:hAnsi="Rockwell" w:cs="Arial"/>
                      <w:b/>
                      <w:bCs/>
                      <w:sz w:val="22"/>
                      <w:szCs w:val="22"/>
                    </w:rPr>
                    <w:t xml:space="preserve"> </w:t>
                  </w:r>
                  <w:r w:rsidR="00D32E54" w:rsidRPr="00E1787D">
                    <w:rPr>
                      <w:rFonts w:ascii="Rockwell" w:hAnsi="Rockwell" w:cs="Arial"/>
                      <w:b/>
                      <w:bCs/>
                      <w:sz w:val="22"/>
                      <w:szCs w:val="22"/>
                    </w:rPr>
                    <w:t>For M.S.JAGANNATHAN &amp;</w:t>
                  </w:r>
                  <w:r>
                    <w:rPr>
                      <w:rFonts w:ascii="Rockwell" w:hAnsi="Rockwell" w:cs="Arial"/>
                      <w:b/>
                      <w:bCs/>
                      <w:sz w:val="22"/>
                      <w:szCs w:val="22"/>
                    </w:rPr>
                    <w:t xml:space="preserve"> </w:t>
                  </w:r>
                  <w:r w:rsidR="00D32E54" w:rsidRPr="00E1787D">
                    <w:rPr>
                      <w:rFonts w:ascii="Rockwell" w:hAnsi="Rockwell" w:cs="Arial"/>
                      <w:b/>
                      <w:bCs/>
                      <w:sz w:val="22"/>
                      <w:szCs w:val="22"/>
                    </w:rPr>
                    <w:t>VISVANATHAN</w:t>
                  </w:r>
                </w:p>
              </w:tc>
            </w:tr>
            <w:tr w:rsidR="00C23801" w:rsidRPr="00E1787D">
              <w:trPr>
                <w:trHeight w:val="300"/>
              </w:trPr>
              <w:tc>
                <w:tcPr>
                  <w:tcW w:w="4924" w:type="dxa"/>
                  <w:tcBorders>
                    <w:top w:val="nil"/>
                    <w:left w:val="nil"/>
                    <w:bottom w:val="nil"/>
                    <w:right w:val="nil"/>
                  </w:tcBorders>
                  <w:vAlign w:val="bottom"/>
                </w:tcPr>
                <w:p w:rsidR="00C23801" w:rsidRPr="00E1787D" w:rsidRDefault="00E12CB4" w:rsidP="005D54FD">
                  <w:pPr>
                    <w:spacing w:line="240" w:lineRule="auto"/>
                    <w:contextualSpacing/>
                    <w:rPr>
                      <w:rFonts w:ascii="Rockwell" w:hAnsi="Rockwell" w:cs="Arial"/>
                      <w:b/>
                      <w:bCs/>
                      <w:sz w:val="22"/>
                      <w:szCs w:val="22"/>
                    </w:rPr>
                  </w:pPr>
                  <w:r w:rsidRPr="00E1787D">
                    <w:rPr>
                      <w:rFonts w:ascii="Rockwell" w:hAnsi="Rockwell" w:cs="Arial"/>
                      <w:b/>
                      <w:bCs/>
                      <w:sz w:val="22"/>
                      <w:szCs w:val="22"/>
                    </w:rPr>
                    <w:t xml:space="preserve"> </w:t>
                  </w:r>
                  <w:r w:rsidR="00D32E54" w:rsidRPr="00E1787D">
                    <w:rPr>
                      <w:rFonts w:ascii="Rockwell" w:hAnsi="Rockwell" w:cs="Arial"/>
                      <w:b/>
                      <w:bCs/>
                      <w:sz w:val="22"/>
                      <w:szCs w:val="22"/>
                    </w:rPr>
                    <w:t xml:space="preserve"> </w:t>
                  </w:r>
                </w:p>
              </w:tc>
              <w:tc>
                <w:tcPr>
                  <w:tcW w:w="1081" w:type="dxa"/>
                  <w:tcBorders>
                    <w:top w:val="nil"/>
                    <w:left w:val="nil"/>
                    <w:bottom w:val="nil"/>
                    <w:right w:val="nil"/>
                  </w:tcBorders>
                  <w:vAlign w:val="center"/>
                </w:tcPr>
                <w:p w:rsidR="00C23801" w:rsidRPr="00E1787D" w:rsidRDefault="00C23801" w:rsidP="005D54FD">
                  <w:pPr>
                    <w:spacing w:line="240" w:lineRule="auto"/>
                    <w:contextualSpacing/>
                    <w:rPr>
                      <w:rFonts w:ascii="Rockwell" w:hAnsi="Rockwell" w:cs="Arial"/>
                      <w:b/>
                      <w:bCs/>
                      <w:sz w:val="22"/>
                      <w:szCs w:val="22"/>
                    </w:rPr>
                  </w:pPr>
                </w:p>
              </w:tc>
              <w:tc>
                <w:tcPr>
                  <w:tcW w:w="3780" w:type="dxa"/>
                  <w:gridSpan w:val="2"/>
                  <w:tcBorders>
                    <w:top w:val="nil"/>
                    <w:left w:val="nil"/>
                    <w:bottom w:val="nil"/>
                    <w:right w:val="nil"/>
                  </w:tcBorders>
                  <w:vAlign w:val="bottom"/>
                </w:tcPr>
                <w:p w:rsidR="00C23801" w:rsidRPr="00E1787D" w:rsidRDefault="00D32E54" w:rsidP="005D54FD">
                  <w:pPr>
                    <w:spacing w:line="240" w:lineRule="auto"/>
                    <w:contextualSpacing/>
                    <w:jc w:val="right"/>
                    <w:rPr>
                      <w:rFonts w:ascii="Rockwell" w:hAnsi="Rockwell" w:cs="Arial"/>
                      <w:b/>
                      <w:bCs/>
                      <w:sz w:val="22"/>
                      <w:szCs w:val="22"/>
                    </w:rPr>
                  </w:pPr>
                  <w:r w:rsidRPr="00E1787D">
                    <w:rPr>
                      <w:rFonts w:ascii="Rockwell" w:hAnsi="Rockwell" w:cs="Arial"/>
                      <w:b/>
                      <w:bCs/>
                      <w:sz w:val="22"/>
                      <w:szCs w:val="22"/>
                    </w:rPr>
                    <w:t xml:space="preserve">            Chartered Accountants</w:t>
                  </w:r>
                </w:p>
              </w:tc>
            </w:tr>
            <w:tr w:rsidR="00C23801" w:rsidRPr="00E1787D">
              <w:trPr>
                <w:trHeight w:val="300"/>
              </w:trPr>
              <w:tc>
                <w:tcPr>
                  <w:tcW w:w="4924" w:type="dxa"/>
                  <w:tcBorders>
                    <w:top w:val="nil"/>
                    <w:left w:val="nil"/>
                    <w:bottom w:val="nil"/>
                    <w:right w:val="nil"/>
                  </w:tcBorders>
                  <w:vAlign w:val="bottom"/>
                </w:tcPr>
                <w:p w:rsidR="00C23801" w:rsidRPr="00E1787D" w:rsidRDefault="00E12CB4" w:rsidP="005D54FD">
                  <w:pPr>
                    <w:spacing w:line="240" w:lineRule="auto"/>
                    <w:contextualSpacing/>
                    <w:rPr>
                      <w:rFonts w:ascii="Rockwell" w:hAnsi="Rockwell" w:cs="Arial"/>
                      <w:sz w:val="22"/>
                      <w:szCs w:val="22"/>
                    </w:rPr>
                  </w:pPr>
                  <w:r w:rsidRPr="00E1787D">
                    <w:rPr>
                      <w:rFonts w:ascii="Rockwell" w:hAnsi="Rockwell" w:cs="Arial"/>
                      <w:sz w:val="22"/>
                      <w:szCs w:val="22"/>
                    </w:rPr>
                    <w:t xml:space="preserve"> </w:t>
                  </w:r>
                </w:p>
              </w:tc>
              <w:tc>
                <w:tcPr>
                  <w:tcW w:w="1081" w:type="dxa"/>
                  <w:tcBorders>
                    <w:top w:val="nil"/>
                    <w:left w:val="nil"/>
                    <w:bottom w:val="nil"/>
                    <w:right w:val="nil"/>
                  </w:tcBorders>
                  <w:vAlign w:val="bottom"/>
                </w:tcPr>
                <w:p w:rsidR="00C23801" w:rsidRPr="00E1787D" w:rsidRDefault="00C23801" w:rsidP="005D54FD">
                  <w:pPr>
                    <w:spacing w:line="240" w:lineRule="auto"/>
                    <w:contextualSpacing/>
                    <w:rPr>
                      <w:rFonts w:ascii="Rockwell" w:hAnsi="Rockwell" w:cs="Arial"/>
                      <w:b/>
                      <w:bCs/>
                      <w:sz w:val="22"/>
                      <w:szCs w:val="22"/>
                    </w:rPr>
                  </w:pPr>
                </w:p>
              </w:tc>
              <w:tc>
                <w:tcPr>
                  <w:tcW w:w="3780" w:type="dxa"/>
                  <w:gridSpan w:val="2"/>
                  <w:tcBorders>
                    <w:top w:val="nil"/>
                    <w:left w:val="nil"/>
                    <w:bottom w:val="nil"/>
                    <w:right w:val="nil"/>
                  </w:tcBorders>
                  <w:vAlign w:val="bottom"/>
                </w:tcPr>
                <w:p w:rsidR="00C23801" w:rsidRPr="00E1787D" w:rsidRDefault="00D32E54" w:rsidP="005D54FD">
                  <w:pPr>
                    <w:spacing w:line="240" w:lineRule="auto"/>
                    <w:contextualSpacing/>
                    <w:jc w:val="right"/>
                    <w:rPr>
                      <w:rFonts w:ascii="Rockwell" w:hAnsi="Rockwell" w:cs="Arial"/>
                      <w:sz w:val="22"/>
                      <w:szCs w:val="22"/>
                    </w:rPr>
                  </w:pPr>
                  <w:r w:rsidRPr="00E1787D">
                    <w:rPr>
                      <w:rFonts w:ascii="Rockwell" w:hAnsi="Rockwell" w:cs="Arial"/>
                      <w:sz w:val="22"/>
                      <w:szCs w:val="22"/>
                    </w:rPr>
                    <w:t xml:space="preserve">          Firm Regd.No.001209S</w:t>
                  </w:r>
                </w:p>
              </w:tc>
            </w:tr>
            <w:tr w:rsidR="00C23801" w:rsidRPr="00E1787D">
              <w:trPr>
                <w:trHeight w:val="300"/>
              </w:trPr>
              <w:tc>
                <w:tcPr>
                  <w:tcW w:w="4924" w:type="dxa"/>
                  <w:tcBorders>
                    <w:top w:val="nil"/>
                    <w:left w:val="nil"/>
                    <w:bottom w:val="nil"/>
                    <w:right w:val="nil"/>
                  </w:tcBorders>
                  <w:vAlign w:val="bottom"/>
                </w:tcPr>
                <w:p w:rsidR="00C23801" w:rsidRPr="00E1787D" w:rsidRDefault="00C23801" w:rsidP="008A6D0B">
                  <w:pPr>
                    <w:spacing w:after="0" w:line="240" w:lineRule="auto"/>
                    <w:contextualSpacing/>
                    <w:rPr>
                      <w:rFonts w:ascii="Rockwell" w:hAnsi="Rockwell" w:cs="Arial"/>
                      <w:b/>
                      <w:bCs/>
                      <w:sz w:val="22"/>
                      <w:szCs w:val="22"/>
                    </w:rPr>
                  </w:pPr>
                </w:p>
              </w:tc>
              <w:tc>
                <w:tcPr>
                  <w:tcW w:w="1081" w:type="dxa"/>
                  <w:tcBorders>
                    <w:top w:val="nil"/>
                    <w:left w:val="nil"/>
                    <w:bottom w:val="nil"/>
                    <w:right w:val="nil"/>
                  </w:tcBorders>
                  <w:vAlign w:val="bottom"/>
                </w:tcPr>
                <w:p w:rsidR="00C23801" w:rsidRPr="00E1787D" w:rsidRDefault="00C23801" w:rsidP="008A6D0B">
                  <w:pPr>
                    <w:spacing w:after="0" w:line="240" w:lineRule="auto"/>
                    <w:contextualSpacing/>
                    <w:rPr>
                      <w:rFonts w:ascii="Rockwell" w:hAnsi="Rockwell" w:cs="Arial"/>
                      <w:color w:val="000000"/>
                      <w:sz w:val="22"/>
                      <w:szCs w:val="22"/>
                    </w:rPr>
                  </w:pPr>
                </w:p>
              </w:tc>
              <w:tc>
                <w:tcPr>
                  <w:tcW w:w="1160" w:type="dxa"/>
                  <w:tcBorders>
                    <w:top w:val="nil"/>
                    <w:left w:val="nil"/>
                    <w:bottom w:val="nil"/>
                    <w:right w:val="nil"/>
                  </w:tcBorders>
                  <w:vAlign w:val="bottom"/>
                </w:tcPr>
                <w:p w:rsidR="00C23801" w:rsidRPr="00E1787D" w:rsidRDefault="00C23801" w:rsidP="008A6D0B">
                  <w:pPr>
                    <w:spacing w:after="0" w:line="240" w:lineRule="auto"/>
                    <w:contextualSpacing/>
                    <w:rPr>
                      <w:rFonts w:ascii="Rockwell" w:hAnsi="Rockwell" w:cs="Arial"/>
                      <w:b/>
                      <w:bCs/>
                      <w:sz w:val="22"/>
                      <w:szCs w:val="22"/>
                    </w:rPr>
                  </w:pPr>
                </w:p>
              </w:tc>
              <w:tc>
                <w:tcPr>
                  <w:tcW w:w="2620" w:type="dxa"/>
                  <w:tcBorders>
                    <w:top w:val="nil"/>
                    <w:left w:val="nil"/>
                    <w:bottom w:val="nil"/>
                    <w:right w:val="nil"/>
                  </w:tcBorders>
                  <w:vAlign w:val="bottom"/>
                </w:tcPr>
                <w:p w:rsidR="00C23801" w:rsidRPr="00E1787D" w:rsidRDefault="00C23801" w:rsidP="008A6D0B">
                  <w:pPr>
                    <w:spacing w:after="0" w:line="240" w:lineRule="auto"/>
                    <w:contextualSpacing/>
                    <w:rPr>
                      <w:rFonts w:ascii="Rockwell" w:hAnsi="Rockwell" w:cs="Arial"/>
                      <w:b/>
                      <w:bCs/>
                      <w:sz w:val="22"/>
                      <w:szCs w:val="22"/>
                    </w:rPr>
                  </w:pPr>
                </w:p>
              </w:tc>
            </w:tr>
            <w:tr w:rsidR="00C23801" w:rsidRPr="00E1787D" w:rsidTr="008A6D0B">
              <w:trPr>
                <w:trHeight w:val="365"/>
              </w:trPr>
              <w:tc>
                <w:tcPr>
                  <w:tcW w:w="4924" w:type="dxa"/>
                  <w:tcBorders>
                    <w:top w:val="nil"/>
                    <w:left w:val="nil"/>
                    <w:bottom w:val="nil"/>
                    <w:right w:val="nil"/>
                  </w:tcBorders>
                  <w:vAlign w:val="bottom"/>
                </w:tcPr>
                <w:p w:rsidR="00C23801" w:rsidRPr="003B6F96" w:rsidRDefault="003B6F96" w:rsidP="008A6D0B">
                  <w:pPr>
                    <w:spacing w:after="0" w:line="240" w:lineRule="auto"/>
                    <w:rPr>
                      <w:rFonts w:ascii="Rockwell" w:hAnsi="Rockwell" w:cs="Arial"/>
                      <w:b/>
                      <w:bCs/>
                      <w:sz w:val="22"/>
                      <w:szCs w:val="22"/>
                    </w:rPr>
                  </w:pPr>
                  <w:r>
                    <w:rPr>
                      <w:rFonts w:ascii="Rockwell" w:hAnsi="Rockwell" w:cs="Arial"/>
                      <w:b/>
                      <w:bCs/>
                      <w:sz w:val="22"/>
                      <w:szCs w:val="22"/>
                    </w:rPr>
                    <w:t xml:space="preserve"> </w:t>
                  </w:r>
                  <w:r w:rsidR="008A6D0B" w:rsidRPr="00E1787D">
                    <w:rPr>
                      <w:rFonts w:ascii="Rockwell" w:hAnsi="Rockwell" w:cs="Arial"/>
                      <w:b/>
                      <w:bCs/>
                      <w:sz w:val="22"/>
                      <w:szCs w:val="22"/>
                    </w:rPr>
                    <w:t>D.Lakshminarayanaswamy</w:t>
                  </w:r>
                </w:p>
              </w:tc>
              <w:tc>
                <w:tcPr>
                  <w:tcW w:w="1081" w:type="dxa"/>
                  <w:tcBorders>
                    <w:top w:val="nil"/>
                    <w:left w:val="nil"/>
                    <w:bottom w:val="nil"/>
                    <w:right w:val="nil"/>
                  </w:tcBorders>
                  <w:vAlign w:val="bottom"/>
                </w:tcPr>
                <w:p w:rsidR="00C23801" w:rsidRPr="00E1787D" w:rsidRDefault="00C23801" w:rsidP="008A6D0B">
                  <w:pPr>
                    <w:spacing w:after="0" w:line="240" w:lineRule="auto"/>
                    <w:contextualSpacing/>
                    <w:rPr>
                      <w:rFonts w:ascii="Rockwell" w:hAnsi="Rockwell" w:cs="Arial"/>
                      <w:b/>
                      <w:bCs/>
                      <w:sz w:val="22"/>
                      <w:szCs w:val="22"/>
                    </w:rPr>
                  </w:pPr>
                </w:p>
              </w:tc>
              <w:tc>
                <w:tcPr>
                  <w:tcW w:w="1160" w:type="dxa"/>
                  <w:tcBorders>
                    <w:top w:val="nil"/>
                    <w:left w:val="nil"/>
                    <w:bottom w:val="nil"/>
                    <w:right w:val="nil"/>
                  </w:tcBorders>
                  <w:vAlign w:val="bottom"/>
                </w:tcPr>
                <w:p w:rsidR="00C23801" w:rsidRPr="00E1787D" w:rsidRDefault="00C23801" w:rsidP="008A6D0B">
                  <w:pPr>
                    <w:spacing w:after="0" w:line="240" w:lineRule="auto"/>
                    <w:contextualSpacing/>
                    <w:jc w:val="right"/>
                    <w:rPr>
                      <w:rFonts w:ascii="Rockwell" w:hAnsi="Rockwell" w:cs="Arial"/>
                      <w:b/>
                      <w:bCs/>
                      <w:sz w:val="22"/>
                      <w:szCs w:val="22"/>
                    </w:rPr>
                  </w:pPr>
                </w:p>
              </w:tc>
              <w:tc>
                <w:tcPr>
                  <w:tcW w:w="2620" w:type="dxa"/>
                  <w:tcBorders>
                    <w:top w:val="nil"/>
                    <w:left w:val="nil"/>
                    <w:bottom w:val="nil"/>
                    <w:right w:val="nil"/>
                  </w:tcBorders>
                  <w:vAlign w:val="bottom"/>
                </w:tcPr>
                <w:p w:rsidR="00C23801" w:rsidRPr="00E1787D" w:rsidRDefault="008A6D0B" w:rsidP="008A6D0B">
                  <w:pPr>
                    <w:spacing w:after="0" w:line="240" w:lineRule="auto"/>
                    <w:contextualSpacing/>
                    <w:jc w:val="right"/>
                    <w:rPr>
                      <w:rFonts w:ascii="Rockwell" w:hAnsi="Rockwell" w:cs="Arial"/>
                      <w:color w:val="000000"/>
                      <w:sz w:val="22"/>
                      <w:szCs w:val="22"/>
                    </w:rPr>
                  </w:pPr>
                  <w:r w:rsidRPr="00E1787D">
                    <w:rPr>
                      <w:rFonts w:ascii="Rockwell" w:hAnsi="Rockwell" w:cs="Arial"/>
                      <w:b/>
                      <w:bCs/>
                      <w:sz w:val="22"/>
                      <w:szCs w:val="22"/>
                    </w:rPr>
                    <w:t>M.</w:t>
                  </w:r>
                  <w:r>
                    <w:rPr>
                      <w:rFonts w:ascii="Rockwell" w:hAnsi="Rockwell" w:cs="Arial"/>
                      <w:b/>
                      <w:bCs/>
                      <w:sz w:val="22"/>
                      <w:szCs w:val="22"/>
                    </w:rPr>
                    <w:t>V. Jeganathan</w:t>
                  </w:r>
                </w:p>
              </w:tc>
            </w:tr>
            <w:tr w:rsidR="00C23801" w:rsidRPr="00E1787D">
              <w:trPr>
                <w:trHeight w:val="300"/>
              </w:trPr>
              <w:tc>
                <w:tcPr>
                  <w:tcW w:w="4924" w:type="dxa"/>
                  <w:tcBorders>
                    <w:top w:val="nil"/>
                    <w:left w:val="nil"/>
                    <w:bottom w:val="nil"/>
                    <w:right w:val="nil"/>
                  </w:tcBorders>
                  <w:vAlign w:val="bottom"/>
                </w:tcPr>
                <w:p w:rsidR="00C23801" w:rsidRPr="00E1787D" w:rsidRDefault="008A6D0B" w:rsidP="008A6D0B">
                  <w:pPr>
                    <w:spacing w:after="0" w:line="240" w:lineRule="auto"/>
                    <w:contextualSpacing/>
                    <w:rPr>
                      <w:rFonts w:ascii="Rockwell" w:hAnsi="Rockwell" w:cs="Arial"/>
                      <w:b/>
                      <w:bCs/>
                      <w:sz w:val="22"/>
                      <w:szCs w:val="22"/>
                    </w:rPr>
                  </w:pPr>
                  <w:r w:rsidRPr="00E1787D">
                    <w:rPr>
                      <w:rFonts w:ascii="Rockwell" w:hAnsi="Rockwell" w:cs="Arial"/>
                      <w:sz w:val="22"/>
                      <w:szCs w:val="22"/>
                    </w:rPr>
                    <w:t>Managing Director</w:t>
                  </w:r>
                </w:p>
              </w:tc>
              <w:tc>
                <w:tcPr>
                  <w:tcW w:w="1081" w:type="dxa"/>
                  <w:tcBorders>
                    <w:top w:val="nil"/>
                    <w:left w:val="nil"/>
                    <w:bottom w:val="nil"/>
                    <w:right w:val="nil"/>
                  </w:tcBorders>
                  <w:vAlign w:val="bottom"/>
                </w:tcPr>
                <w:p w:rsidR="00C23801" w:rsidRPr="00E1787D" w:rsidRDefault="00C23801" w:rsidP="008A6D0B">
                  <w:pPr>
                    <w:spacing w:after="0" w:line="240" w:lineRule="auto"/>
                    <w:contextualSpacing/>
                    <w:rPr>
                      <w:rFonts w:ascii="Rockwell" w:hAnsi="Rockwell" w:cs="Arial"/>
                      <w:color w:val="000000"/>
                      <w:sz w:val="22"/>
                      <w:szCs w:val="22"/>
                    </w:rPr>
                  </w:pPr>
                </w:p>
              </w:tc>
              <w:tc>
                <w:tcPr>
                  <w:tcW w:w="1160" w:type="dxa"/>
                  <w:tcBorders>
                    <w:top w:val="nil"/>
                    <w:left w:val="nil"/>
                    <w:bottom w:val="nil"/>
                    <w:right w:val="nil"/>
                  </w:tcBorders>
                  <w:vAlign w:val="bottom"/>
                </w:tcPr>
                <w:p w:rsidR="00C23801" w:rsidRPr="00E1787D" w:rsidRDefault="00C23801" w:rsidP="008A6D0B">
                  <w:pPr>
                    <w:spacing w:after="0" w:line="240" w:lineRule="auto"/>
                    <w:contextualSpacing/>
                    <w:rPr>
                      <w:rFonts w:ascii="Rockwell" w:hAnsi="Rockwell" w:cs="Arial"/>
                      <w:color w:val="000000"/>
                      <w:sz w:val="22"/>
                      <w:szCs w:val="22"/>
                    </w:rPr>
                  </w:pPr>
                </w:p>
              </w:tc>
              <w:tc>
                <w:tcPr>
                  <w:tcW w:w="2620" w:type="dxa"/>
                  <w:tcBorders>
                    <w:top w:val="nil"/>
                    <w:left w:val="nil"/>
                    <w:bottom w:val="nil"/>
                    <w:right w:val="nil"/>
                  </w:tcBorders>
                  <w:vAlign w:val="bottom"/>
                </w:tcPr>
                <w:p w:rsidR="00C23801" w:rsidRPr="00E1787D" w:rsidRDefault="008A6D0B" w:rsidP="008A6D0B">
                  <w:pPr>
                    <w:spacing w:after="0" w:line="240" w:lineRule="auto"/>
                    <w:contextualSpacing/>
                    <w:jc w:val="right"/>
                    <w:rPr>
                      <w:rFonts w:ascii="Rockwell" w:hAnsi="Rockwell" w:cs="Arial"/>
                      <w:color w:val="000000"/>
                      <w:sz w:val="22"/>
                      <w:szCs w:val="22"/>
                    </w:rPr>
                  </w:pPr>
                  <w:r w:rsidRPr="00F94550">
                    <w:rPr>
                      <w:rFonts w:ascii="Rockwell" w:hAnsi="Rockwell" w:cs="Arial"/>
                      <w:b/>
                      <w:sz w:val="22"/>
                      <w:szCs w:val="22"/>
                    </w:rPr>
                    <w:t>Partner</w:t>
                  </w:r>
                </w:p>
              </w:tc>
            </w:tr>
            <w:tr w:rsidR="00C23801" w:rsidRPr="00E1787D">
              <w:trPr>
                <w:trHeight w:val="300"/>
              </w:trPr>
              <w:tc>
                <w:tcPr>
                  <w:tcW w:w="4924" w:type="dxa"/>
                  <w:tcBorders>
                    <w:top w:val="nil"/>
                    <w:left w:val="nil"/>
                    <w:bottom w:val="nil"/>
                    <w:right w:val="nil"/>
                  </w:tcBorders>
                  <w:vAlign w:val="bottom"/>
                </w:tcPr>
                <w:p w:rsidR="00C23801" w:rsidRPr="00E1787D" w:rsidRDefault="00C23801" w:rsidP="008A6D0B">
                  <w:pPr>
                    <w:spacing w:after="0" w:line="240" w:lineRule="auto"/>
                    <w:contextualSpacing/>
                    <w:rPr>
                      <w:rFonts w:ascii="Rockwell" w:hAnsi="Rockwell" w:cs="Arial"/>
                      <w:sz w:val="22"/>
                      <w:szCs w:val="22"/>
                    </w:rPr>
                  </w:pPr>
                </w:p>
              </w:tc>
              <w:tc>
                <w:tcPr>
                  <w:tcW w:w="1081" w:type="dxa"/>
                  <w:tcBorders>
                    <w:top w:val="nil"/>
                    <w:left w:val="nil"/>
                    <w:bottom w:val="nil"/>
                    <w:right w:val="nil"/>
                  </w:tcBorders>
                  <w:vAlign w:val="center"/>
                </w:tcPr>
                <w:p w:rsidR="00C23801" w:rsidRPr="00E1787D" w:rsidRDefault="00C23801" w:rsidP="008A6D0B">
                  <w:pPr>
                    <w:spacing w:after="0" w:line="240" w:lineRule="auto"/>
                    <w:contextualSpacing/>
                    <w:rPr>
                      <w:rFonts w:ascii="Rockwell" w:hAnsi="Rockwell" w:cs="Arial"/>
                      <w:b/>
                      <w:bCs/>
                      <w:sz w:val="22"/>
                      <w:szCs w:val="22"/>
                    </w:rPr>
                  </w:pPr>
                </w:p>
              </w:tc>
              <w:tc>
                <w:tcPr>
                  <w:tcW w:w="3780" w:type="dxa"/>
                  <w:gridSpan w:val="2"/>
                  <w:tcBorders>
                    <w:top w:val="nil"/>
                    <w:left w:val="nil"/>
                    <w:bottom w:val="nil"/>
                    <w:right w:val="nil"/>
                  </w:tcBorders>
                  <w:vAlign w:val="bottom"/>
                </w:tcPr>
                <w:p w:rsidR="00C23801" w:rsidRPr="00E1787D" w:rsidRDefault="008A6D0B" w:rsidP="008A6D0B">
                  <w:pPr>
                    <w:spacing w:after="0" w:line="240" w:lineRule="auto"/>
                    <w:contextualSpacing/>
                    <w:jc w:val="right"/>
                    <w:rPr>
                      <w:rFonts w:ascii="Rockwell" w:hAnsi="Rockwell" w:cs="Arial"/>
                      <w:b/>
                      <w:bCs/>
                      <w:sz w:val="22"/>
                      <w:szCs w:val="22"/>
                    </w:rPr>
                  </w:pPr>
                  <w:r w:rsidRPr="00F94550">
                    <w:rPr>
                      <w:rFonts w:ascii="Rockwell" w:hAnsi="Rockwell" w:cs="Arial"/>
                      <w:b/>
                      <w:sz w:val="22"/>
                      <w:szCs w:val="22"/>
                    </w:rPr>
                    <w:t>M.No. 214178</w:t>
                  </w:r>
                </w:p>
              </w:tc>
            </w:tr>
            <w:tr w:rsidR="00C23801" w:rsidRPr="00E1787D">
              <w:trPr>
                <w:trHeight w:val="300"/>
              </w:trPr>
              <w:tc>
                <w:tcPr>
                  <w:tcW w:w="4924" w:type="dxa"/>
                  <w:tcBorders>
                    <w:top w:val="nil"/>
                    <w:left w:val="nil"/>
                    <w:bottom w:val="nil"/>
                    <w:right w:val="nil"/>
                  </w:tcBorders>
                  <w:vAlign w:val="bottom"/>
                </w:tcPr>
                <w:p w:rsidR="00C23801" w:rsidRPr="00E1787D" w:rsidRDefault="00C23801" w:rsidP="008A6D0B">
                  <w:pPr>
                    <w:spacing w:after="0" w:line="240" w:lineRule="auto"/>
                    <w:contextualSpacing/>
                    <w:rPr>
                      <w:rFonts w:ascii="Rockwell" w:hAnsi="Rockwell" w:cs="Arial"/>
                      <w:b/>
                      <w:bCs/>
                      <w:sz w:val="22"/>
                      <w:szCs w:val="22"/>
                    </w:rPr>
                  </w:pPr>
                </w:p>
              </w:tc>
              <w:tc>
                <w:tcPr>
                  <w:tcW w:w="1081" w:type="dxa"/>
                  <w:tcBorders>
                    <w:top w:val="nil"/>
                    <w:left w:val="nil"/>
                    <w:bottom w:val="nil"/>
                    <w:right w:val="nil"/>
                  </w:tcBorders>
                  <w:vAlign w:val="bottom"/>
                </w:tcPr>
                <w:p w:rsidR="00C23801" w:rsidRPr="00E1787D" w:rsidRDefault="00C23801" w:rsidP="008A6D0B">
                  <w:pPr>
                    <w:spacing w:after="0" w:line="240" w:lineRule="auto"/>
                    <w:contextualSpacing/>
                    <w:rPr>
                      <w:rFonts w:ascii="Rockwell" w:hAnsi="Rockwell" w:cs="Arial"/>
                      <w:sz w:val="22"/>
                      <w:szCs w:val="22"/>
                    </w:rPr>
                  </w:pPr>
                </w:p>
              </w:tc>
              <w:tc>
                <w:tcPr>
                  <w:tcW w:w="1160" w:type="dxa"/>
                  <w:tcBorders>
                    <w:top w:val="nil"/>
                    <w:left w:val="nil"/>
                    <w:bottom w:val="nil"/>
                    <w:right w:val="nil"/>
                  </w:tcBorders>
                  <w:vAlign w:val="bottom"/>
                </w:tcPr>
                <w:p w:rsidR="00C23801" w:rsidRPr="00E1787D" w:rsidRDefault="00C23801" w:rsidP="008A6D0B">
                  <w:pPr>
                    <w:spacing w:after="0" w:line="240" w:lineRule="auto"/>
                    <w:contextualSpacing/>
                    <w:rPr>
                      <w:rFonts w:ascii="Rockwell" w:hAnsi="Rockwell" w:cs="Arial"/>
                      <w:sz w:val="22"/>
                      <w:szCs w:val="22"/>
                    </w:rPr>
                  </w:pPr>
                </w:p>
              </w:tc>
              <w:tc>
                <w:tcPr>
                  <w:tcW w:w="2620" w:type="dxa"/>
                  <w:tcBorders>
                    <w:top w:val="nil"/>
                    <w:left w:val="nil"/>
                    <w:bottom w:val="nil"/>
                    <w:right w:val="nil"/>
                  </w:tcBorders>
                  <w:vAlign w:val="center"/>
                </w:tcPr>
                <w:p w:rsidR="00C23801" w:rsidRPr="00F94550" w:rsidRDefault="00C23801" w:rsidP="008A6D0B">
                  <w:pPr>
                    <w:spacing w:after="0" w:line="240" w:lineRule="auto"/>
                    <w:contextualSpacing/>
                    <w:jc w:val="right"/>
                    <w:rPr>
                      <w:rFonts w:ascii="Rockwell" w:hAnsi="Rockwell" w:cs="Arial"/>
                      <w:b/>
                      <w:sz w:val="22"/>
                      <w:szCs w:val="22"/>
                    </w:rPr>
                  </w:pPr>
                </w:p>
              </w:tc>
            </w:tr>
            <w:tr w:rsidR="008A6D0B" w:rsidRPr="00E1787D">
              <w:trPr>
                <w:trHeight w:val="300"/>
              </w:trPr>
              <w:tc>
                <w:tcPr>
                  <w:tcW w:w="4924" w:type="dxa"/>
                  <w:tcBorders>
                    <w:top w:val="nil"/>
                    <w:left w:val="nil"/>
                    <w:bottom w:val="nil"/>
                    <w:right w:val="nil"/>
                  </w:tcBorders>
                  <w:vAlign w:val="bottom"/>
                </w:tcPr>
                <w:p w:rsidR="008A6D0B" w:rsidRPr="00E1787D" w:rsidRDefault="008A6D0B" w:rsidP="008A6D0B">
                  <w:pPr>
                    <w:spacing w:after="0" w:line="240" w:lineRule="auto"/>
                    <w:contextualSpacing/>
                    <w:rPr>
                      <w:rFonts w:ascii="Rockwell" w:hAnsi="Rockwell" w:cs="Arial"/>
                      <w:b/>
                      <w:bCs/>
                      <w:sz w:val="22"/>
                      <w:szCs w:val="22"/>
                    </w:rPr>
                  </w:pPr>
                  <w:r>
                    <w:rPr>
                      <w:rFonts w:ascii="Rockwell" w:hAnsi="Rockwell" w:cs="Arial"/>
                      <w:b/>
                      <w:bCs/>
                      <w:sz w:val="22"/>
                      <w:szCs w:val="22"/>
                    </w:rPr>
                    <w:t>N. Jothikumar</w:t>
                  </w:r>
                </w:p>
              </w:tc>
              <w:tc>
                <w:tcPr>
                  <w:tcW w:w="1081" w:type="dxa"/>
                  <w:tcBorders>
                    <w:top w:val="nil"/>
                    <w:left w:val="nil"/>
                    <w:bottom w:val="nil"/>
                    <w:right w:val="nil"/>
                  </w:tcBorders>
                  <w:vAlign w:val="bottom"/>
                </w:tcPr>
                <w:p w:rsidR="008A6D0B" w:rsidRPr="00E1787D" w:rsidRDefault="008A6D0B" w:rsidP="008A6D0B">
                  <w:pPr>
                    <w:spacing w:after="0" w:line="240" w:lineRule="auto"/>
                    <w:contextualSpacing/>
                    <w:rPr>
                      <w:rFonts w:ascii="Rockwell" w:hAnsi="Rockwell" w:cs="Arial"/>
                      <w:sz w:val="22"/>
                      <w:szCs w:val="22"/>
                    </w:rPr>
                  </w:pPr>
                </w:p>
              </w:tc>
              <w:tc>
                <w:tcPr>
                  <w:tcW w:w="1160" w:type="dxa"/>
                  <w:tcBorders>
                    <w:top w:val="nil"/>
                    <w:left w:val="nil"/>
                    <w:bottom w:val="nil"/>
                    <w:right w:val="nil"/>
                  </w:tcBorders>
                  <w:vAlign w:val="bottom"/>
                </w:tcPr>
                <w:p w:rsidR="008A6D0B" w:rsidRPr="00E1787D" w:rsidRDefault="008A6D0B" w:rsidP="008A6D0B">
                  <w:pPr>
                    <w:spacing w:after="0" w:line="240" w:lineRule="auto"/>
                    <w:contextualSpacing/>
                    <w:jc w:val="center"/>
                    <w:rPr>
                      <w:rFonts w:ascii="Rockwell" w:hAnsi="Rockwell" w:cs="Arial"/>
                      <w:sz w:val="22"/>
                      <w:szCs w:val="22"/>
                    </w:rPr>
                  </w:pPr>
                </w:p>
              </w:tc>
              <w:tc>
                <w:tcPr>
                  <w:tcW w:w="2620" w:type="dxa"/>
                  <w:tcBorders>
                    <w:top w:val="nil"/>
                    <w:left w:val="nil"/>
                    <w:bottom w:val="nil"/>
                    <w:right w:val="nil"/>
                  </w:tcBorders>
                  <w:vAlign w:val="center"/>
                </w:tcPr>
                <w:p w:rsidR="008A6D0B" w:rsidRPr="00F94550" w:rsidRDefault="008A6D0B" w:rsidP="008A6D0B">
                  <w:pPr>
                    <w:spacing w:after="0" w:line="240" w:lineRule="auto"/>
                    <w:contextualSpacing/>
                    <w:jc w:val="right"/>
                    <w:rPr>
                      <w:rFonts w:ascii="Rockwell" w:hAnsi="Rockwell" w:cs="Arial"/>
                      <w:b/>
                      <w:sz w:val="22"/>
                      <w:szCs w:val="22"/>
                    </w:rPr>
                  </w:pPr>
                </w:p>
              </w:tc>
            </w:tr>
            <w:tr w:rsidR="008A6D0B" w:rsidRPr="00E1787D">
              <w:trPr>
                <w:trHeight w:val="300"/>
              </w:trPr>
              <w:tc>
                <w:tcPr>
                  <w:tcW w:w="4924" w:type="dxa"/>
                  <w:tcBorders>
                    <w:top w:val="nil"/>
                    <w:left w:val="nil"/>
                    <w:bottom w:val="nil"/>
                    <w:right w:val="nil"/>
                  </w:tcBorders>
                  <w:vAlign w:val="bottom"/>
                </w:tcPr>
                <w:p w:rsidR="008A6D0B" w:rsidRPr="008A6D0B" w:rsidRDefault="008A6D0B" w:rsidP="008A6D0B">
                  <w:pPr>
                    <w:spacing w:after="0" w:line="240" w:lineRule="auto"/>
                    <w:contextualSpacing/>
                    <w:rPr>
                      <w:rFonts w:ascii="Rockwell" w:hAnsi="Rockwell" w:cs="Arial"/>
                      <w:bCs/>
                      <w:sz w:val="22"/>
                      <w:szCs w:val="22"/>
                    </w:rPr>
                  </w:pPr>
                  <w:r w:rsidRPr="008A6D0B">
                    <w:rPr>
                      <w:rFonts w:ascii="Rockwell" w:hAnsi="Rockwell" w:cs="Arial"/>
                      <w:bCs/>
                      <w:sz w:val="22"/>
                      <w:szCs w:val="22"/>
                    </w:rPr>
                    <w:t>Director</w:t>
                  </w:r>
                </w:p>
              </w:tc>
              <w:tc>
                <w:tcPr>
                  <w:tcW w:w="1081" w:type="dxa"/>
                  <w:tcBorders>
                    <w:top w:val="nil"/>
                    <w:left w:val="nil"/>
                    <w:bottom w:val="nil"/>
                    <w:right w:val="nil"/>
                  </w:tcBorders>
                  <w:vAlign w:val="bottom"/>
                </w:tcPr>
                <w:p w:rsidR="008A6D0B" w:rsidRPr="00E1787D" w:rsidRDefault="008A6D0B" w:rsidP="008A6D0B">
                  <w:pPr>
                    <w:spacing w:after="0" w:line="240" w:lineRule="auto"/>
                    <w:contextualSpacing/>
                    <w:rPr>
                      <w:rFonts w:ascii="Rockwell" w:hAnsi="Rockwell" w:cs="Arial"/>
                      <w:sz w:val="22"/>
                      <w:szCs w:val="22"/>
                    </w:rPr>
                  </w:pPr>
                </w:p>
              </w:tc>
              <w:tc>
                <w:tcPr>
                  <w:tcW w:w="1160" w:type="dxa"/>
                  <w:tcBorders>
                    <w:top w:val="nil"/>
                    <w:left w:val="nil"/>
                    <w:bottom w:val="nil"/>
                    <w:right w:val="nil"/>
                  </w:tcBorders>
                  <w:vAlign w:val="bottom"/>
                </w:tcPr>
                <w:p w:rsidR="008A6D0B" w:rsidRPr="00E1787D" w:rsidRDefault="008A6D0B" w:rsidP="008A6D0B">
                  <w:pPr>
                    <w:spacing w:after="0" w:line="240" w:lineRule="auto"/>
                    <w:contextualSpacing/>
                    <w:jc w:val="center"/>
                    <w:rPr>
                      <w:rFonts w:ascii="Rockwell" w:hAnsi="Rockwell" w:cs="Arial"/>
                      <w:sz w:val="22"/>
                      <w:szCs w:val="22"/>
                    </w:rPr>
                  </w:pPr>
                </w:p>
              </w:tc>
              <w:tc>
                <w:tcPr>
                  <w:tcW w:w="2620" w:type="dxa"/>
                  <w:tcBorders>
                    <w:top w:val="nil"/>
                    <w:left w:val="nil"/>
                    <w:bottom w:val="nil"/>
                    <w:right w:val="nil"/>
                  </w:tcBorders>
                  <w:vAlign w:val="center"/>
                </w:tcPr>
                <w:p w:rsidR="008A6D0B" w:rsidRPr="00F94550" w:rsidRDefault="008A6D0B" w:rsidP="008A6D0B">
                  <w:pPr>
                    <w:spacing w:after="0" w:line="240" w:lineRule="auto"/>
                    <w:contextualSpacing/>
                    <w:jc w:val="right"/>
                    <w:rPr>
                      <w:rFonts w:ascii="Rockwell" w:hAnsi="Rockwell" w:cs="Arial"/>
                      <w:b/>
                      <w:sz w:val="22"/>
                      <w:szCs w:val="22"/>
                    </w:rPr>
                  </w:pPr>
                </w:p>
              </w:tc>
            </w:tr>
            <w:tr w:rsidR="00C23801" w:rsidRPr="00E1787D">
              <w:trPr>
                <w:trHeight w:val="300"/>
              </w:trPr>
              <w:tc>
                <w:tcPr>
                  <w:tcW w:w="4924" w:type="dxa"/>
                  <w:tcBorders>
                    <w:top w:val="nil"/>
                    <w:left w:val="nil"/>
                    <w:bottom w:val="nil"/>
                    <w:right w:val="nil"/>
                  </w:tcBorders>
                  <w:vAlign w:val="bottom"/>
                </w:tcPr>
                <w:p w:rsidR="00C23801" w:rsidRPr="00E1787D" w:rsidRDefault="00C23801" w:rsidP="008A6D0B">
                  <w:pPr>
                    <w:spacing w:after="0" w:line="240" w:lineRule="auto"/>
                    <w:contextualSpacing/>
                    <w:rPr>
                      <w:rFonts w:ascii="Rockwell" w:hAnsi="Rockwell" w:cs="Arial"/>
                      <w:b/>
                      <w:bCs/>
                      <w:sz w:val="22"/>
                      <w:szCs w:val="22"/>
                    </w:rPr>
                  </w:pPr>
                </w:p>
              </w:tc>
              <w:tc>
                <w:tcPr>
                  <w:tcW w:w="1081" w:type="dxa"/>
                  <w:tcBorders>
                    <w:top w:val="nil"/>
                    <w:left w:val="nil"/>
                    <w:bottom w:val="nil"/>
                    <w:right w:val="nil"/>
                  </w:tcBorders>
                  <w:vAlign w:val="bottom"/>
                </w:tcPr>
                <w:p w:rsidR="00C23801" w:rsidRPr="00E1787D" w:rsidRDefault="00C23801" w:rsidP="008A6D0B">
                  <w:pPr>
                    <w:spacing w:after="0" w:line="240" w:lineRule="auto"/>
                    <w:contextualSpacing/>
                    <w:rPr>
                      <w:rFonts w:ascii="Rockwell" w:hAnsi="Rockwell" w:cs="Arial"/>
                      <w:sz w:val="22"/>
                      <w:szCs w:val="22"/>
                    </w:rPr>
                  </w:pPr>
                </w:p>
              </w:tc>
              <w:tc>
                <w:tcPr>
                  <w:tcW w:w="1160" w:type="dxa"/>
                  <w:tcBorders>
                    <w:top w:val="nil"/>
                    <w:left w:val="nil"/>
                    <w:bottom w:val="nil"/>
                    <w:right w:val="nil"/>
                  </w:tcBorders>
                  <w:vAlign w:val="bottom"/>
                </w:tcPr>
                <w:p w:rsidR="00C23801" w:rsidRPr="00E1787D" w:rsidRDefault="00C23801" w:rsidP="008A6D0B">
                  <w:pPr>
                    <w:spacing w:after="0" w:line="240" w:lineRule="auto"/>
                    <w:contextualSpacing/>
                    <w:jc w:val="center"/>
                    <w:rPr>
                      <w:rFonts w:ascii="Rockwell" w:hAnsi="Rockwell" w:cs="Arial"/>
                      <w:sz w:val="22"/>
                      <w:szCs w:val="22"/>
                    </w:rPr>
                  </w:pPr>
                </w:p>
              </w:tc>
              <w:tc>
                <w:tcPr>
                  <w:tcW w:w="2620" w:type="dxa"/>
                  <w:tcBorders>
                    <w:top w:val="nil"/>
                    <w:left w:val="nil"/>
                    <w:bottom w:val="nil"/>
                    <w:right w:val="nil"/>
                  </w:tcBorders>
                  <w:vAlign w:val="center"/>
                </w:tcPr>
                <w:p w:rsidR="00C23801" w:rsidRPr="00F94550" w:rsidRDefault="00C23801" w:rsidP="008A6D0B">
                  <w:pPr>
                    <w:spacing w:after="0" w:line="240" w:lineRule="auto"/>
                    <w:contextualSpacing/>
                    <w:jc w:val="right"/>
                    <w:rPr>
                      <w:rFonts w:ascii="Rockwell" w:hAnsi="Rockwell" w:cs="Arial"/>
                      <w:b/>
                      <w:sz w:val="22"/>
                      <w:szCs w:val="22"/>
                    </w:rPr>
                  </w:pPr>
                </w:p>
              </w:tc>
            </w:tr>
            <w:tr w:rsidR="00C23801" w:rsidRPr="00E1787D">
              <w:trPr>
                <w:trHeight w:val="300"/>
              </w:trPr>
              <w:tc>
                <w:tcPr>
                  <w:tcW w:w="4924" w:type="dxa"/>
                  <w:tcBorders>
                    <w:top w:val="nil"/>
                    <w:left w:val="nil"/>
                    <w:bottom w:val="nil"/>
                    <w:right w:val="nil"/>
                  </w:tcBorders>
                  <w:vAlign w:val="bottom"/>
                </w:tcPr>
                <w:p w:rsidR="00C23801" w:rsidRPr="00E1787D" w:rsidRDefault="00F40E23" w:rsidP="008A6D0B">
                  <w:pPr>
                    <w:spacing w:after="0" w:line="240" w:lineRule="auto"/>
                    <w:contextualSpacing/>
                    <w:rPr>
                      <w:rFonts w:ascii="Rockwell" w:hAnsi="Rockwell" w:cs="Arial"/>
                      <w:b/>
                      <w:bCs/>
                      <w:sz w:val="22"/>
                      <w:szCs w:val="22"/>
                    </w:rPr>
                  </w:pPr>
                  <w:r>
                    <w:rPr>
                      <w:rFonts w:ascii="Rockwell" w:hAnsi="Rockwell" w:cs="Arial"/>
                      <w:b/>
                      <w:bCs/>
                      <w:sz w:val="22"/>
                      <w:szCs w:val="22"/>
                    </w:rPr>
                    <w:t>S.A. Subramanian</w:t>
                  </w:r>
                </w:p>
              </w:tc>
              <w:tc>
                <w:tcPr>
                  <w:tcW w:w="4861" w:type="dxa"/>
                  <w:gridSpan w:val="3"/>
                  <w:tcBorders>
                    <w:top w:val="nil"/>
                    <w:left w:val="nil"/>
                    <w:bottom w:val="nil"/>
                    <w:right w:val="nil"/>
                  </w:tcBorders>
                  <w:vAlign w:val="center"/>
                </w:tcPr>
                <w:p w:rsidR="00C23801" w:rsidRPr="00E1787D" w:rsidRDefault="00C23801" w:rsidP="008A6D0B">
                  <w:pPr>
                    <w:spacing w:after="0" w:line="240" w:lineRule="auto"/>
                    <w:contextualSpacing/>
                    <w:jc w:val="center"/>
                    <w:rPr>
                      <w:rFonts w:ascii="Rockwell" w:hAnsi="Rockwell" w:cs="Arial"/>
                      <w:b/>
                      <w:bCs/>
                      <w:sz w:val="22"/>
                      <w:szCs w:val="22"/>
                    </w:rPr>
                  </w:pPr>
                </w:p>
              </w:tc>
            </w:tr>
            <w:tr w:rsidR="00C23801" w:rsidRPr="00E1787D">
              <w:trPr>
                <w:trHeight w:val="300"/>
              </w:trPr>
              <w:tc>
                <w:tcPr>
                  <w:tcW w:w="4924" w:type="dxa"/>
                  <w:tcBorders>
                    <w:top w:val="nil"/>
                    <w:left w:val="nil"/>
                    <w:bottom w:val="nil"/>
                    <w:right w:val="nil"/>
                  </w:tcBorders>
                  <w:vAlign w:val="bottom"/>
                </w:tcPr>
                <w:p w:rsidR="00C23801" w:rsidRPr="00E1787D" w:rsidRDefault="00D32E54" w:rsidP="008A6D0B">
                  <w:pPr>
                    <w:spacing w:after="0" w:line="240" w:lineRule="auto"/>
                    <w:contextualSpacing/>
                    <w:rPr>
                      <w:rFonts w:ascii="Rockwell" w:hAnsi="Rockwell" w:cs="Arial"/>
                      <w:sz w:val="22"/>
                      <w:szCs w:val="22"/>
                    </w:rPr>
                  </w:pPr>
                  <w:r w:rsidRPr="00E1787D">
                    <w:rPr>
                      <w:rFonts w:ascii="Rockwell" w:hAnsi="Rockwell" w:cs="Arial"/>
                      <w:sz w:val="22"/>
                      <w:szCs w:val="22"/>
                    </w:rPr>
                    <w:t>C</w:t>
                  </w:r>
                  <w:r w:rsidR="00F40E23">
                    <w:rPr>
                      <w:rFonts w:ascii="Rockwell" w:hAnsi="Rockwell" w:cs="Arial"/>
                      <w:sz w:val="22"/>
                      <w:szCs w:val="22"/>
                    </w:rPr>
                    <w:t>ompany Secretary</w:t>
                  </w:r>
                </w:p>
              </w:tc>
              <w:tc>
                <w:tcPr>
                  <w:tcW w:w="1081" w:type="dxa"/>
                  <w:tcBorders>
                    <w:top w:val="nil"/>
                    <w:left w:val="nil"/>
                    <w:bottom w:val="nil"/>
                    <w:right w:val="nil"/>
                  </w:tcBorders>
                  <w:vAlign w:val="center"/>
                </w:tcPr>
                <w:p w:rsidR="00C23801" w:rsidRPr="00E1787D" w:rsidRDefault="00C23801" w:rsidP="008A6D0B">
                  <w:pPr>
                    <w:spacing w:after="0" w:line="240" w:lineRule="auto"/>
                    <w:contextualSpacing/>
                    <w:rPr>
                      <w:rFonts w:ascii="Rockwell" w:hAnsi="Rockwell" w:cs="Arial"/>
                      <w:b/>
                      <w:bCs/>
                      <w:sz w:val="22"/>
                      <w:szCs w:val="22"/>
                    </w:rPr>
                  </w:pPr>
                </w:p>
              </w:tc>
              <w:tc>
                <w:tcPr>
                  <w:tcW w:w="1160" w:type="dxa"/>
                  <w:tcBorders>
                    <w:top w:val="nil"/>
                    <w:left w:val="nil"/>
                    <w:bottom w:val="nil"/>
                    <w:right w:val="nil"/>
                  </w:tcBorders>
                  <w:vAlign w:val="bottom"/>
                </w:tcPr>
                <w:p w:rsidR="00C23801" w:rsidRPr="00E1787D" w:rsidRDefault="00C23801" w:rsidP="008A6D0B">
                  <w:pPr>
                    <w:spacing w:after="0" w:line="240" w:lineRule="auto"/>
                    <w:contextualSpacing/>
                    <w:rPr>
                      <w:rFonts w:ascii="Rockwell" w:hAnsi="Rockwell" w:cs="Arial"/>
                      <w:b/>
                      <w:bCs/>
                      <w:sz w:val="22"/>
                      <w:szCs w:val="22"/>
                    </w:rPr>
                  </w:pPr>
                </w:p>
              </w:tc>
              <w:tc>
                <w:tcPr>
                  <w:tcW w:w="2620" w:type="dxa"/>
                  <w:tcBorders>
                    <w:top w:val="nil"/>
                    <w:left w:val="nil"/>
                    <w:bottom w:val="nil"/>
                    <w:right w:val="nil"/>
                  </w:tcBorders>
                  <w:vAlign w:val="bottom"/>
                </w:tcPr>
                <w:p w:rsidR="00C23801" w:rsidRPr="00E1787D" w:rsidRDefault="00C23801" w:rsidP="008A6D0B">
                  <w:pPr>
                    <w:spacing w:after="0" w:line="240" w:lineRule="auto"/>
                    <w:contextualSpacing/>
                    <w:rPr>
                      <w:rFonts w:ascii="Rockwell" w:hAnsi="Rockwell" w:cs="Arial"/>
                      <w:b/>
                      <w:bCs/>
                      <w:sz w:val="22"/>
                      <w:szCs w:val="22"/>
                    </w:rPr>
                  </w:pPr>
                </w:p>
              </w:tc>
            </w:tr>
            <w:tr w:rsidR="00C23801" w:rsidRPr="00E1787D">
              <w:trPr>
                <w:trHeight w:val="300"/>
              </w:trPr>
              <w:tc>
                <w:tcPr>
                  <w:tcW w:w="4924" w:type="dxa"/>
                  <w:tcBorders>
                    <w:top w:val="nil"/>
                    <w:left w:val="nil"/>
                    <w:bottom w:val="nil"/>
                    <w:right w:val="nil"/>
                  </w:tcBorders>
                  <w:vAlign w:val="center"/>
                </w:tcPr>
                <w:p w:rsidR="00C23801" w:rsidRPr="00E1787D" w:rsidRDefault="00C23801" w:rsidP="008A6D0B">
                  <w:pPr>
                    <w:spacing w:after="0" w:line="240" w:lineRule="auto"/>
                    <w:contextualSpacing/>
                    <w:rPr>
                      <w:rFonts w:ascii="Rockwell" w:hAnsi="Rockwell" w:cs="Arial"/>
                      <w:b/>
                      <w:bCs/>
                      <w:sz w:val="22"/>
                      <w:szCs w:val="22"/>
                    </w:rPr>
                  </w:pPr>
                </w:p>
              </w:tc>
              <w:tc>
                <w:tcPr>
                  <w:tcW w:w="1081" w:type="dxa"/>
                  <w:tcBorders>
                    <w:top w:val="nil"/>
                    <w:left w:val="nil"/>
                    <w:bottom w:val="nil"/>
                    <w:right w:val="nil"/>
                  </w:tcBorders>
                  <w:vAlign w:val="bottom"/>
                </w:tcPr>
                <w:p w:rsidR="00C23801" w:rsidRPr="00E1787D" w:rsidRDefault="00C23801" w:rsidP="008A6D0B">
                  <w:pPr>
                    <w:spacing w:after="0" w:line="240" w:lineRule="auto"/>
                    <w:contextualSpacing/>
                    <w:rPr>
                      <w:rFonts w:ascii="Rockwell" w:hAnsi="Rockwell" w:cs="Arial"/>
                      <w:color w:val="000000"/>
                      <w:sz w:val="22"/>
                      <w:szCs w:val="22"/>
                    </w:rPr>
                  </w:pPr>
                </w:p>
              </w:tc>
              <w:tc>
                <w:tcPr>
                  <w:tcW w:w="1160" w:type="dxa"/>
                  <w:tcBorders>
                    <w:top w:val="nil"/>
                    <w:left w:val="nil"/>
                    <w:bottom w:val="nil"/>
                    <w:right w:val="nil"/>
                  </w:tcBorders>
                  <w:vAlign w:val="bottom"/>
                </w:tcPr>
                <w:p w:rsidR="00C23801" w:rsidRPr="00E1787D" w:rsidRDefault="00C23801" w:rsidP="008A6D0B">
                  <w:pPr>
                    <w:spacing w:after="0" w:line="240" w:lineRule="auto"/>
                    <w:contextualSpacing/>
                    <w:rPr>
                      <w:rFonts w:ascii="Rockwell" w:hAnsi="Rockwell" w:cs="Arial"/>
                      <w:b/>
                      <w:bCs/>
                      <w:sz w:val="22"/>
                      <w:szCs w:val="22"/>
                    </w:rPr>
                  </w:pPr>
                </w:p>
              </w:tc>
              <w:tc>
                <w:tcPr>
                  <w:tcW w:w="2620" w:type="dxa"/>
                  <w:tcBorders>
                    <w:top w:val="nil"/>
                    <w:left w:val="nil"/>
                    <w:bottom w:val="nil"/>
                    <w:right w:val="nil"/>
                  </w:tcBorders>
                  <w:vAlign w:val="bottom"/>
                </w:tcPr>
                <w:p w:rsidR="00C23801" w:rsidRPr="00E1787D" w:rsidRDefault="00C23801" w:rsidP="008A6D0B">
                  <w:pPr>
                    <w:spacing w:after="0" w:line="240" w:lineRule="auto"/>
                    <w:contextualSpacing/>
                    <w:rPr>
                      <w:rFonts w:ascii="Rockwell" w:hAnsi="Rockwell" w:cs="Arial"/>
                      <w:color w:val="000000"/>
                      <w:sz w:val="22"/>
                      <w:szCs w:val="22"/>
                    </w:rPr>
                  </w:pPr>
                </w:p>
              </w:tc>
            </w:tr>
            <w:tr w:rsidR="00C23801" w:rsidRPr="00E1787D">
              <w:trPr>
                <w:trHeight w:val="300"/>
              </w:trPr>
              <w:tc>
                <w:tcPr>
                  <w:tcW w:w="4924" w:type="dxa"/>
                  <w:tcBorders>
                    <w:top w:val="nil"/>
                    <w:left w:val="nil"/>
                    <w:bottom w:val="nil"/>
                    <w:right w:val="nil"/>
                  </w:tcBorders>
                  <w:vAlign w:val="center"/>
                </w:tcPr>
                <w:p w:rsidR="00C23801" w:rsidRPr="00E1787D" w:rsidRDefault="00C23801" w:rsidP="008A6D0B">
                  <w:pPr>
                    <w:spacing w:after="0" w:line="240" w:lineRule="auto"/>
                    <w:contextualSpacing/>
                    <w:rPr>
                      <w:rFonts w:ascii="Rockwell" w:hAnsi="Rockwell" w:cs="Arial"/>
                      <w:b/>
                      <w:bCs/>
                      <w:sz w:val="22"/>
                      <w:szCs w:val="22"/>
                    </w:rPr>
                  </w:pPr>
                </w:p>
              </w:tc>
              <w:tc>
                <w:tcPr>
                  <w:tcW w:w="1081" w:type="dxa"/>
                  <w:tcBorders>
                    <w:top w:val="nil"/>
                    <w:left w:val="nil"/>
                    <w:bottom w:val="nil"/>
                    <w:right w:val="nil"/>
                  </w:tcBorders>
                  <w:vAlign w:val="bottom"/>
                </w:tcPr>
                <w:p w:rsidR="00C23801" w:rsidRPr="00E1787D" w:rsidRDefault="00C23801" w:rsidP="008A6D0B">
                  <w:pPr>
                    <w:spacing w:after="0" w:line="240" w:lineRule="auto"/>
                    <w:contextualSpacing/>
                    <w:rPr>
                      <w:rFonts w:ascii="Rockwell" w:hAnsi="Rockwell" w:cs="Arial"/>
                      <w:color w:val="000000"/>
                      <w:sz w:val="22"/>
                      <w:szCs w:val="22"/>
                    </w:rPr>
                  </w:pPr>
                </w:p>
              </w:tc>
              <w:tc>
                <w:tcPr>
                  <w:tcW w:w="1160" w:type="dxa"/>
                  <w:tcBorders>
                    <w:top w:val="nil"/>
                    <w:left w:val="nil"/>
                    <w:bottom w:val="nil"/>
                    <w:right w:val="nil"/>
                  </w:tcBorders>
                  <w:vAlign w:val="bottom"/>
                </w:tcPr>
                <w:p w:rsidR="00C23801" w:rsidRPr="00E1787D" w:rsidRDefault="00C23801" w:rsidP="008A6D0B">
                  <w:pPr>
                    <w:spacing w:after="0" w:line="240" w:lineRule="auto"/>
                    <w:contextualSpacing/>
                    <w:rPr>
                      <w:rFonts w:ascii="Rockwell" w:hAnsi="Rockwell" w:cs="Arial"/>
                      <w:sz w:val="22"/>
                      <w:szCs w:val="22"/>
                    </w:rPr>
                  </w:pPr>
                </w:p>
              </w:tc>
              <w:tc>
                <w:tcPr>
                  <w:tcW w:w="2620" w:type="dxa"/>
                  <w:tcBorders>
                    <w:top w:val="nil"/>
                    <w:left w:val="nil"/>
                    <w:bottom w:val="nil"/>
                    <w:right w:val="nil"/>
                  </w:tcBorders>
                  <w:vAlign w:val="bottom"/>
                </w:tcPr>
                <w:p w:rsidR="00C23801" w:rsidRPr="00E1787D" w:rsidRDefault="00C23801" w:rsidP="008A6D0B">
                  <w:pPr>
                    <w:spacing w:after="0" w:line="240" w:lineRule="auto"/>
                    <w:contextualSpacing/>
                    <w:rPr>
                      <w:rFonts w:ascii="Rockwell" w:hAnsi="Rockwell" w:cs="Arial"/>
                      <w:color w:val="000000"/>
                      <w:sz w:val="22"/>
                      <w:szCs w:val="22"/>
                    </w:rPr>
                  </w:pPr>
                </w:p>
              </w:tc>
            </w:tr>
            <w:tr w:rsidR="00C23801" w:rsidRPr="00E1787D">
              <w:trPr>
                <w:trHeight w:val="300"/>
              </w:trPr>
              <w:tc>
                <w:tcPr>
                  <w:tcW w:w="4924" w:type="dxa"/>
                  <w:tcBorders>
                    <w:top w:val="nil"/>
                    <w:left w:val="nil"/>
                    <w:bottom w:val="nil"/>
                    <w:right w:val="nil"/>
                  </w:tcBorders>
                  <w:vAlign w:val="bottom"/>
                </w:tcPr>
                <w:p w:rsidR="00C23801" w:rsidRPr="00F40E23" w:rsidRDefault="00F40E23" w:rsidP="00F40E23">
                  <w:pPr>
                    <w:spacing w:after="0" w:line="240" w:lineRule="auto"/>
                    <w:rPr>
                      <w:rFonts w:ascii="Rockwell" w:hAnsi="Rockwell" w:cs="Arial"/>
                      <w:b/>
                      <w:bCs/>
                      <w:sz w:val="22"/>
                      <w:szCs w:val="22"/>
                    </w:rPr>
                  </w:pPr>
                  <w:r>
                    <w:rPr>
                      <w:rFonts w:ascii="Rockwell" w:hAnsi="Rockwell" w:cs="Arial"/>
                      <w:b/>
                      <w:bCs/>
                      <w:sz w:val="22"/>
                      <w:szCs w:val="22"/>
                    </w:rPr>
                    <w:t>G.Krishnakumar</w:t>
                  </w:r>
                </w:p>
              </w:tc>
              <w:tc>
                <w:tcPr>
                  <w:tcW w:w="1081" w:type="dxa"/>
                  <w:tcBorders>
                    <w:top w:val="nil"/>
                    <w:left w:val="nil"/>
                    <w:bottom w:val="nil"/>
                    <w:right w:val="nil"/>
                  </w:tcBorders>
                  <w:vAlign w:val="bottom"/>
                </w:tcPr>
                <w:p w:rsidR="00C23801" w:rsidRPr="00E1787D" w:rsidRDefault="00C23801" w:rsidP="008A6D0B">
                  <w:pPr>
                    <w:spacing w:after="0" w:line="240" w:lineRule="auto"/>
                    <w:contextualSpacing/>
                    <w:rPr>
                      <w:rFonts w:ascii="Rockwell" w:hAnsi="Rockwell" w:cs="Arial"/>
                      <w:color w:val="000000"/>
                      <w:sz w:val="22"/>
                      <w:szCs w:val="22"/>
                    </w:rPr>
                  </w:pPr>
                </w:p>
              </w:tc>
              <w:tc>
                <w:tcPr>
                  <w:tcW w:w="3780" w:type="dxa"/>
                  <w:gridSpan w:val="2"/>
                  <w:tcBorders>
                    <w:top w:val="nil"/>
                    <w:left w:val="nil"/>
                    <w:bottom w:val="nil"/>
                    <w:right w:val="nil"/>
                  </w:tcBorders>
                  <w:vAlign w:val="bottom"/>
                </w:tcPr>
                <w:p w:rsidR="00C23801" w:rsidRPr="00E1787D" w:rsidRDefault="00D32E54" w:rsidP="008A6D0B">
                  <w:pPr>
                    <w:spacing w:after="0" w:line="240" w:lineRule="auto"/>
                    <w:contextualSpacing/>
                    <w:jc w:val="right"/>
                    <w:rPr>
                      <w:rFonts w:ascii="Rockwell" w:hAnsi="Rockwell" w:cs="Arial"/>
                      <w:b/>
                      <w:bCs/>
                      <w:sz w:val="22"/>
                      <w:szCs w:val="22"/>
                    </w:rPr>
                  </w:pPr>
                  <w:r w:rsidRPr="00E1787D">
                    <w:rPr>
                      <w:rFonts w:ascii="Rockwell" w:hAnsi="Rockwell" w:cs="Arial"/>
                      <w:b/>
                      <w:bCs/>
                      <w:sz w:val="22"/>
                      <w:szCs w:val="22"/>
                    </w:rPr>
                    <w:t xml:space="preserve"> Sasirekha Vengatesh</w:t>
                  </w:r>
                </w:p>
              </w:tc>
            </w:tr>
            <w:tr w:rsidR="00C23801" w:rsidRPr="00E1787D">
              <w:trPr>
                <w:trHeight w:val="300"/>
              </w:trPr>
              <w:tc>
                <w:tcPr>
                  <w:tcW w:w="4924" w:type="dxa"/>
                  <w:tcBorders>
                    <w:top w:val="nil"/>
                    <w:left w:val="nil"/>
                    <w:bottom w:val="nil"/>
                    <w:right w:val="nil"/>
                  </w:tcBorders>
                  <w:vAlign w:val="bottom"/>
                </w:tcPr>
                <w:p w:rsidR="00C23801" w:rsidRPr="00E1787D" w:rsidRDefault="00F40E23" w:rsidP="008A6D0B">
                  <w:pPr>
                    <w:spacing w:after="0" w:line="240" w:lineRule="auto"/>
                    <w:contextualSpacing/>
                    <w:rPr>
                      <w:rFonts w:ascii="Rockwell" w:hAnsi="Rockwell" w:cs="Arial"/>
                      <w:sz w:val="22"/>
                      <w:szCs w:val="22"/>
                    </w:rPr>
                  </w:pPr>
                  <w:r>
                    <w:rPr>
                      <w:rFonts w:ascii="Rockwell" w:hAnsi="Rockwell" w:cs="Arial"/>
                      <w:sz w:val="22"/>
                      <w:szCs w:val="22"/>
                    </w:rPr>
                    <w:t>CFO</w:t>
                  </w:r>
                </w:p>
              </w:tc>
              <w:tc>
                <w:tcPr>
                  <w:tcW w:w="1081" w:type="dxa"/>
                  <w:tcBorders>
                    <w:top w:val="nil"/>
                    <w:left w:val="nil"/>
                    <w:bottom w:val="nil"/>
                    <w:right w:val="nil"/>
                  </w:tcBorders>
                  <w:vAlign w:val="bottom"/>
                </w:tcPr>
                <w:p w:rsidR="00C23801" w:rsidRPr="00E1787D" w:rsidRDefault="00C23801" w:rsidP="008A6D0B">
                  <w:pPr>
                    <w:spacing w:after="0" w:line="240" w:lineRule="auto"/>
                    <w:contextualSpacing/>
                    <w:rPr>
                      <w:rFonts w:ascii="Rockwell" w:hAnsi="Rockwell" w:cs="Arial"/>
                      <w:color w:val="000000"/>
                      <w:sz w:val="22"/>
                      <w:szCs w:val="22"/>
                    </w:rPr>
                  </w:pPr>
                </w:p>
              </w:tc>
              <w:tc>
                <w:tcPr>
                  <w:tcW w:w="1160" w:type="dxa"/>
                  <w:tcBorders>
                    <w:top w:val="nil"/>
                    <w:left w:val="nil"/>
                    <w:bottom w:val="nil"/>
                    <w:right w:val="nil"/>
                  </w:tcBorders>
                  <w:vAlign w:val="center"/>
                </w:tcPr>
                <w:p w:rsidR="00C23801" w:rsidRPr="00E1787D" w:rsidRDefault="00C23801" w:rsidP="008A6D0B">
                  <w:pPr>
                    <w:spacing w:after="0" w:line="240" w:lineRule="auto"/>
                    <w:ind w:left="-169" w:firstLine="169"/>
                    <w:contextualSpacing/>
                    <w:rPr>
                      <w:rFonts w:ascii="Rockwell" w:hAnsi="Rockwell" w:cs="Arial"/>
                      <w:b/>
                      <w:bCs/>
                      <w:sz w:val="22"/>
                      <w:szCs w:val="22"/>
                    </w:rPr>
                  </w:pPr>
                </w:p>
              </w:tc>
              <w:tc>
                <w:tcPr>
                  <w:tcW w:w="2620" w:type="dxa"/>
                  <w:tcBorders>
                    <w:top w:val="nil"/>
                    <w:left w:val="nil"/>
                    <w:bottom w:val="nil"/>
                    <w:right w:val="nil"/>
                  </w:tcBorders>
                  <w:vAlign w:val="bottom"/>
                </w:tcPr>
                <w:p w:rsidR="00C23801" w:rsidRPr="003B6F96" w:rsidRDefault="00D32E54" w:rsidP="008A6D0B">
                  <w:pPr>
                    <w:tabs>
                      <w:tab w:val="left" w:pos="416"/>
                    </w:tabs>
                    <w:spacing w:after="0" w:line="240" w:lineRule="auto"/>
                    <w:ind w:left="-414" w:right="-421" w:firstLine="121"/>
                    <w:contextualSpacing/>
                    <w:jc w:val="center"/>
                    <w:rPr>
                      <w:rFonts w:ascii="Rockwell" w:hAnsi="Rockwell" w:cs="Arial"/>
                      <w:b/>
                      <w:sz w:val="20"/>
                      <w:szCs w:val="20"/>
                    </w:rPr>
                  </w:pPr>
                  <w:r w:rsidRPr="003B6F96">
                    <w:rPr>
                      <w:rFonts w:ascii="Rockwell" w:hAnsi="Rockwell" w:cs="Arial"/>
                      <w:b/>
                      <w:sz w:val="20"/>
                      <w:szCs w:val="20"/>
                    </w:rPr>
                    <w:t xml:space="preserve">  </w:t>
                  </w:r>
                  <w:r w:rsidR="003B6F96" w:rsidRPr="003B6F96">
                    <w:rPr>
                      <w:rFonts w:ascii="Rockwell" w:hAnsi="Rockwell" w:cs="Arial"/>
                      <w:b/>
                      <w:sz w:val="20"/>
                      <w:szCs w:val="20"/>
                    </w:rPr>
                    <w:t xml:space="preserve">   </w:t>
                  </w:r>
                  <w:r w:rsidRPr="003B6F96">
                    <w:rPr>
                      <w:rFonts w:ascii="Rockwell" w:hAnsi="Rockwell" w:cs="Arial"/>
                      <w:b/>
                      <w:sz w:val="20"/>
                      <w:szCs w:val="20"/>
                    </w:rPr>
                    <w:t>Chartered  Accountant</w:t>
                  </w:r>
                </w:p>
              </w:tc>
            </w:tr>
            <w:tr w:rsidR="00C23801" w:rsidRPr="00E1787D">
              <w:trPr>
                <w:trHeight w:val="300"/>
              </w:trPr>
              <w:tc>
                <w:tcPr>
                  <w:tcW w:w="4924" w:type="dxa"/>
                  <w:tcBorders>
                    <w:top w:val="nil"/>
                    <w:left w:val="nil"/>
                    <w:bottom w:val="nil"/>
                    <w:right w:val="nil"/>
                  </w:tcBorders>
                  <w:vAlign w:val="center"/>
                </w:tcPr>
                <w:p w:rsidR="00C23801" w:rsidRPr="00E1787D" w:rsidRDefault="00C23801" w:rsidP="008A6D0B">
                  <w:pPr>
                    <w:spacing w:after="0" w:line="240" w:lineRule="auto"/>
                    <w:contextualSpacing/>
                    <w:rPr>
                      <w:rFonts w:ascii="Rockwell" w:hAnsi="Rockwell" w:cs="Arial"/>
                      <w:b/>
                      <w:bCs/>
                      <w:sz w:val="22"/>
                      <w:szCs w:val="22"/>
                    </w:rPr>
                  </w:pPr>
                </w:p>
              </w:tc>
              <w:tc>
                <w:tcPr>
                  <w:tcW w:w="1081" w:type="dxa"/>
                  <w:tcBorders>
                    <w:top w:val="nil"/>
                    <w:left w:val="nil"/>
                    <w:bottom w:val="nil"/>
                    <w:right w:val="nil"/>
                  </w:tcBorders>
                  <w:vAlign w:val="bottom"/>
                </w:tcPr>
                <w:p w:rsidR="00C23801" w:rsidRPr="00E1787D" w:rsidRDefault="00C23801" w:rsidP="008A6D0B">
                  <w:pPr>
                    <w:spacing w:after="0" w:line="240" w:lineRule="auto"/>
                    <w:contextualSpacing/>
                    <w:rPr>
                      <w:rFonts w:ascii="Rockwell" w:hAnsi="Rockwell" w:cs="Arial"/>
                      <w:b/>
                      <w:bCs/>
                      <w:sz w:val="22"/>
                      <w:szCs w:val="22"/>
                    </w:rPr>
                  </w:pPr>
                </w:p>
              </w:tc>
              <w:tc>
                <w:tcPr>
                  <w:tcW w:w="1160" w:type="dxa"/>
                  <w:tcBorders>
                    <w:top w:val="nil"/>
                    <w:left w:val="nil"/>
                    <w:bottom w:val="nil"/>
                    <w:right w:val="nil"/>
                  </w:tcBorders>
                  <w:vAlign w:val="bottom"/>
                </w:tcPr>
                <w:p w:rsidR="00C23801" w:rsidRPr="00E1787D" w:rsidRDefault="00C23801" w:rsidP="008A6D0B">
                  <w:pPr>
                    <w:spacing w:after="0" w:line="240" w:lineRule="auto"/>
                    <w:contextualSpacing/>
                    <w:rPr>
                      <w:rFonts w:ascii="Rockwell" w:hAnsi="Rockwell" w:cs="Arial"/>
                      <w:b/>
                      <w:bCs/>
                      <w:sz w:val="22"/>
                      <w:szCs w:val="22"/>
                    </w:rPr>
                  </w:pPr>
                </w:p>
              </w:tc>
              <w:tc>
                <w:tcPr>
                  <w:tcW w:w="2620" w:type="dxa"/>
                  <w:tcBorders>
                    <w:top w:val="nil"/>
                    <w:left w:val="nil"/>
                    <w:bottom w:val="nil"/>
                    <w:right w:val="nil"/>
                  </w:tcBorders>
                  <w:vAlign w:val="center"/>
                </w:tcPr>
                <w:p w:rsidR="00C23801" w:rsidRPr="003B6F96" w:rsidRDefault="00D32E54" w:rsidP="008A6D0B">
                  <w:pPr>
                    <w:spacing w:after="0" w:line="240" w:lineRule="auto"/>
                    <w:contextualSpacing/>
                    <w:jc w:val="right"/>
                    <w:rPr>
                      <w:rFonts w:ascii="Rockwell" w:hAnsi="Rockwell" w:cs="Arial"/>
                      <w:b/>
                      <w:sz w:val="20"/>
                      <w:szCs w:val="20"/>
                    </w:rPr>
                  </w:pPr>
                  <w:r w:rsidRPr="003B6F96">
                    <w:rPr>
                      <w:rFonts w:ascii="Rockwell" w:hAnsi="Rockwell" w:cs="Arial"/>
                      <w:b/>
                      <w:sz w:val="20"/>
                      <w:szCs w:val="20"/>
                    </w:rPr>
                    <w:t>Internal Auditor</w:t>
                  </w:r>
                </w:p>
              </w:tc>
            </w:tr>
            <w:tr w:rsidR="00C23801" w:rsidRPr="00E1787D">
              <w:trPr>
                <w:trHeight w:val="300"/>
              </w:trPr>
              <w:tc>
                <w:tcPr>
                  <w:tcW w:w="4924" w:type="dxa"/>
                  <w:tcBorders>
                    <w:top w:val="nil"/>
                    <w:left w:val="nil"/>
                    <w:bottom w:val="nil"/>
                    <w:right w:val="nil"/>
                  </w:tcBorders>
                  <w:vAlign w:val="center"/>
                </w:tcPr>
                <w:p w:rsidR="003B6F96" w:rsidRPr="00E1787D" w:rsidRDefault="003B6F96" w:rsidP="008A6D0B">
                  <w:pPr>
                    <w:spacing w:after="0" w:line="240" w:lineRule="auto"/>
                    <w:contextualSpacing/>
                    <w:rPr>
                      <w:rFonts w:ascii="Rockwell" w:hAnsi="Rockwell" w:cs="Arial"/>
                      <w:b/>
                      <w:bCs/>
                      <w:sz w:val="22"/>
                      <w:szCs w:val="22"/>
                    </w:rPr>
                  </w:pPr>
                </w:p>
              </w:tc>
              <w:tc>
                <w:tcPr>
                  <w:tcW w:w="1081" w:type="dxa"/>
                  <w:tcBorders>
                    <w:top w:val="nil"/>
                    <w:left w:val="nil"/>
                    <w:bottom w:val="nil"/>
                    <w:right w:val="nil"/>
                  </w:tcBorders>
                  <w:vAlign w:val="bottom"/>
                </w:tcPr>
                <w:p w:rsidR="00C23801" w:rsidRPr="00E1787D" w:rsidRDefault="00C23801" w:rsidP="008A6D0B">
                  <w:pPr>
                    <w:spacing w:after="0" w:line="240" w:lineRule="auto"/>
                    <w:contextualSpacing/>
                    <w:rPr>
                      <w:rFonts w:ascii="Rockwell" w:hAnsi="Rockwell" w:cs="Arial"/>
                      <w:sz w:val="22"/>
                      <w:szCs w:val="22"/>
                    </w:rPr>
                  </w:pPr>
                </w:p>
              </w:tc>
              <w:tc>
                <w:tcPr>
                  <w:tcW w:w="1160" w:type="dxa"/>
                  <w:tcBorders>
                    <w:top w:val="nil"/>
                    <w:left w:val="nil"/>
                    <w:bottom w:val="nil"/>
                    <w:right w:val="nil"/>
                  </w:tcBorders>
                  <w:vAlign w:val="bottom"/>
                </w:tcPr>
                <w:p w:rsidR="00C23801" w:rsidRPr="00E1787D" w:rsidRDefault="00C23801" w:rsidP="008A6D0B">
                  <w:pPr>
                    <w:spacing w:after="0" w:line="240" w:lineRule="auto"/>
                    <w:contextualSpacing/>
                    <w:jc w:val="center"/>
                    <w:rPr>
                      <w:rFonts w:ascii="Rockwell" w:hAnsi="Rockwell" w:cs="Arial"/>
                      <w:sz w:val="22"/>
                      <w:szCs w:val="22"/>
                    </w:rPr>
                  </w:pPr>
                </w:p>
              </w:tc>
              <w:tc>
                <w:tcPr>
                  <w:tcW w:w="2620" w:type="dxa"/>
                  <w:tcBorders>
                    <w:top w:val="nil"/>
                    <w:left w:val="nil"/>
                    <w:bottom w:val="nil"/>
                    <w:right w:val="nil"/>
                  </w:tcBorders>
                  <w:vAlign w:val="center"/>
                </w:tcPr>
                <w:p w:rsidR="00C23801" w:rsidRPr="003B6F96" w:rsidRDefault="00D32E54" w:rsidP="008A6D0B">
                  <w:pPr>
                    <w:spacing w:after="0" w:line="240" w:lineRule="auto"/>
                    <w:contextualSpacing/>
                    <w:jc w:val="right"/>
                    <w:rPr>
                      <w:rFonts w:ascii="Rockwell" w:hAnsi="Rockwell" w:cs="Arial"/>
                      <w:b/>
                      <w:sz w:val="20"/>
                      <w:szCs w:val="20"/>
                    </w:rPr>
                  </w:pPr>
                  <w:r w:rsidRPr="003B6F96">
                    <w:rPr>
                      <w:rFonts w:ascii="Rockwell" w:hAnsi="Rockwell" w:cs="Arial"/>
                      <w:b/>
                      <w:sz w:val="20"/>
                      <w:szCs w:val="20"/>
                    </w:rPr>
                    <w:t>M.No.200464</w:t>
                  </w:r>
                </w:p>
              </w:tc>
            </w:tr>
            <w:tr w:rsidR="00C23801" w:rsidRPr="00E1787D">
              <w:trPr>
                <w:trHeight w:val="300"/>
              </w:trPr>
              <w:tc>
                <w:tcPr>
                  <w:tcW w:w="4924" w:type="dxa"/>
                  <w:tcBorders>
                    <w:top w:val="nil"/>
                    <w:left w:val="nil"/>
                    <w:bottom w:val="nil"/>
                    <w:right w:val="nil"/>
                  </w:tcBorders>
                  <w:vAlign w:val="center"/>
                </w:tcPr>
                <w:p w:rsidR="003B6F96" w:rsidRPr="00E1787D" w:rsidRDefault="003B6F96" w:rsidP="008A6D0B">
                  <w:pPr>
                    <w:spacing w:after="0" w:line="240" w:lineRule="auto"/>
                    <w:contextualSpacing/>
                    <w:rPr>
                      <w:rFonts w:ascii="Rockwell" w:hAnsi="Rockwell" w:cs="Arial"/>
                      <w:b/>
                      <w:bCs/>
                      <w:sz w:val="22"/>
                      <w:szCs w:val="22"/>
                    </w:rPr>
                  </w:pPr>
                  <w:r w:rsidRPr="00E1787D">
                    <w:rPr>
                      <w:rFonts w:ascii="Rockwell" w:hAnsi="Rockwell" w:cs="Arial"/>
                      <w:b/>
                      <w:bCs/>
                      <w:sz w:val="22"/>
                      <w:szCs w:val="22"/>
                    </w:rPr>
                    <w:t>Place: Coimbatore</w:t>
                  </w:r>
                </w:p>
                <w:p w:rsidR="00C23801" w:rsidRPr="00E1787D" w:rsidRDefault="003B6F96" w:rsidP="008A6D0B">
                  <w:pPr>
                    <w:spacing w:after="0" w:line="240" w:lineRule="auto"/>
                    <w:contextualSpacing/>
                    <w:rPr>
                      <w:rFonts w:ascii="Rockwell" w:hAnsi="Rockwell" w:cs="Arial"/>
                      <w:b/>
                      <w:bCs/>
                      <w:sz w:val="22"/>
                      <w:szCs w:val="22"/>
                    </w:rPr>
                  </w:pPr>
                  <w:r w:rsidRPr="00E1787D">
                    <w:rPr>
                      <w:rFonts w:ascii="Rockwell" w:hAnsi="Rockwell" w:cs="Arial"/>
                      <w:b/>
                      <w:bCs/>
                      <w:sz w:val="22"/>
                      <w:szCs w:val="22"/>
                    </w:rPr>
                    <w:t>Date: 28.05.201</w:t>
                  </w:r>
                  <w:r>
                    <w:rPr>
                      <w:rFonts w:ascii="Rockwell" w:hAnsi="Rockwell" w:cs="Arial"/>
                      <w:b/>
                      <w:bCs/>
                      <w:sz w:val="22"/>
                      <w:szCs w:val="22"/>
                    </w:rPr>
                    <w:t>5</w:t>
                  </w:r>
                </w:p>
              </w:tc>
              <w:tc>
                <w:tcPr>
                  <w:tcW w:w="1081" w:type="dxa"/>
                  <w:tcBorders>
                    <w:top w:val="nil"/>
                    <w:left w:val="nil"/>
                    <w:bottom w:val="nil"/>
                    <w:right w:val="nil"/>
                  </w:tcBorders>
                  <w:vAlign w:val="bottom"/>
                </w:tcPr>
                <w:p w:rsidR="00C23801" w:rsidRPr="00E1787D" w:rsidRDefault="00C23801" w:rsidP="008A6D0B">
                  <w:pPr>
                    <w:spacing w:after="0" w:line="240" w:lineRule="auto"/>
                    <w:contextualSpacing/>
                    <w:rPr>
                      <w:rFonts w:ascii="Rockwell" w:hAnsi="Rockwell" w:cs="Arial"/>
                      <w:sz w:val="22"/>
                      <w:szCs w:val="22"/>
                    </w:rPr>
                  </w:pPr>
                </w:p>
              </w:tc>
              <w:tc>
                <w:tcPr>
                  <w:tcW w:w="1160" w:type="dxa"/>
                  <w:tcBorders>
                    <w:top w:val="nil"/>
                    <w:left w:val="nil"/>
                    <w:bottom w:val="nil"/>
                    <w:right w:val="nil"/>
                  </w:tcBorders>
                  <w:vAlign w:val="center"/>
                </w:tcPr>
                <w:p w:rsidR="00C23801" w:rsidRPr="00E1787D" w:rsidRDefault="00C23801" w:rsidP="008A6D0B">
                  <w:pPr>
                    <w:spacing w:after="0" w:line="240" w:lineRule="auto"/>
                    <w:contextualSpacing/>
                    <w:jc w:val="center"/>
                    <w:rPr>
                      <w:rFonts w:ascii="Rockwell" w:hAnsi="Rockwell" w:cs="Arial"/>
                      <w:b/>
                      <w:bCs/>
                      <w:sz w:val="22"/>
                      <w:szCs w:val="22"/>
                    </w:rPr>
                  </w:pPr>
                </w:p>
              </w:tc>
              <w:tc>
                <w:tcPr>
                  <w:tcW w:w="2620" w:type="dxa"/>
                  <w:tcBorders>
                    <w:top w:val="nil"/>
                    <w:left w:val="nil"/>
                    <w:bottom w:val="nil"/>
                    <w:right w:val="nil"/>
                  </w:tcBorders>
                  <w:vAlign w:val="bottom"/>
                </w:tcPr>
                <w:p w:rsidR="00C23801" w:rsidRPr="00E1787D" w:rsidRDefault="00C23801" w:rsidP="008A6D0B">
                  <w:pPr>
                    <w:spacing w:after="0" w:line="240" w:lineRule="auto"/>
                    <w:contextualSpacing/>
                    <w:jc w:val="center"/>
                    <w:rPr>
                      <w:rFonts w:ascii="Rockwell" w:hAnsi="Rockwell" w:cs="Arial"/>
                      <w:sz w:val="22"/>
                      <w:szCs w:val="22"/>
                    </w:rPr>
                  </w:pPr>
                </w:p>
              </w:tc>
            </w:tr>
          </w:tbl>
          <w:p w:rsidR="008D1585" w:rsidRDefault="008D1585" w:rsidP="005D54FD">
            <w:pPr>
              <w:spacing w:line="240" w:lineRule="auto"/>
              <w:ind w:hanging="108"/>
              <w:contextualSpacing/>
              <w:jc w:val="both"/>
              <w:rPr>
                <w:rFonts w:ascii="Rockwell" w:hAnsi="Rockwell" w:cs="Arial"/>
                <w:color w:val="000000"/>
                <w:sz w:val="22"/>
                <w:szCs w:val="22"/>
              </w:rPr>
            </w:pPr>
          </w:p>
          <w:p w:rsidR="008D1585" w:rsidRDefault="008D1585" w:rsidP="005D54FD">
            <w:pPr>
              <w:spacing w:line="240" w:lineRule="auto"/>
              <w:ind w:hanging="108"/>
              <w:contextualSpacing/>
              <w:jc w:val="both"/>
              <w:rPr>
                <w:rFonts w:ascii="Rockwell" w:hAnsi="Rockwell" w:cs="Arial"/>
                <w:color w:val="000000"/>
                <w:sz w:val="22"/>
                <w:szCs w:val="22"/>
              </w:rPr>
            </w:pPr>
          </w:p>
          <w:p w:rsidR="008D1585" w:rsidRDefault="008D1585" w:rsidP="005D54FD">
            <w:pPr>
              <w:spacing w:line="240" w:lineRule="auto"/>
              <w:ind w:hanging="108"/>
              <w:contextualSpacing/>
              <w:jc w:val="both"/>
              <w:rPr>
                <w:rFonts w:ascii="Rockwell" w:hAnsi="Rockwell" w:cs="Arial"/>
                <w:color w:val="000000"/>
                <w:sz w:val="22"/>
                <w:szCs w:val="22"/>
              </w:rPr>
            </w:pPr>
          </w:p>
          <w:p w:rsidR="008D1585" w:rsidRDefault="008D1585" w:rsidP="005D54FD">
            <w:pPr>
              <w:spacing w:line="240" w:lineRule="auto"/>
              <w:ind w:hanging="108"/>
              <w:contextualSpacing/>
              <w:jc w:val="both"/>
              <w:rPr>
                <w:rFonts w:ascii="Rockwell" w:hAnsi="Rockwell" w:cs="Arial"/>
                <w:color w:val="000000"/>
                <w:sz w:val="22"/>
                <w:szCs w:val="22"/>
              </w:rPr>
            </w:pPr>
          </w:p>
          <w:p w:rsidR="008D1585" w:rsidRDefault="008D1585" w:rsidP="005D54FD">
            <w:pPr>
              <w:spacing w:line="240" w:lineRule="auto"/>
              <w:ind w:hanging="108"/>
              <w:contextualSpacing/>
              <w:jc w:val="both"/>
              <w:rPr>
                <w:rFonts w:ascii="Rockwell" w:hAnsi="Rockwell" w:cs="Arial"/>
                <w:color w:val="000000"/>
                <w:sz w:val="22"/>
                <w:szCs w:val="22"/>
              </w:rPr>
            </w:pPr>
          </w:p>
          <w:p w:rsidR="008D1585" w:rsidRDefault="008D1585" w:rsidP="005D54FD">
            <w:pPr>
              <w:spacing w:line="240" w:lineRule="auto"/>
              <w:ind w:hanging="108"/>
              <w:contextualSpacing/>
              <w:jc w:val="both"/>
              <w:rPr>
                <w:rFonts w:ascii="Rockwell" w:hAnsi="Rockwell" w:cs="Arial"/>
                <w:color w:val="000000"/>
                <w:sz w:val="22"/>
                <w:szCs w:val="22"/>
              </w:rPr>
            </w:pPr>
          </w:p>
          <w:p w:rsidR="008D1585" w:rsidRDefault="008D1585" w:rsidP="005D54FD">
            <w:pPr>
              <w:spacing w:line="240" w:lineRule="auto"/>
              <w:ind w:hanging="108"/>
              <w:contextualSpacing/>
              <w:jc w:val="both"/>
              <w:rPr>
                <w:rFonts w:ascii="Rockwell" w:hAnsi="Rockwell" w:cs="Arial"/>
                <w:color w:val="000000"/>
                <w:sz w:val="22"/>
                <w:szCs w:val="22"/>
              </w:rPr>
            </w:pPr>
          </w:p>
          <w:p w:rsidR="008D1585" w:rsidRDefault="008D1585" w:rsidP="005D54FD">
            <w:pPr>
              <w:spacing w:line="240" w:lineRule="auto"/>
              <w:ind w:hanging="108"/>
              <w:contextualSpacing/>
              <w:jc w:val="both"/>
              <w:rPr>
                <w:rFonts w:ascii="Rockwell" w:hAnsi="Rockwell" w:cs="Arial"/>
                <w:color w:val="000000"/>
                <w:sz w:val="22"/>
                <w:szCs w:val="22"/>
              </w:rPr>
            </w:pPr>
          </w:p>
          <w:p w:rsidR="008D1585" w:rsidRDefault="008D1585" w:rsidP="005D54FD">
            <w:pPr>
              <w:spacing w:line="240" w:lineRule="auto"/>
              <w:ind w:hanging="108"/>
              <w:contextualSpacing/>
              <w:jc w:val="both"/>
              <w:rPr>
                <w:rFonts w:ascii="Rockwell" w:hAnsi="Rockwell" w:cs="Arial"/>
                <w:color w:val="000000"/>
                <w:sz w:val="22"/>
                <w:szCs w:val="22"/>
              </w:rPr>
            </w:pPr>
          </w:p>
          <w:p w:rsidR="008D1585" w:rsidRDefault="008D1585" w:rsidP="005D54FD">
            <w:pPr>
              <w:spacing w:line="240" w:lineRule="auto"/>
              <w:ind w:hanging="108"/>
              <w:contextualSpacing/>
              <w:jc w:val="both"/>
              <w:rPr>
                <w:rFonts w:ascii="Rockwell" w:hAnsi="Rockwell" w:cs="Arial"/>
                <w:color w:val="000000"/>
                <w:sz w:val="22"/>
                <w:szCs w:val="22"/>
              </w:rPr>
            </w:pPr>
          </w:p>
          <w:p w:rsidR="008D1585" w:rsidRDefault="008D1585" w:rsidP="005D54FD">
            <w:pPr>
              <w:spacing w:line="240" w:lineRule="auto"/>
              <w:ind w:hanging="108"/>
              <w:contextualSpacing/>
              <w:jc w:val="both"/>
              <w:rPr>
                <w:rFonts w:ascii="Rockwell" w:hAnsi="Rockwell" w:cs="Arial"/>
                <w:color w:val="000000"/>
                <w:sz w:val="22"/>
                <w:szCs w:val="22"/>
              </w:rPr>
            </w:pPr>
          </w:p>
          <w:p w:rsidR="008D1585" w:rsidRDefault="008D1585" w:rsidP="005D54FD">
            <w:pPr>
              <w:spacing w:line="240" w:lineRule="auto"/>
              <w:ind w:hanging="108"/>
              <w:contextualSpacing/>
              <w:jc w:val="both"/>
              <w:rPr>
                <w:rFonts w:ascii="Rockwell" w:hAnsi="Rockwell" w:cs="Arial"/>
                <w:color w:val="000000"/>
                <w:sz w:val="22"/>
                <w:szCs w:val="22"/>
              </w:rPr>
            </w:pPr>
          </w:p>
          <w:p w:rsidR="008D1585" w:rsidRDefault="008D1585" w:rsidP="005D54FD">
            <w:pPr>
              <w:spacing w:line="240" w:lineRule="auto"/>
              <w:ind w:hanging="108"/>
              <w:contextualSpacing/>
              <w:jc w:val="both"/>
              <w:rPr>
                <w:rFonts w:ascii="Rockwell" w:hAnsi="Rockwell" w:cs="Arial"/>
                <w:color w:val="000000"/>
                <w:sz w:val="22"/>
                <w:szCs w:val="22"/>
              </w:rPr>
            </w:pPr>
          </w:p>
          <w:p w:rsidR="008D1585" w:rsidRDefault="008D1585" w:rsidP="005D54FD">
            <w:pPr>
              <w:spacing w:line="240" w:lineRule="auto"/>
              <w:ind w:hanging="108"/>
              <w:contextualSpacing/>
              <w:jc w:val="both"/>
              <w:rPr>
                <w:rFonts w:ascii="Rockwell" w:hAnsi="Rockwell" w:cs="Arial"/>
                <w:color w:val="000000"/>
                <w:sz w:val="22"/>
                <w:szCs w:val="22"/>
              </w:rPr>
            </w:pPr>
          </w:p>
          <w:p w:rsidR="008D1585" w:rsidRDefault="008D1585" w:rsidP="005D54FD">
            <w:pPr>
              <w:spacing w:line="240" w:lineRule="auto"/>
              <w:ind w:hanging="108"/>
              <w:contextualSpacing/>
              <w:jc w:val="both"/>
              <w:rPr>
                <w:rFonts w:ascii="Rockwell" w:hAnsi="Rockwell" w:cs="Arial"/>
                <w:color w:val="000000"/>
                <w:sz w:val="22"/>
                <w:szCs w:val="22"/>
              </w:rPr>
            </w:pPr>
          </w:p>
          <w:p w:rsidR="008D1585" w:rsidRDefault="008D1585" w:rsidP="005D54FD">
            <w:pPr>
              <w:spacing w:line="240" w:lineRule="auto"/>
              <w:ind w:hanging="108"/>
              <w:contextualSpacing/>
              <w:jc w:val="both"/>
              <w:rPr>
                <w:rFonts w:ascii="Rockwell" w:hAnsi="Rockwell" w:cs="Arial"/>
                <w:color w:val="000000"/>
                <w:sz w:val="22"/>
                <w:szCs w:val="22"/>
              </w:rPr>
            </w:pPr>
          </w:p>
          <w:p w:rsidR="008D1585" w:rsidRDefault="008D1585" w:rsidP="005D54FD">
            <w:pPr>
              <w:spacing w:line="240" w:lineRule="auto"/>
              <w:ind w:hanging="108"/>
              <w:contextualSpacing/>
              <w:jc w:val="both"/>
              <w:rPr>
                <w:rFonts w:ascii="Rockwell" w:hAnsi="Rockwell" w:cs="Arial"/>
                <w:color w:val="000000"/>
                <w:sz w:val="22"/>
                <w:szCs w:val="22"/>
              </w:rPr>
            </w:pPr>
          </w:p>
          <w:p w:rsidR="008D1585" w:rsidRDefault="008D1585" w:rsidP="005D54FD">
            <w:pPr>
              <w:spacing w:line="240" w:lineRule="auto"/>
              <w:ind w:hanging="108"/>
              <w:contextualSpacing/>
              <w:jc w:val="both"/>
              <w:rPr>
                <w:rFonts w:ascii="Rockwell" w:hAnsi="Rockwell" w:cs="Arial"/>
                <w:color w:val="000000"/>
                <w:sz w:val="22"/>
                <w:szCs w:val="22"/>
              </w:rPr>
            </w:pPr>
          </w:p>
          <w:p w:rsidR="008D1585" w:rsidRDefault="008D1585" w:rsidP="005D54FD">
            <w:pPr>
              <w:spacing w:line="240" w:lineRule="auto"/>
              <w:ind w:hanging="108"/>
              <w:contextualSpacing/>
              <w:jc w:val="both"/>
              <w:rPr>
                <w:rFonts w:ascii="Rockwell" w:hAnsi="Rockwell" w:cs="Arial"/>
                <w:color w:val="000000"/>
                <w:sz w:val="22"/>
                <w:szCs w:val="22"/>
              </w:rPr>
            </w:pPr>
          </w:p>
          <w:p w:rsidR="008D1585" w:rsidRDefault="008D1585" w:rsidP="005D54FD">
            <w:pPr>
              <w:spacing w:line="240" w:lineRule="auto"/>
              <w:ind w:hanging="108"/>
              <w:contextualSpacing/>
              <w:jc w:val="both"/>
              <w:rPr>
                <w:rFonts w:ascii="Rockwell" w:hAnsi="Rockwell" w:cs="Arial"/>
                <w:color w:val="000000"/>
                <w:sz w:val="22"/>
                <w:szCs w:val="22"/>
              </w:rPr>
            </w:pPr>
          </w:p>
          <w:p w:rsidR="008D1585" w:rsidRDefault="008D1585" w:rsidP="005D54FD">
            <w:pPr>
              <w:spacing w:line="240" w:lineRule="auto"/>
              <w:ind w:hanging="108"/>
              <w:contextualSpacing/>
              <w:jc w:val="both"/>
              <w:rPr>
                <w:rFonts w:ascii="Rockwell" w:hAnsi="Rockwell" w:cs="Arial"/>
                <w:color w:val="000000"/>
                <w:sz w:val="22"/>
                <w:szCs w:val="22"/>
              </w:rPr>
            </w:pPr>
          </w:p>
          <w:p w:rsidR="008D1585" w:rsidRDefault="008D1585" w:rsidP="005D54FD">
            <w:pPr>
              <w:spacing w:line="240" w:lineRule="auto"/>
              <w:ind w:hanging="108"/>
              <w:contextualSpacing/>
              <w:jc w:val="both"/>
              <w:rPr>
                <w:rFonts w:ascii="Rockwell" w:hAnsi="Rockwell" w:cs="Arial"/>
                <w:color w:val="000000"/>
                <w:sz w:val="22"/>
                <w:szCs w:val="22"/>
              </w:rPr>
            </w:pPr>
          </w:p>
          <w:p w:rsidR="008D1585" w:rsidRDefault="008D1585" w:rsidP="005D54FD">
            <w:pPr>
              <w:spacing w:line="240" w:lineRule="auto"/>
              <w:ind w:hanging="108"/>
              <w:contextualSpacing/>
              <w:jc w:val="both"/>
              <w:rPr>
                <w:rFonts w:ascii="Rockwell" w:hAnsi="Rockwell" w:cs="Arial"/>
                <w:color w:val="000000"/>
                <w:sz w:val="22"/>
                <w:szCs w:val="22"/>
              </w:rPr>
            </w:pPr>
          </w:p>
          <w:p w:rsidR="008D1585" w:rsidRDefault="008D1585" w:rsidP="005D54FD">
            <w:pPr>
              <w:spacing w:line="240" w:lineRule="auto"/>
              <w:ind w:hanging="108"/>
              <w:contextualSpacing/>
              <w:jc w:val="both"/>
              <w:rPr>
                <w:rFonts w:ascii="Rockwell" w:hAnsi="Rockwell" w:cs="Arial"/>
                <w:color w:val="000000"/>
                <w:sz w:val="22"/>
                <w:szCs w:val="22"/>
              </w:rPr>
            </w:pPr>
          </w:p>
          <w:p w:rsidR="008D1585" w:rsidRDefault="008D1585" w:rsidP="005D54FD">
            <w:pPr>
              <w:spacing w:line="240" w:lineRule="auto"/>
              <w:ind w:hanging="108"/>
              <w:contextualSpacing/>
              <w:jc w:val="both"/>
              <w:rPr>
                <w:rFonts w:ascii="Rockwell" w:hAnsi="Rockwell" w:cs="Arial"/>
                <w:color w:val="000000"/>
                <w:sz w:val="22"/>
                <w:szCs w:val="22"/>
              </w:rPr>
            </w:pPr>
          </w:p>
          <w:p w:rsidR="008D1585" w:rsidRDefault="008D1585" w:rsidP="005D54FD">
            <w:pPr>
              <w:spacing w:line="240" w:lineRule="auto"/>
              <w:ind w:hanging="108"/>
              <w:contextualSpacing/>
              <w:jc w:val="both"/>
              <w:rPr>
                <w:rFonts w:ascii="Rockwell" w:hAnsi="Rockwell" w:cs="Arial"/>
                <w:color w:val="000000"/>
                <w:sz w:val="22"/>
                <w:szCs w:val="22"/>
              </w:rPr>
            </w:pPr>
          </w:p>
          <w:p w:rsidR="008D1585" w:rsidRDefault="008D1585" w:rsidP="005D54FD">
            <w:pPr>
              <w:spacing w:line="240" w:lineRule="auto"/>
              <w:ind w:hanging="108"/>
              <w:contextualSpacing/>
              <w:jc w:val="both"/>
              <w:rPr>
                <w:rFonts w:ascii="Rockwell" w:hAnsi="Rockwell" w:cs="Arial"/>
                <w:color w:val="000000"/>
                <w:sz w:val="22"/>
                <w:szCs w:val="22"/>
              </w:rPr>
            </w:pPr>
          </w:p>
          <w:p w:rsidR="008D1585" w:rsidRDefault="008D1585" w:rsidP="005D54FD">
            <w:pPr>
              <w:spacing w:line="240" w:lineRule="auto"/>
              <w:ind w:hanging="108"/>
              <w:contextualSpacing/>
              <w:jc w:val="both"/>
              <w:rPr>
                <w:rFonts w:ascii="Rockwell" w:hAnsi="Rockwell" w:cs="Arial"/>
                <w:color w:val="000000"/>
                <w:sz w:val="22"/>
                <w:szCs w:val="22"/>
              </w:rPr>
            </w:pPr>
          </w:p>
          <w:p w:rsidR="008D1585" w:rsidRDefault="008D1585" w:rsidP="005D54FD">
            <w:pPr>
              <w:spacing w:line="240" w:lineRule="auto"/>
              <w:ind w:hanging="108"/>
              <w:contextualSpacing/>
              <w:jc w:val="both"/>
              <w:rPr>
                <w:rFonts w:ascii="Rockwell" w:hAnsi="Rockwell" w:cs="Arial"/>
                <w:color w:val="000000"/>
                <w:sz w:val="22"/>
                <w:szCs w:val="22"/>
              </w:rPr>
            </w:pPr>
          </w:p>
          <w:p w:rsidR="008D1585" w:rsidRDefault="008D1585" w:rsidP="005D54FD">
            <w:pPr>
              <w:spacing w:line="240" w:lineRule="auto"/>
              <w:ind w:hanging="108"/>
              <w:contextualSpacing/>
              <w:jc w:val="both"/>
              <w:rPr>
                <w:rFonts w:ascii="Rockwell" w:hAnsi="Rockwell" w:cs="Arial"/>
                <w:color w:val="000000"/>
                <w:sz w:val="22"/>
                <w:szCs w:val="22"/>
              </w:rPr>
            </w:pPr>
          </w:p>
          <w:p w:rsidR="008D1585" w:rsidRDefault="008D1585" w:rsidP="005D54FD">
            <w:pPr>
              <w:spacing w:line="240" w:lineRule="auto"/>
              <w:ind w:hanging="108"/>
              <w:contextualSpacing/>
              <w:jc w:val="both"/>
              <w:rPr>
                <w:rFonts w:ascii="Rockwell" w:hAnsi="Rockwell" w:cs="Arial"/>
                <w:color w:val="000000"/>
                <w:sz w:val="22"/>
                <w:szCs w:val="22"/>
              </w:rPr>
            </w:pPr>
          </w:p>
          <w:p w:rsidR="008D1585" w:rsidRDefault="008D1585" w:rsidP="005D54FD">
            <w:pPr>
              <w:spacing w:line="240" w:lineRule="auto"/>
              <w:ind w:hanging="108"/>
              <w:contextualSpacing/>
              <w:jc w:val="both"/>
              <w:rPr>
                <w:rFonts w:ascii="Rockwell" w:hAnsi="Rockwell" w:cs="Arial"/>
                <w:color w:val="000000"/>
                <w:sz w:val="22"/>
                <w:szCs w:val="22"/>
              </w:rPr>
            </w:pPr>
          </w:p>
          <w:p w:rsidR="008D1585" w:rsidRDefault="008D1585" w:rsidP="005D54FD">
            <w:pPr>
              <w:spacing w:line="240" w:lineRule="auto"/>
              <w:ind w:hanging="108"/>
              <w:contextualSpacing/>
              <w:jc w:val="both"/>
              <w:rPr>
                <w:rFonts w:ascii="Rockwell" w:hAnsi="Rockwell" w:cs="Arial"/>
                <w:color w:val="000000"/>
                <w:sz w:val="22"/>
                <w:szCs w:val="22"/>
              </w:rPr>
            </w:pPr>
          </w:p>
          <w:p w:rsidR="008D1585" w:rsidRPr="00E1787D" w:rsidRDefault="008D1585" w:rsidP="005D54FD">
            <w:pPr>
              <w:spacing w:line="240" w:lineRule="auto"/>
              <w:ind w:hanging="108"/>
              <w:contextualSpacing/>
              <w:jc w:val="both"/>
              <w:rPr>
                <w:rFonts w:ascii="Rockwell" w:hAnsi="Rockwell" w:cs="Arial"/>
                <w:color w:val="000000"/>
                <w:sz w:val="22"/>
                <w:szCs w:val="22"/>
              </w:rPr>
            </w:pPr>
          </w:p>
          <w:p w:rsidR="00C23801" w:rsidRPr="00E1787D" w:rsidRDefault="00C23801" w:rsidP="005D54FD">
            <w:pPr>
              <w:spacing w:line="240" w:lineRule="auto"/>
              <w:ind w:hanging="108"/>
              <w:contextualSpacing/>
              <w:jc w:val="both"/>
              <w:rPr>
                <w:rFonts w:ascii="Rockwell" w:hAnsi="Rockwell" w:cs="Arial"/>
                <w:color w:val="000000"/>
                <w:sz w:val="22"/>
                <w:szCs w:val="22"/>
              </w:rPr>
            </w:pPr>
          </w:p>
        </w:tc>
      </w:tr>
      <w:tr w:rsidR="00C23801" w:rsidTr="008D1585">
        <w:trPr>
          <w:trHeight w:val="509"/>
        </w:trPr>
        <w:tc>
          <w:tcPr>
            <w:tcW w:w="10001" w:type="dxa"/>
            <w:vMerge/>
            <w:tcBorders>
              <w:top w:val="nil"/>
              <w:left w:val="nil"/>
              <w:right w:val="nil"/>
            </w:tcBorders>
            <w:vAlign w:val="center"/>
          </w:tcPr>
          <w:p w:rsidR="00C23801" w:rsidRDefault="00C23801" w:rsidP="005D54FD">
            <w:pPr>
              <w:spacing w:line="240" w:lineRule="auto"/>
              <w:contextualSpacing/>
              <w:jc w:val="both"/>
              <w:rPr>
                <w:rFonts w:ascii="Calibri" w:hAnsi="Calibri" w:cs="Arial"/>
                <w:color w:val="000000"/>
                <w:sz w:val="22"/>
                <w:szCs w:val="22"/>
              </w:rPr>
            </w:pPr>
          </w:p>
        </w:tc>
      </w:tr>
      <w:tr w:rsidR="00C23801" w:rsidTr="008D1585">
        <w:trPr>
          <w:trHeight w:val="585"/>
        </w:trPr>
        <w:tc>
          <w:tcPr>
            <w:tcW w:w="10001" w:type="dxa"/>
            <w:vMerge/>
            <w:tcBorders>
              <w:top w:val="nil"/>
              <w:left w:val="nil"/>
              <w:right w:val="nil"/>
            </w:tcBorders>
            <w:vAlign w:val="center"/>
          </w:tcPr>
          <w:p w:rsidR="00C23801" w:rsidRDefault="00C23801" w:rsidP="005D54FD">
            <w:pPr>
              <w:spacing w:line="240" w:lineRule="auto"/>
              <w:contextualSpacing/>
              <w:jc w:val="both"/>
              <w:rPr>
                <w:rFonts w:ascii="Calibri" w:hAnsi="Calibri" w:cs="Arial"/>
                <w:color w:val="000000"/>
                <w:sz w:val="22"/>
                <w:szCs w:val="22"/>
              </w:rPr>
            </w:pPr>
          </w:p>
        </w:tc>
      </w:tr>
    </w:tbl>
    <w:p w:rsidR="00C23801" w:rsidRDefault="00C23801" w:rsidP="005D54FD">
      <w:pPr>
        <w:pStyle w:val="PlainText"/>
        <w:spacing w:line="240" w:lineRule="auto"/>
        <w:contextualSpacing/>
        <w:jc w:val="both"/>
        <w:outlineLvl w:val="0"/>
        <w:rPr>
          <w:rFonts w:ascii="Calibri" w:hAnsi="Calibri" w:cs="Arial"/>
          <w:sz w:val="22"/>
          <w:szCs w:val="22"/>
        </w:rPr>
      </w:pPr>
    </w:p>
    <w:sectPr w:rsidR="00C23801" w:rsidSect="008C0A3E">
      <w:footerReference w:type="even" r:id="rId8"/>
      <w:type w:val="continuous"/>
      <w:pgSz w:w="11909" w:h="16834"/>
      <w:pgMar w:top="1282"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1E1" w:rsidRDefault="000711E1" w:rsidP="00C23801">
      <w:pPr>
        <w:spacing w:after="0" w:line="240" w:lineRule="auto"/>
      </w:pPr>
      <w:r>
        <w:separator/>
      </w:r>
    </w:p>
  </w:endnote>
  <w:endnote w:type="continuationSeparator" w:id="1">
    <w:p w:rsidR="000711E1" w:rsidRDefault="000711E1" w:rsidP="00C23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81E" w:rsidRDefault="008B7127">
    <w:pPr>
      <w:pStyle w:val="Footer"/>
      <w:framePr w:wrap="around" w:vAnchor="text" w:hAnchor="margin" w:xAlign="center" w:y="1"/>
      <w:rPr>
        <w:rStyle w:val="PageNumber"/>
      </w:rPr>
    </w:pPr>
    <w:r>
      <w:rPr>
        <w:rStyle w:val="PageNumber"/>
      </w:rPr>
      <w:fldChar w:fldCharType="begin"/>
    </w:r>
    <w:r w:rsidR="00A2081E">
      <w:rPr>
        <w:rStyle w:val="PageNumber"/>
      </w:rPr>
      <w:instrText xml:space="preserve">PAGE  </w:instrText>
    </w:r>
    <w:r>
      <w:rPr>
        <w:rStyle w:val="PageNumber"/>
      </w:rPr>
      <w:fldChar w:fldCharType="separate"/>
    </w:r>
    <w:r w:rsidR="00A2081E">
      <w:rPr>
        <w:rStyle w:val="PageNumber"/>
      </w:rPr>
      <w:t>8</w:t>
    </w:r>
    <w:r>
      <w:rPr>
        <w:rStyle w:val="PageNumber"/>
      </w:rPr>
      <w:fldChar w:fldCharType="end"/>
    </w:r>
  </w:p>
  <w:p w:rsidR="00A2081E" w:rsidRDefault="00A208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1E1" w:rsidRDefault="000711E1" w:rsidP="00C23801">
      <w:pPr>
        <w:spacing w:after="0" w:line="240" w:lineRule="auto"/>
      </w:pPr>
      <w:r>
        <w:separator/>
      </w:r>
    </w:p>
  </w:footnote>
  <w:footnote w:type="continuationSeparator" w:id="1">
    <w:p w:rsidR="000711E1" w:rsidRDefault="000711E1" w:rsidP="00C238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94C4E"/>
    <w:multiLevelType w:val="multilevel"/>
    <w:tmpl w:val="0A994C4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230F16"/>
    <w:multiLevelType w:val="multilevel"/>
    <w:tmpl w:val="20230F16"/>
    <w:lvl w:ilvl="0" w:tentative="1">
      <w:start w:val="10"/>
      <w:numFmt w:val="decimal"/>
      <w:lvlText w:val="%1."/>
      <w:lvlJc w:val="left"/>
      <w:pPr>
        <w:tabs>
          <w:tab w:val="left" w:pos="495"/>
        </w:tabs>
        <w:ind w:left="495" w:hanging="495"/>
      </w:pPr>
      <w:rPr>
        <w:rFonts w:hint="default"/>
      </w:rPr>
    </w:lvl>
    <w:lvl w:ilvl="1">
      <w:start w:val="6"/>
      <w:numFmt w:val="upperLetter"/>
      <w:lvlText w:val="%2."/>
      <w:lvlJc w:val="left"/>
      <w:pPr>
        <w:tabs>
          <w:tab w:val="left" w:pos="1440"/>
        </w:tabs>
        <w:ind w:left="1440" w:hanging="360"/>
      </w:pPr>
      <w:rPr>
        <w:rFonts w:hint="default"/>
      </w:r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2">
    <w:nsid w:val="20DA0EA2"/>
    <w:multiLevelType w:val="multilevel"/>
    <w:tmpl w:val="20DA0EA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21373C8"/>
    <w:multiLevelType w:val="multilevel"/>
    <w:tmpl w:val="221373C8"/>
    <w:lvl w:ilvl="0">
      <w:start w:val="2"/>
      <w:numFmt w:val="upperLetter"/>
      <w:lvlText w:val="%1."/>
      <w:lvlJc w:val="left"/>
      <w:pPr>
        <w:tabs>
          <w:tab w:val="left" w:pos="660"/>
        </w:tabs>
        <w:ind w:left="660" w:hanging="360"/>
      </w:pPr>
      <w:rPr>
        <w:rFonts w:hint="default"/>
      </w:rPr>
    </w:lvl>
    <w:lvl w:ilvl="1" w:tentative="1">
      <w:start w:val="1"/>
      <w:numFmt w:val="lowerLetter"/>
      <w:lvlText w:val="%2."/>
      <w:lvlJc w:val="left"/>
      <w:pPr>
        <w:tabs>
          <w:tab w:val="left" w:pos="1380"/>
        </w:tabs>
        <w:ind w:left="1380" w:hanging="360"/>
      </w:pPr>
    </w:lvl>
    <w:lvl w:ilvl="2" w:tentative="1">
      <w:start w:val="1"/>
      <w:numFmt w:val="lowerRoman"/>
      <w:lvlText w:val="%3."/>
      <w:lvlJc w:val="right"/>
      <w:pPr>
        <w:tabs>
          <w:tab w:val="left" w:pos="2100"/>
        </w:tabs>
        <w:ind w:left="2100" w:hanging="180"/>
      </w:pPr>
    </w:lvl>
    <w:lvl w:ilvl="3" w:tentative="1">
      <w:start w:val="1"/>
      <w:numFmt w:val="decimal"/>
      <w:lvlText w:val="%4."/>
      <w:lvlJc w:val="left"/>
      <w:pPr>
        <w:tabs>
          <w:tab w:val="left" w:pos="2820"/>
        </w:tabs>
        <w:ind w:left="2820" w:hanging="360"/>
      </w:pPr>
    </w:lvl>
    <w:lvl w:ilvl="4" w:tentative="1">
      <w:start w:val="1"/>
      <w:numFmt w:val="lowerLetter"/>
      <w:lvlText w:val="%5."/>
      <w:lvlJc w:val="left"/>
      <w:pPr>
        <w:tabs>
          <w:tab w:val="left" w:pos="3540"/>
        </w:tabs>
        <w:ind w:left="3540" w:hanging="360"/>
      </w:pPr>
    </w:lvl>
    <w:lvl w:ilvl="5" w:tentative="1">
      <w:start w:val="1"/>
      <w:numFmt w:val="lowerRoman"/>
      <w:lvlText w:val="%6."/>
      <w:lvlJc w:val="right"/>
      <w:pPr>
        <w:tabs>
          <w:tab w:val="left" w:pos="4260"/>
        </w:tabs>
        <w:ind w:left="4260" w:hanging="180"/>
      </w:pPr>
    </w:lvl>
    <w:lvl w:ilvl="6" w:tentative="1">
      <w:start w:val="1"/>
      <w:numFmt w:val="decimal"/>
      <w:lvlText w:val="%7."/>
      <w:lvlJc w:val="left"/>
      <w:pPr>
        <w:tabs>
          <w:tab w:val="left" w:pos="4980"/>
        </w:tabs>
        <w:ind w:left="4980" w:hanging="360"/>
      </w:pPr>
    </w:lvl>
    <w:lvl w:ilvl="7" w:tentative="1">
      <w:start w:val="1"/>
      <w:numFmt w:val="lowerLetter"/>
      <w:lvlText w:val="%8."/>
      <w:lvlJc w:val="left"/>
      <w:pPr>
        <w:tabs>
          <w:tab w:val="left" w:pos="5700"/>
        </w:tabs>
        <w:ind w:left="5700" w:hanging="360"/>
      </w:pPr>
    </w:lvl>
    <w:lvl w:ilvl="8" w:tentative="1">
      <w:start w:val="1"/>
      <w:numFmt w:val="lowerRoman"/>
      <w:lvlText w:val="%9."/>
      <w:lvlJc w:val="right"/>
      <w:pPr>
        <w:tabs>
          <w:tab w:val="left" w:pos="6420"/>
        </w:tabs>
        <w:ind w:left="6420" w:hanging="180"/>
      </w:pPr>
    </w:lvl>
  </w:abstractNum>
  <w:abstractNum w:abstractNumId="4">
    <w:nsid w:val="283D6E34"/>
    <w:multiLevelType w:val="hybridMultilevel"/>
    <w:tmpl w:val="79F29F4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E73846"/>
    <w:multiLevelType w:val="multilevel"/>
    <w:tmpl w:val="47E7384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A110167"/>
    <w:multiLevelType w:val="multilevel"/>
    <w:tmpl w:val="5A110167"/>
    <w:lvl w:ilvl="0">
      <w:start w:val="4"/>
      <w:numFmt w:val="upperLetter"/>
      <w:lvlText w:val="%1."/>
      <w:lvlJc w:val="left"/>
      <w:pPr>
        <w:tabs>
          <w:tab w:val="left" w:pos="660"/>
        </w:tabs>
        <w:ind w:left="660" w:hanging="360"/>
      </w:pPr>
      <w:rPr>
        <w:rFonts w:hint="default"/>
      </w:rPr>
    </w:lvl>
    <w:lvl w:ilvl="1" w:tentative="1">
      <w:start w:val="1"/>
      <w:numFmt w:val="lowerLetter"/>
      <w:lvlText w:val="%2."/>
      <w:lvlJc w:val="left"/>
      <w:pPr>
        <w:tabs>
          <w:tab w:val="left" w:pos="1380"/>
        </w:tabs>
        <w:ind w:left="1380" w:hanging="360"/>
      </w:pPr>
    </w:lvl>
    <w:lvl w:ilvl="2" w:tentative="1">
      <w:start w:val="1"/>
      <w:numFmt w:val="lowerRoman"/>
      <w:lvlText w:val="%3."/>
      <w:lvlJc w:val="right"/>
      <w:pPr>
        <w:tabs>
          <w:tab w:val="left" w:pos="2100"/>
        </w:tabs>
        <w:ind w:left="2100" w:hanging="180"/>
      </w:pPr>
    </w:lvl>
    <w:lvl w:ilvl="3" w:tentative="1">
      <w:start w:val="1"/>
      <w:numFmt w:val="decimal"/>
      <w:lvlText w:val="%4."/>
      <w:lvlJc w:val="left"/>
      <w:pPr>
        <w:tabs>
          <w:tab w:val="left" w:pos="2820"/>
        </w:tabs>
        <w:ind w:left="2820" w:hanging="360"/>
      </w:pPr>
    </w:lvl>
    <w:lvl w:ilvl="4" w:tentative="1">
      <w:start w:val="1"/>
      <w:numFmt w:val="lowerLetter"/>
      <w:lvlText w:val="%5."/>
      <w:lvlJc w:val="left"/>
      <w:pPr>
        <w:tabs>
          <w:tab w:val="left" w:pos="3540"/>
        </w:tabs>
        <w:ind w:left="3540" w:hanging="360"/>
      </w:pPr>
    </w:lvl>
    <w:lvl w:ilvl="5" w:tentative="1">
      <w:start w:val="1"/>
      <w:numFmt w:val="lowerRoman"/>
      <w:lvlText w:val="%6."/>
      <w:lvlJc w:val="right"/>
      <w:pPr>
        <w:tabs>
          <w:tab w:val="left" w:pos="4260"/>
        </w:tabs>
        <w:ind w:left="4260" w:hanging="180"/>
      </w:pPr>
    </w:lvl>
    <w:lvl w:ilvl="6" w:tentative="1">
      <w:start w:val="1"/>
      <w:numFmt w:val="decimal"/>
      <w:lvlText w:val="%7."/>
      <w:lvlJc w:val="left"/>
      <w:pPr>
        <w:tabs>
          <w:tab w:val="left" w:pos="4980"/>
        </w:tabs>
        <w:ind w:left="4980" w:hanging="360"/>
      </w:pPr>
    </w:lvl>
    <w:lvl w:ilvl="7" w:tentative="1">
      <w:start w:val="1"/>
      <w:numFmt w:val="lowerLetter"/>
      <w:lvlText w:val="%8."/>
      <w:lvlJc w:val="left"/>
      <w:pPr>
        <w:tabs>
          <w:tab w:val="left" w:pos="5700"/>
        </w:tabs>
        <w:ind w:left="5700" w:hanging="360"/>
      </w:pPr>
    </w:lvl>
    <w:lvl w:ilvl="8" w:tentative="1">
      <w:start w:val="1"/>
      <w:numFmt w:val="lowerRoman"/>
      <w:lvlText w:val="%9."/>
      <w:lvlJc w:val="right"/>
      <w:pPr>
        <w:tabs>
          <w:tab w:val="left" w:pos="6420"/>
        </w:tabs>
        <w:ind w:left="6420" w:hanging="180"/>
      </w:pPr>
    </w:lvl>
  </w:abstractNum>
  <w:abstractNum w:abstractNumId="7">
    <w:nsid w:val="6F944271"/>
    <w:multiLevelType w:val="multilevel"/>
    <w:tmpl w:val="6F944271"/>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1C437AF"/>
    <w:multiLevelType w:val="multilevel"/>
    <w:tmpl w:val="71C437AF"/>
    <w:lvl w:ilvl="0">
      <w:start w:val="2"/>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3"/>
  </w:num>
  <w:num w:numId="5">
    <w:abstractNumId w:val="6"/>
  </w:num>
  <w:num w:numId="6">
    <w:abstractNumId w:val="1"/>
  </w:num>
  <w:num w:numId="7">
    <w:abstractNumId w:val="8"/>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0"/>
  <w:noPunctuationKerning/>
  <w:characterSpacingControl w:val="doNotCompress"/>
  <w:footnotePr>
    <w:footnote w:id="0"/>
    <w:footnote w:id="1"/>
  </w:footnotePr>
  <w:endnotePr>
    <w:endnote w:id="0"/>
    <w:endnote w:id="1"/>
  </w:endnotePr>
  <w:compat>
    <w:spaceForUL/>
    <w:doNotLeaveBackslashAlone/>
    <w:ulTrailSpace/>
  </w:compat>
  <w:rsids>
    <w:rsidRoot w:val="00C23801"/>
    <w:rsid w:val="00004B81"/>
    <w:rsid w:val="0005346C"/>
    <w:rsid w:val="00063053"/>
    <w:rsid w:val="000711E1"/>
    <w:rsid w:val="00085CA5"/>
    <w:rsid w:val="00095BF5"/>
    <w:rsid w:val="000E2519"/>
    <w:rsid w:val="00123597"/>
    <w:rsid w:val="00132EF4"/>
    <w:rsid w:val="00135C2E"/>
    <w:rsid w:val="001440A0"/>
    <w:rsid w:val="00157EB4"/>
    <w:rsid w:val="00174F61"/>
    <w:rsid w:val="00195ED1"/>
    <w:rsid w:val="00197FFE"/>
    <w:rsid w:val="001B0EF6"/>
    <w:rsid w:val="001E1770"/>
    <w:rsid w:val="001E66C6"/>
    <w:rsid w:val="00205E60"/>
    <w:rsid w:val="002273DC"/>
    <w:rsid w:val="0023118F"/>
    <w:rsid w:val="002436B5"/>
    <w:rsid w:val="00243F1E"/>
    <w:rsid w:val="00297C1E"/>
    <w:rsid w:val="002C3BD3"/>
    <w:rsid w:val="002E1037"/>
    <w:rsid w:val="002E14AA"/>
    <w:rsid w:val="002E4E06"/>
    <w:rsid w:val="00323310"/>
    <w:rsid w:val="003265E5"/>
    <w:rsid w:val="003513C0"/>
    <w:rsid w:val="00351DE0"/>
    <w:rsid w:val="00396C14"/>
    <w:rsid w:val="003B6F96"/>
    <w:rsid w:val="003B791A"/>
    <w:rsid w:val="003C13C6"/>
    <w:rsid w:val="003D6B22"/>
    <w:rsid w:val="004245A5"/>
    <w:rsid w:val="004362A1"/>
    <w:rsid w:val="00455214"/>
    <w:rsid w:val="004876FD"/>
    <w:rsid w:val="004A4445"/>
    <w:rsid w:val="004B6DE1"/>
    <w:rsid w:val="004C3851"/>
    <w:rsid w:val="00512601"/>
    <w:rsid w:val="00527877"/>
    <w:rsid w:val="00543344"/>
    <w:rsid w:val="00564AA7"/>
    <w:rsid w:val="00565357"/>
    <w:rsid w:val="005B2E86"/>
    <w:rsid w:val="005B4362"/>
    <w:rsid w:val="005C4092"/>
    <w:rsid w:val="005C6A20"/>
    <w:rsid w:val="005D54FD"/>
    <w:rsid w:val="005E06BA"/>
    <w:rsid w:val="005E2B0D"/>
    <w:rsid w:val="005E6BBB"/>
    <w:rsid w:val="005F6DEE"/>
    <w:rsid w:val="00601BA0"/>
    <w:rsid w:val="00624E1E"/>
    <w:rsid w:val="00632EB5"/>
    <w:rsid w:val="00636A83"/>
    <w:rsid w:val="00641AD6"/>
    <w:rsid w:val="00645F10"/>
    <w:rsid w:val="00663F88"/>
    <w:rsid w:val="0067312A"/>
    <w:rsid w:val="00674ADF"/>
    <w:rsid w:val="0068590B"/>
    <w:rsid w:val="00693C6C"/>
    <w:rsid w:val="00695F38"/>
    <w:rsid w:val="00720DE9"/>
    <w:rsid w:val="00737E0D"/>
    <w:rsid w:val="0077521C"/>
    <w:rsid w:val="007922B4"/>
    <w:rsid w:val="007933F0"/>
    <w:rsid w:val="007E3503"/>
    <w:rsid w:val="007E44F7"/>
    <w:rsid w:val="007E6CC8"/>
    <w:rsid w:val="00812059"/>
    <w:rsid w:val="00815758"/>
    <w:rsid w:val="008672AD"/>
    <w:rsid w:val="00885488"/>
    <w:rsid w:val="00896EC4"/>
    <w:rsid w:val="008A639B"/>
    <w:rsid w:val="008A6D0B"/>
    <w:rsid w:val="008B24B3"/>
    <w:rsid w:val="008B7127"/>
    <w:rsid w:val="008C0A3E"/>
    <w:rsid w:val="008D1585"/>
    <w:rsid w:val="00910B2B"/>
    <w:rsid w:val="00952599"/>
    <w:rsid w:val="00963200"/>
    <w:rsid w:val="0098102F"/>
    <w:rsid w:val="009C4143"/>
    <w:rsid w:val="009D1420"/>
    <w:rsid w:val="009D3CA8"/>
    <w:rsid w:val="009E1BC1"/>
    <w:rsid w:val="00A10E20"/>
    <w:rsid w:val="00A2081E"/>
    <w:rsid w:val="00A21ECB"/>
    <w:rsid w:val="00A26A95"/>
    <w:rsid w:val="00A34465"/>
    <w:rsid w:val="00A53AE0"/>
    <w:rsid w:val="00A54A5A"/>
    <w:rsid w:val="00A72CA1"/>
    <w:rsid w:val="00A75D14"/>
    <w:rsid w:val="00A861B2"/>
    <w:rsid w:val="00A90340"/>
    <w:rsid w:val="00A90598"/>
    <w:rsid w:val="00A91B7C"/>
    <w:rsid w:val="00AC4037"/>
    <w:rsid w:val="00AD16DF"/>
    <w:rsid w:val="00AD61E4"/>
    <w:rsid w:val="00B05045"/>
    <w:rsid w:val="00B27CA3"/>
    <w:rsid w:val="00B31CFB"/>
    <w:rsid w:val="00B45860"/>
    <w:rsid w:val="00B66518"/>
    <w:rsid w:val="00B735A9"/>
    <w:rsid w:val="00B87A65"/>
    <w:rsid w:val="00BA7D3F"/>
    <w:rsid w:val="00BC6D81"/>
    <w:rsid w:val="00BE0B05"/>
    <w:rsid w:val="00BE458C"/>
    <w:rsid w:val="00BF7D64"/>
    <w:rsid w:val="00C15D1A"/>
    <w:rsid w:val="00C175AC"/>
    <w:rsid w:val="00C2307B"/>
    <w:rsid w:val="00C23801"/>
    <w:rsid w:val="00C240F5"/>
    <w:rsid w:val="00C33312"/>
    <w:rsid w:val="00C8351A"/>
    <w:rsid w:val="00C857B5"/>
    <w:rsid w:val="00C94659"/>
    <w:rsid w:val="00CC4D17"/>
    <w:rsid w:val="00CD6B1E"/>
    <w:rsid w:val="00CD6E28"/>
    <w:rsid w:val="00CE563D"/>
    <w:rsid w:val="00CE7399"/>
    <w:rsid w:val="00D0551B"/>
    <w:rsid w:val="00D128F9"/>
    <w:rsid w:val="00D12FDD"/>
    <w:rsid w:val="00D148DE"/>
    <w:rsid w:val="00D32E54"/>
    <w:rsid w:val="00D45A49"/>
    <w:rsid w:val="00DA1E41"/>
    <w:rsid w:val="00DB327E"/>
    <w:rsid w:val="00DB3840"/>
    <w:rsid w:val="00DB593E"/>
    <w:rsid w:val="00DB6ED1"/>
    <w:rsid w:val="00DC247C"/>
    <w:rsid w:val="00DF0FA5"/>
    <w:rsid w:val="00E02065"/>
    <w:rsid w:val="00E12CB4"/>
    <w:rsid w:val="00E1486C"/>
    <w:rsid w:val="00E17374"/>
    <w:rsid w:val="00E1787D"/>
    <w:rsid w:val="00E239AB"/>
    <w:rsid w:val="00E42B10"/>
    <w:rsid w:val="00E62DF2"/>
    <w:rsid w:val="00E70596"/>
    <w:rsid w:val="00E720CF"/>
    <w:rsid w:val="00EA15A6"/>
    <w:rsid w:val="00EF3378"/>
    <w:rsid w:val="00F0650D"/>
    <w:rsid w:val="00F1155D"/>
    <w:rsid w:val="00F14947"/>
    <w:rsid w:val="00F40E23"/>
    <w:rsid w:val="00F5230C"/>
    <w:rsid w:val="00F570CD"/>
    <w:rsid w:val="00F94550"/>
    <w:rsid w:val="00FC5FAE"/>
    <w:rsid w:val="00FD63B9"/>
    <w:rsid w:val="00FF52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nhideWhenUsed="0"/>
    <w:lsdException w:name="caption" w:uiPriority="35" w:qFormat="1"/>
    <w:lsdException w:name="page number" w:unhideWhenUsed="0"/>
    <w:lsdException w:name="List Bullet 2" w:unhideWhenUsed="0"/>
    <w:lsdException w:name="Title" w:semiHidden="0" w:uiPriority="10" w:unhideWhenUsed="0" w:qFormat="1"/>
    <w:lsdException w:name="Default Paragraph Font" w:uiPriority="1"/>
    <w:lsdException w:name="Body Text Inden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Plain Text"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80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23801"/>
    <w:pPr>
      <w:ind w:left="404"/>
    </w:pPr>
    <w:rPr>
      <w:sz w:val="22"/>
    </w:rPr>
  </w:style>
  <w:style w:type="paragraph" w:styleId="BodyTextIndent2">
    <w:name w:val="Body Text Indent 2"/>
    <w:basedOn w:val="Normal"/>
    <w:semiHidden/>
    <w:rsid w:val="00C23801"/>
    <w:pPr>
      <w:ind w:left="720" w:hanging="540"/>
    </w:pPr>
  </w:style>
  <w:style w:type="paragraph" w:styleId="Footer">
    <w:name w:val="footer"/>
    <w:basedOn w:val="Normal"/>
    <w:semiHidden/>
    <w:rsid w:val="00C23801"/>
    <w:pPr>
      <w:tabs>
        <w:tab w:val="center" w:pos="4320"/>
        <w:tab w:val="right" w:pos="8640"/>
      </w:tabs>
    </w:pPr>
  </w:style>
  <w:style w:type="paragraph" w:styleId="Header">
    <w:name w:val="header"/>
    <w:basedOn w:val="Normal"/>
    <w:link w:val="HeaderChar"/>
    <w:uiPriority w:val="99"/>
    <w:semiHidden/>
    <w:unhideWhenUsed/>
    <w:rsid w:val="00C23801"/>
    <w:pPr>
      <w:tabs>
        <w:tab w:val="center" w:pos="4513"/>
        <w:tab w:val="right" w:pos="9026"/>
      </w:tabs>
    </w:pPr>
  </w:style>
  <w:style w:type="paragraph" w:styleId="ListBullet2">
    <w:name w:val="List Bullet 2"/>
    <w:basedOn w:val="Normal"/>
    <w:semiHidden/>
    <w:rsid w:val="00C23801"/>
    <w:pPr>
      <w:tabs>
        <w:tab w:val="left" w:pos="720"/>
      </w:tabs>
      <w:ind w:left="720" w:hanging="360"/>
    </w:pPr>
    <w:rPr>
      <w:sz w:val="20"/>
      <w:szCs w:val="20"/>
    </w:rPr>
  </w:style>
  <w:style w:type="paragraph" w:styleId="PlainText">
    <w:name w:val="Plain Text"/>
    <w:basedOn w:val="Normal"/>
    <w:link w:val="PlainTextChar"/>
    <w:semiHidden/>
    <w:rsid w:val="00C23801"/>
    <w:rPr>
      <w:rFonts w:ascii="Courier New" w:hAnsi="Courier New"/>
      <w:sz w:val="20"/>
      <w:szCs w:val="20"/>
    </w:rPr>
  </w:style>
  <w:style w:type="character" w:styleId="PageNumber">
    <w:name w:val="page number"/>
    <w:basedOn w:val="DefaultParagraphFont"/>
    <w:semiHidden/>
    <w:rsid w:val="00C23801"/>
  </w:style>
  <w:style w:type="paragraph" w:customStyle="1" w:styleId="ListParagraph1">
    <w:name w:val="List Paragraph1"/>
    <w:basedOn w:val="Normal"/>
    <w:uiPriority w:val="34"/>
    <w:qFormat/>
    <w:rsid w:val="00C23801"/>
    <w:pPr>
      <w:ind w:left="720"/>
    </w:pPr>
  </w:style>
  <w:style w:type="character" w:customStyle="1" w:styleId="PlainTextChar">
    <w:name w:val="Plain Text Char"/>
    <w:basedOn w:val="DefaultParagraphFont"/>
    <w:link w:val="PlainText"/>
    <w:semiHidden/>
    <w:rsid w:val="00C23801"/>
    <w:rPr>
      <w:rFonts w:ascii="Courier New" w:hAnsi="Courier New"/>
    </w:rPr>
  </w:style>
  <w:style w:type="character" w:customStyle="1" w:styleId="HeaderChar">
    <w:name w:val="Header Char"/>
    <w:basedOn w:val="DefaultParagraphFont"/>
    <w:link w:val="Header"/>
    <w:uiPriority w:val="99"/>
    <w:semiHidden/>
    <w:rsid w:val="00C23801"/>
    <w:rPr>
      <w:sz w:val="24"/>
      <w:szCs w:val="24"/>
      <w:lang w:val="en-US" w:eastAsia="en-US"/>
    </w:rPr>
  </w:style>
  <w:style w:type="paragraph" w:styleId="ListParagraph">
    <w:name w:val="List Paragraph"/>
    <w:basedOn w:val="Normal"/>
    <w:uiPriority w:val="34"/>
    <w:qFormat/>
    <w:rsid w:val="003B6F9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2403</Words>
  <Characters>13702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NOTES FORMING PART OF ACCOUNTS FOR THE PERIOD (6 MONTHS) ENDED 31</vt:lpstr>
    </vt:vector>
  </TitlesOfParts>
  <Company>SRMC</Company>
  <LinksUpToDate>false</LinksUpToDate>
  <CharactersWithSpaces>16073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FORMING PART OF ACCOUNTS FOR THE PERIOD (6 MONTHS) ENDED 31</dc:title>
  <dc:creator>Nijam</dc:creator>
  <cp:lastModifiedBy>SRMC</cp:lastModifiedBy>
  <cp:revision>2</cp:revision>
  <cp:lastPrinted>2015-07-25T11:25:00Z</cp:lastPrinted>
  <dcterms:created xsi:type="dcterms:W3CDTF">2015-09-02T09:54:00Z</dcterms:created>
  <dcterms:modified xsi:type="dcterms:W3CDTF">2015-09-02T09:54:00Z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